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31: Speaking Up: Early Warning Scores, SBAR and the Chain of Command</w:t>
      </w:r>
    </w:p>
    <w:p>
      <w:pPr>
        <w:spacing w:after="80"/>
      </w:pPr>
      <w:r>
        <w:rPr>
          <w:color w:val="586972"/>
          <w:sz w:val="19"/>
          <w:szCs w:val="19"/>
        </w:rPr>
        <w:t xml:space="preserve">Evaluate/Create · Unit 6 · Transitions, teams and systems · Answer key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Take action · Evaluate outcomes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Respiratory, Infection, Older adult, Teamwork, Rapid response, Communication</w:t>
      </w:r>
    </w:p>
    <w:p>
      <w:pPr>
        <w:spacing w:after="160"/>
      </w:pPr>
      <w:r>
        <w:rPr>
          <w:b/>
          <w:bCs/>
        </w:rPr>
        <w:t xml:space="preserve">For faculty use. </w:t>
      </w:r>
      <w:r>
        <w:rPr>
          <w:sz w:val="19"/>
          <w:szCs w:val="19"/>
        </w:rPr>
        <w:t xml:space="preserve">Objective items are scored automatically in BedsideLab when students save their answers: select-all-that-apply and highlight items use +/- scoring (a wrong choice cancels a right one, never below zero), prioritization items earn 1 point for each option in the correct position, matrix and drop-down items earn 1 point per row or blank, and bow-tie items earn 1 point per correct pick. Open responses are graded by faculty with the model answers and guidance below. Review rationales with students after grading; they also appear to students in the chart once the work is graded (or immediately in practice mode).</w:t>
      </w:r>
    </w:p>
    <w:p>
      <w:pPr>
        <w:pStyle w:val="Heading2"/>
        <w:keepNext/>
      </w:pPr>
      <w:r>
        <w:t xml:space="preserve">Case at a glance</w:t>
      </w:r>
    </w:p>
    <w:p>
      <w:pPr>
        <w:spacing w:after="100"/>
      </w:pPr>
      <w:r>
        <w:t xml:space="preserve">A 70-year-old man with pneumonia is deteriorating at 02:00. Calculate his NEWS2 score, write an SBAR, and know what to do when the on-call physician says to "keep an eye on him."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Walter Brooks, 70 years, 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Medical · Room 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Community-acquired pneumonia, right lower lobe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Clarithromycin (Severe diarrhea)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spacing w:before="100"/>
      </w:pPr>
      <w:r>
        <w:rPr>
          <w:color w:val="586972"/>
          <w:sz w:val="18"/>
          <w:szCs w:val="18"/>
        </w:rPr>
        <w:t xml:space="preserve">7 items · 30 auto-scored points and 5 open-response points (35 total). BedsideLab suggests a score out of the activity's points (default 100) in the same proportion.</w:t>
      </w:r>
    </w:p>
    <w:p>
      <w:pPr>
        <w:pStyle w:val="Heading2"/>
        <w:keepNext/>
      </w:pPr>
      <w:r>
        <w:t xml:space="preserve">Answers, rationales and scoring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1. </w:t>
      </w:r>
      <w:r>
        <w:t xml:space="preserve">Use the NEWS2 chart in Documents to score Walter at 02:00.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 · 9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Respiratory rate 26 scores [3]; SpO₂ 91% scores [3]; on oxygen scores [2]; systolic BP 98 scores [2]; pulse 112 scores [2]; new confusion scores [3]; temperature 38.4 °C scores [1]. His total NEWS2 is [16], which means [an emergency response (rapid response team)].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3 + 3 + 2 + 2 + 2 + 3 + 1 = 16. A NEWS2 of 7 or more is high risk and requires an emergency response; the 22:00 score was 0 + 1 + 2 + 0 + 1 + 0 + 0 = 4. The rapid rise and new confusion are particularly concerning (possible sepsis and respiratory failure).</w:t>
      </w:r>
    </w:p>
    <w:p>
      <w:r>
        <w:rPr>
          <w:i/>
          <w:iCs/>
          <w:color w:val="586972"/>
          <w:sz w:val="16"/>
          <w:szCs w:val="16"/>
        </w:rPr>
        <w:t xml:space="preserve">Scoring: 1 point for each correct blank.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2. </w:t>
      </w:r>
      <w:r>
        <w:t xml:space="preserve">Highlight the changes since 22:00 that show Walter is deteriorating.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 · 6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New confusion and pulling at his oxygen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Respiratory rate 20 → 26 with accessory muscle use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SpO₂ 94% → 91% on the same oxygen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Systolic BP 128 → 98 mm Hg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Heart rate 96 → 112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Urine 100 mL in 4 hours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Worsening mentation, breathing, oxygenation, blood pressure, heart rate and urine output over 4 hours indicate deterioration, probably sepsis from pneumonia. Rusty sputum is consistent with his known pneumonia, and the allergy is not a change.</w:t>
      </w:r>
    </w:p>
    <w:p>
      <w:r>
        <w:rPr>
          <w:i/>
          <w:iCs/>
          <w:color w:val="586972"/>
          <w:sz w:val="16"/>
          <w:szCs w:val="16"/>
        </w:rPr>
        <w:t xml:space="preserve">Scoring: +/- scoring: +1 for each correct finding, -1 for each incorrect one, minimum 0.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3. </w:t>
      </w:r>
      <w:r>
        <w:t xml:space="preserve">Place each statement in the correct part of an SBAR.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Matrix: tick one column in each row · Take action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"I'm calling about Walter Brooks in room 7; he is newly confused and his NEWS2 is 16.": Situation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"He was admitted yesterday with right lower lobe pneumonia, is on ceftriaxone and doxycycline, and has mild COPD.": Background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"RR 26, SpO₂ 91% on 2 L, BP 98/60 down from 128/76, HR 112, temperature 38.4, urine 100 mL in 4 hours. I think he may be septic.": Assessment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"I need you to see him now. Should I call the rapid response team, and may I get a lactate and blood cultures?": Recommendation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Situation states who and the immediate problem; Background gives relevant history and treatment; Assessment gives the data and the nurse's interpretation; Recommendation states clearly what is needed and when.</w:t>
      </w:r>
    </w:p>
    <w:p>
      <w:r>
        <w:rPr>
          <w:i/>
          <w:iCs/>
          <w:color w:val="586972"/>
          <w:sz w:val="16"/>
          <w:szCs w:val="16"/>
        </w:rPr>
        <w:t xml:space="preserve">Scoring: 1 point for each correct row.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4. </w:t>
      </w:r>
      <w:r>
        <w:t xml:space="preserve">Dr. Benson says, "Turn up the oxygen and keep an eye on him; I'm busy in the ED." What should the nurse do now?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Multiple choice: choose one · Take action · 1 point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C. Call the rapid response team per policy (NEWS2 ≥ 7), stay with the patient, and notify the charge nurse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A NEWS2 of 16 requires an emergency response regardless of the resident's availability, and any nurse may call the rapid response team for concern. When a concern is not addressed, the nurse escalates through the chain of command (charge nurse, rapid response, attending). Delaying risks preventable harm.</w:t>
      </w:r>
    </w:p>
    <w:p>
      <w:r>
        <w:rPr>
          <w:i/>
          <w:iCs/>
          <w:color w:val="586972"/>
          <w:sz w:val="16"/>
          <w:szCs w:val="16"/>
        </w:rPr>
        <w:t xml:space="preserve">Scoring: 1 point.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5. </w:t>
      </w:r>
      <w:r>
        <w:t xml:space="preserve">Which communication practices help keep Walter safe? Select all that apply.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Select all that apply · Take action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Read back verbal orders and confirm them with the prescriber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Use a "stop the line" phrase from the CUS approach ("I am concerned, I am uncomfortable, this is a safety issue")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Document the times of calls, who was called, what was said and the response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Restate the plan and expected timings at the end of the call (closed-loop communication)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Hand over to the rapid response team with a brief SBAR when they arrive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Read-back, CUS language, closed-loop communication, clear documentation and structured handover are TeamSTEPPS tools that prevent communication failures. Speaking up for patient safety is a professional responsibility.</w:t>
      </w:r>
    </w:p>
    <w:p>
      <w:r>
        <w:rPr>
          <w:i/>
          <w:iCs/>
          <w:color w:val="586972"/>
          <w:sz w:val="16"/>
          <w:szCs w:val="16"/>
        </w:rPr>
        <w:t xml:space="preserve">Scoring: +/- scoring: +1 for each correct choice, -1 for each incorrect choice, minimum 0.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6. </w:t>
      </w:r>
      <w:r>
        <w:t xml:space="preserve">Put the nurse's actions at 02:15 in order.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Take action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1. Stay with Walter, raise the head of the bed, increase oxygen to reach 94-98% and reapply it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Call the rapid response team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Notify the charge nurse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4. Give SBAR to the rapid response team and carry out new orders with read-back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5. Notify the attending physician as policy requires and document the event, including the earlier call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Immediate patient support comes first (his own SpO₂ target is 94-98%, as he does not retain CO₂), then the emergency call and the charge nurse. Structured handover and safe implementation of orders follow, with notification of the attending and accurate documentation.</w:t>
      </w:r>
    </w:p>
    <w:p>
      <w:r>
        <w:rPr>
          <w:i/>
          <w:iCs/>
          <w:color w:val="586972"/>
          <w:sz w:val="16"/>
          <w:szCs w:val="16"/>
        </w:rPr>
        <w:t xml:space="preserve">Scoring: 1 point for each option in its correct position.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7. </w:t>
      </w:r>
      <w:r>
        <w:t xml:space="preserve">After the rapid response, Walter is transferred to step-down with sepsis. Reflect: what could have helped the 02:05 call succeed? Write the SBAR you wish you had given, including a clear, time-bound recommendation.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Open response · Evaluate outcomes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Model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What could help: lead with the NEWS2 score and "new confusion" in the first sentence; compare with the 22:00 values to show the trend; state an explicit concern ("I think he may be septic"); make a specific, time-bound request; use CUS language if dismissed; know the policy (NEWS2 ≥ 7 requires an emergency response); involve the charge nurse early. SBAR: "Dr. Benson, this is [name], RN on 4 East. I'm concerned about Walter Brooks in room 7: NEWS2 has gone from 4 at 22:00 to 16 now, with new confusion. He was admitted yesterday with right lower lobe pneumonia on ceftriaxone and doxycycline, with mild COPD. RR 26 with accessory muscles, SpO₂ 91% on 2 L, BP 98/60 from 128/76, HR 112, temperature 38.4, only 100 mL urine in 4 hours. I think he is developing sepsis and possibly respiratory failure. I need you to see him within the next 15 minutes; with a NEWS2 of 16, policy requires me to call the rapid response team now, and I am doing that. Can I draw a lactate and blood cultures and give a fluid bolus while we wait? I will read back the orders."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Grading guidance: </w:t>
      </w:r>
      <w:r>
        <w:rPr>
          <w:sz w:val="19"/>
          <w:szCs w:val="19"/>
        </w:rPr>
        <w:t xml:space="preserve">Credit reflection on structure, trend data, explicit concern, policy and escalation, and an SBAR with a time-bound, specific recommendation.</w:t>
      </w:r>
    </w:p>
    <w:p>
      <w:r>
        <w:rPr>
          <w:i/>
          <w:iCs/>
          <w:color w:val="586972"/>
          <w:sz w:val="16"/>
          <w:szCs w:val="16"/>
        </w:rPr>
        <w:t xml:space="preserve">Scoring: Graded by faculty using the guidance below.</w:t>
      </w:r>
    </w:p>
    <w:p>
      <w:pPr>
        <w:pStyle w:val="Heading2"/>
        <w:keepNext/>
      </w:pPr>
      <w:r>
        <w:t xml:space="preserve">Reflection prompts</w:t>
      </w:r>
    </w:p>
    <w:p>
      <w:r>
        <w:t xml:space="preserve">The two reflection questions at the end of the student document are open. Look for a specific cue from the chart, an honest account of the student's noticing, and concrete, measurable evaluation criteria (improve, no change, decline) linked to the action chosen.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Calculate and interpret an early warning score (NEWS2).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an effective SBAR with a clear recommendation.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closed-loop communication and read-back.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Escalate through the chain of command when concerns are not addressed.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/>
        <w:bCs/>
        <w:color w:val="B42318"/>
        <w:sz w:val="16"/>
        <w:szCs w:val="16"/>
      </w:rPr>
      <w:t xml:space="preserve">	FACULTY ANSWER KEY: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31: Speaking Up: Early Warning Scores, SBAR and the Chain of Command (answer key)</dc:title>
  <dc:creator>BedsideLab</dc:creator>
  <cp:lastModifiedBy>Un-named</cp:lastModifiedBy>
  <cp:revision>1</cp:revision>
  <dcterms:created xsi:type="dcterms:W3CDTF">2026-10-24T17:02:38.047Z</dcterms:created>
  <dcterms:modified xsi:type="dcterms:W3CDTF">2026-10-24T17:02:38.047Z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