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33: Breaking the Chain: Clostridioides difficile and Infection Prevention</w:t>
      </w:r>
    </w:p>
    <w:p>
      <w:pPr>
        <w:spacing w:after="80"/>
      </w:pPr>
      <w:r>
        <w:rPr>
          <w:color w:val="586972"/>
          <w:sz w:val="19"/>
          <w:szCs w:val="19"/>
        </w:rPr>
        <w:t xml:space="preserve">Apply/Analyze · Unit 6 · Transitions, teams and systems · Answer key</w:t>
      </w:r>
    </w:p>
    <w:p>
      <w:pPr>
        <w:spacing w:after="80"/>
      </w:pPr>
      <w:r>
        <w:rPr>
          <w:b/>
          <w:bCs/>
        </w:rPr>
        <w:t xml:space="preserve">Clinical judgment steps: </w:t>
      </w:r>
      <w:r>
        <w:t xml:space="preserve">Recognize cues · Analyze cues · Take action · Generate solutions</w:t>
      </w:r>
    </w:p>
    <w:p>
      <w:pPr>
        <w:spacing w:after="160"/>
      </w:pPr>
      <w:r>
        <w:rPr>
          <w:b/>
          <w:bCs/>
          <w:sz w:val="18"/>
          <w:szCs w:val="18"/>
        </w:rPr>
        <w:t xml:space="preserve">Tags: </w:t>
      </w:r>
      <w:r>
        <w:rPr>
          <w:color w:val="586972"/>
          <w:sz w:val="18"/>
          <w:szCs w:val="18"/>
        </w:rPr>
        <w:t xml:space="preserve">Inpatient, Gastrointestinal, Infection, Older adult, Patient safety, Health teaching</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 72-year-old man on antibiotics and a proton pump inhibitor develops profuse diarrhea and tests positive for C. difficile. Implement the right precautions, catch an unsafe practice, and teach his family.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Vincent Russo, 72 years,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Medical · Room 16 (semi-private, bed A)</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Diabetic foot infection treated with antibiotics; now new Clostridioides difficile infection</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 known allergies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26 auto-scored points and 4 open-response points (30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Vincent's risk factors for C. difficile infection.</w:t>
      </w:r>
    </w:p>
    <w:p>
      <w:pPr>
        <w:keepNext/>
        <w:spacing w:after="60"/>
      </w:pPr>
      <w:r>
        <w:rPr>
          <w:i/>
          <w:iCs/>
          <w:color w:val="586972"/>
          <w:sz w:val="16"/>
          <w:szCs w:val="16"/>
        </w:rPr>
        <w:t xml:space="preserve">Highlight: tick each finding that applies · Recognize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Clindamycin and then piperacillin-tazobactam for a week</w:t>
            </w:r>
          </w:p>
          <w:p>
            <w:pPr>
              <w:spacing w:after="40"/>
            </w:pPr>
            <w:r>
              <w:rPr>
                <w:sz w:val="19"/>
                <w:szCs w:val="19"/>
              </w:rPr>
              <w:t xml:space="preserve">✓ Long-term pantoprazole (proton pump inhibitor)</w:t>
            </w:r>
          </w:p>
          <w:p>
            <w:pPr>
              <w:spacing w:after="40"/>
            </w:pPr>
            <w:r>
              <w:rPr>
                <w:sz w:val="19"/>
                <w:szCs w:val="19"/>
              </w:rPr>
              <w:t xml:space="preserve">✓ Age 72</w:t>
            </w:r>
          </w:p>
          <w:p>
            <w:pPr>
              <w:spacing w:after="40"/>
            </w:pPr>
            <w:r>
              <w:rPr>
                <w:sz w:val="19"/>
                <w:szCs w:val="19"/>
              </w:rPr>
              <w:t xml:space="preserve">✓ Hospital stay of 7 days</w:t>
            </w:r>
          </w:p>
          <w:p>
            <w:pPr>
              <w:spacing w:after="40"/>
            </w:pPr>
            <w:r>
              <w:rPr>
                <w:sz w:val="19"/>
                <w:szCs w:val="19"/>
              </w:rPr>
              <w:t xml:space="preserve">✓ Shares a room and bathroom</w:t>
            </w:r>
          </w:p>
        </w:tc>
      </w:tr>
    </w:tbl>
    <w:p>
      <w:pPr>
        <w:spacing w:after="40" w:before="80"/>
      </w:pPr>
      <w:r>
        <w:rPr>
          <w:b/>
          <w:bCs/>
          <w:sz w:val="19"/>
          <w:szCs w:val="19"/>
        </w:rPr>
        <w:t xml:space="preserve">Rationale: </w:t>
      </w:r>
      <w:r>
        <w:rPr>
          <w:sz w:val="19"/>
          <w:szCs w:val="19"/>
        </w:rPr>
        <w:t xml:space="preserve">Antibiotics (especially clindamycin and broad-spectrum agents) disrupt normal gut flora; PPIs, older age and hospitalization increase risk, and shared rooms and bathrooms increase exposure. His occupation and lack of allergies are unrelated.</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For each finding, decide whether it indicates severe C. difficile infection or is a general finding.</w:t>
      </w:r>
    </w:p>
    <w:p>
      <w:pPr>
        <w:keepNext/>
        <w:spacing w:after="60"/>
      </w:pPr>
      <w:r>
        <w:rPr>
          <w:i/>
          <w:iCs/>
          <w:color w:val="586972"/>
          <w:sz w:val="16"/>
          <w:szCs w:val="16"/>
        </w:rPr>
        <w:t xml:space="preserve">Matrix: tick one column in each row · Analyze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WBC 18,200/mm³: Indicates severe infection</w:t>
            </w:r>
          </w:p>
          <w:p>
            <w:pPr>
              <w:spacing w:after="40"/>
            </w:pPr>
            <w:r>
              <w:rPr>
                <w:sz w:val="19"/>
                <w:szCs w:val="19"/>
              </w:rPr>
              <w:t xml:space="preserve">Creatinine 1.7 mg/dL (baseline 1.0): Indicates severe infection</w:t>
            </w:r>
          </w:p>
          <w:p>
            <w:pPr>
              <w:spacing w:after="40"/>
            </w:pPr>
            <w:r>
              <w:rPr>
                <w:sz w:val="19"/>
                <w:szCs w:val="19"/>
              </w:rPr>
              <w:t xml:space="preserve">Watery, foul-smelling stools: General finding</w:t>
            </w:r>
          </w:p>
          <w:p>
            <w:pPr>
              <w:spacing w:after="40"/>
            </w:pPr>
            <w:r>
              <w:rPr>
                <w:sz w:val="19"/>
                <w:szCs w:val="19"/>
              </w:rPr>
              <w:t xml:space="preserve">Abdominal cramping: General finding</w:t>
            </w:r>
          </w:p>
          <w:p>
            <w:pPr>
              <w:spacing w:after="40"/>
            </w:pPr>
            <w:r>
              <w:rPr>
                <w:sz w:val="19"/>
                <w:szCs w:val="19"/>
              </w:rPr>
              <w:t xml:space="preserve">Hypotension, ileus or a markedly distended abdomen (if they developed): Indicates severe infection</w:t>
            </w:r>
          </w:p>
        </w:tc>
      </w:tr>
    </w:tbl>
    <w:p>
      <w:pPr>
        <w:spacing w:after="40" w:before="80"/>
      </w:pPr>
      <w:r>
        <w:rPr>
          <w:b/>
          <w:bCs/>
          <w:sz w:val="19"/>
          <w:szCs w:val="19"/>
        </w:rPr>
        <w:t xml:space="preserve">Rationale: </w:t>
      </w:r>
      <w:r>
        <w:rPr>
          <w:sz w:val="19"/>
          <w:szCs w:val="19"/>
        </w:rPr>
        <w:t xml:space="preserve">Severe infection is defined by a WBC of 15,000 or more or a creatinine above 1.5 mg/dL. Hypotension, shock, ileus or megacolon indicate fulminant disease. Diarrhea and cramps are typical of any C. difficile infection.</w:t>
      </w:r>
    </w:p>
    <w:p>
      <w:r>
        <w:rPr>
          <w:i/>
          <w:iCs/>
          <w:color w:val="586972"/>
          <w:sz w:val="16"/>
          <w:szCs w:val="16"/>
        </w:rPr>
        <w:t xml:space="preserve">Scoring: 1 point for each correct row.</w:t>
      </w:r>
    </w:p>
    <w:p>
      <w:pPr>
        <w:keepNext/>
        <w:spacing w:after="60" w:before="240"/>
      </w:pPr>
      <w:r>
        <w:rPr>
          <w:b/>
          <w:bCs/>
          <w:color w:val="0E6E78"/>
        </w:rPr>
        <w:t xml:space="preserve">3. </w:t>
      </w:r>
      <w:r>
        <w:t xml:space="preserve">The student nurse used alcohol-based hand rub after helping Vincent to the commode. What should you tell her?</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"For C. difficile, wash with soap and water after removing your gloves. Alcohol does not kill the spores; washing physically removes them."</w:t>
            </w:r>
          </w:p>
        </w:tc>
      </w:tr>
    </w:tbl>
    <w:p>
      <w:pPr>
        <w:spacing w:after="40" w:before="80"/>
      </w:pPr>
      <w:r>
        <w:rPr>
          <w:b/>
          <w:bCs/>
          <w:sz w:val="19"/>
          <w:szCs w:val="19"/>
        </w:rPr>
        <w:t xml:space="preserve">Rationale: </w:t>
      </w:r>
      <w:r>
        <w:rPr>
          <w:sz w:val="19"/>
          <w:szCs w:val="19"/>
        </w:rPr>
        <w:t xml:space="preserve">C. difficile spores resist alcohol. Gloves are the main protection, and soap and water with friction removes spores mechanically. Bleach is used on surfaces, never on skin.</w:t>
      </w:r>
    </w:p>
    <w:p>
      <w:r>
        <w:rPr>
          <w:i/>
          <w:iCs/>
          <w:color w:val="586972"/>
          <w:sz w:val="16"/>
          <w:szCs w:val="16"/>
        </w:rPr>
        <w:t xml:space="preserve">Scoring: 1 point.</w:t>
      </w:r>
    </w:p>
    <w:p>
      <w:pPr>
        <w:keepNext/>
        <w:spacing w:after="60" w:before="240"/>
      </w:pPr>
      <w:r>
        <w:rPr>
          <w:b/>
          <w:bCs/>
          <w:color w:val="0E6E78"/>
        </w:rPr>
        <w:t xml:space="preserve">4. </w:t>
      </w:r>
      <w:r>
        <w:t xml:space="preserve">Classify each practice as correct or incorrect for Vincent's care.</w:t>
      </w:r>
    </w:p>
    <w:p>
      <w:pPr>
        <w:keepNext/>
        <w:spacing w:after="60"/>
      </w:pPr>
      <w:r>
        <w:rPr>
          <w:i/>
          <w:iCs/>
          <w:color w:val="586972"/>
          <w:sz w:val="16"/>
          <w:szCs w:val="16"/>
        </w:rPr>
        <w:t xml:space="preserve">Matrix: tick one column in each row · Take action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Put on a gown and gloves before entering the room: Correct</w:t>
            </w:r>
          </w:p>
          <w:p>
            <w:pPr>
              <w:spacing w:after="40"/>
            </w:pPr>
            <w:r>
              <w:rPr>
                <w:sz w:val="19"/>
                <w:szCs w:val="19"/>
              </w:rPr>
              <w:t xml:space="preserve">Use the shared hallway blood pressure cuff and return it to the hallway: Incorrect</w:t>
            </w:r>
          </w:p>
          <w:p>
            <w:pPr>
              <w:spacing w:after="40"/>
            </w:pPr>
            <w:r>
              <w:rPr>
                <w:sz w:val="19"/>
                <w:szCs w:val="19"/>
              </w:rPr>
              <w:t xml:space="preserve">Clean surfaces with a sporicidal (bleach-based) disinfectant: Correct</w:t>
            </w:r>
          </w:p>
          <w:p>
            <w:pPr>
              <w:spacing w:after="40"/>
            </w:pPr>
            <w:r>
              <w:rPr>
                <w:sz w:val="19"/>
                <w:szCs w:val="19"/>
              </w:rPr>
              <w:t xml:space="preserve">Give the loperamide ordered on admission for the loose stools: Incorrect</w:t>
            </w:r>
          </w:p>
          <w:p>
            <w:pPr>
              <w:spacing w:after="40"/>
            </w:pPr>
            <w:r>
              <w:rPr>
                <w:sz w:val="19"/>
                <w:szCs w:val="19"/>
              </w:rPr>
              <w:t xml:space="preserve">Move him to a private room with his own bathroom when available, or dedicate a commode now: Correct</w:t>
            </w:r>
          </w:p>
          <w:p>
            <w:pPr>
              <w:spacing w:after="40"/>
            </w:pPr>
            <w:r>
              <w:rPr>
                <w:sz w:val="19"/>
                <w:szCs w:val="19"/>
              </w:rPr>
              <w:t xml:space="preserve">Continue the pantoprazole without review: Incorrect</w:t>
            </w:r>
          </w:p>
        </w:tc>
      </w:tr>
    </w:tbl>
    <w:p>
      <w:pPr>
        <w:spacing w:after="40" w:before="80"/>
      </w:pPr>
      <w:r>
        <w:rPr>
          <w:b/>
          <w:bCs/>
          <w:sz w:val="19"/>
          <w:szCs w:val="19"/>
        </w:rPr>
        <w:t xml:space="preserve">Rationale: </w:t>
      </w:r>
      <w:r>
        <w:rPr>
          <w:sz w:val="19"/>
          <w:szCs w:val="19"/>
        </w:rPr>
        <w:t xml:space="preserve">Contact plus precautions need dedicated equipment, sporicidal cleaning and a private room or dedicated toilet. Antimotility agents such as loperamide are avoided in active C. difficile infection (risk of toxic megacolon) unless specifically approved by the provider. PPIs and unnecessary antibiotics should be reviewed and stopped if possible.</w:t>
      </w:r>
    </w:p>
    <w:p>
      <w:r>
        <w:rPr>
          <w:i/>
          <w:iCs/>
          <w:color w:val="586972"/>
          <w:sz w:val="16"/>
          <w:szCs w:val="16"/>
        </w:rPr>
        <w:t xml:space="preserve">Scoring: 1 point for each correct row.</w:t>
      </w:r>
    </w:p>
    <w:p>
      <w:pPr>
        <w:keepNext/>
        <w:spacing w:after="60" w:before="240"/>
      </w:pPr>
      <w:r>
        <w:rPr>
          <w:b/>
          <w:bCs/>
          <w:color w:val="0E6E78"/>
        </w:rPr>
        <w:t xml:space="preserve">5. </w:t>
      </w:r>
      <w:r>
        <w:t xml:space="preserve">Put the nurse's actions in priority order.</w:t>
      </w:r>
    </w:p>
    <w:p>
      <w:pPr>
        <w:keepNext/>
        <w:spacing w:after="60"/>
      </w:pPr>
      <w:r>
        <w:rPr>
          <w:i/>
          <w:iCs/>
          <w:color w:val="586972"/>
          <w:sz w:val="16"/>
          <w:szCs w:val="16"/>
        </w:rPr>
        <w:t xml:space="preserve">Prioritize: number the options in order (1 = first) · Prioritize hypotheses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Start contact plus precautions now: dedicated commode and equipment, gown and gloves, a precaution sign on the door</w:t>
            </w:r>
          </w:p>
          <w:p>
            <w:pPr>
              <w:spacing w:after="40"/>
            </w:pPr>
            <w:r>
              <w:rPr>
                <w:sz w:val="19"/>
                <w:szCs w:val="19"/>
              </w:rPr>
              <w:t xml:space="preserve">2. Give the first dose of oral vancomycin and continue IV fluids for dehydration</w:t>
            </w:r>
          </w:p>
          <w:p>
            <w:pPr>
              <w:spacing w:after="40"/>
            </w:pPr>
            <w:r>
              <w:rPr>
                <w:sz w:val="19"/>
                <w:szCs w:val="19"/>
              </w:rPr>
              <w:t xml:space="preserve">3. Hold the PRN loperamide and ask the provider to review the pantoprazole and antibiotics</w:t>
            </w:r>
          </w:p>
          <w:p>
            <w:pPr>
              <w:spacing w:after="40"/>
            </w:pPr>
            <w:r>
              <w:rPr>
                <w:sz w:val="19"/>
                <w:szCs w:val="19"/>
              </w:rPr>
              <w:t xml:space="preserve">4. Arrange the private room transfer and terminal bleach cleaning of the shared bathroom; notify the roommate's team</w:t>
            </w:r>
          </w:p>
          <w:p>
            <w:pPr>
              <w:spacing w:after="40"/>
            </w:pPr>
            <w:r>
              <w:rPr>
                <w:sz w:val="19"/>
                <w:szCs w:val="19"/>
              </w:rPr>
              <w:t xml:space="preserve">5. Teach Vincent and Rosa about hand washing, precautions and laundry</w:t>
            </w:r>
          </w:p>
        </w:tc>
      </w:tr>
    </w:tbl>
    <w:p>
      <w:pPr>
        <w:spacing w:after="40" w:before="80"/>
      </w:pPr>
      <w:r>
        <w:rPr>
          <w:b/>
          <w:bCs/>
          <w:sz w:val="19"/>
          <w:szCs w:val="19"/>
        </w:rPr>
        <w:t xml:space="preserve">Rationale: </w:t>
      </w:r>
      <w:r>
        <w:rPr>
          <w:sz w:val="19"/>
          <w:szCs w:val="19"/>
        </w:rPr>
        <w:t xml:space="preserve">Preventing transmission starts immediately, alongside treatment of the infection and dehydration. Stopping harmful or unnecessary drugs comes next, then environmental control and exposure follow-up, and teaching completes the plan (and continues throughout).</w:t>
      </w:r>
    </w:p>
    <w:p>
      <w:r>
        <w:rPr>
          <w:i/>
          <w:iCs/>
          <w:color w:val="586972"/>
          <w:sz w:val="16"/>
          <w:szCs w:val="16"/>
        </w:rPr>
        <w:t xml:space="preserve">Scoring: 1 point for each option in its correct position.</w:t>
      </w:r>
    </w:p>
    <w:p>
      <w:pPr>
        <w:keepNext/>
        <w:spacing w:after="60" w:before="240"/>
      </w:pPr>
      <w:r>
        <w:rPr>
          <w:b/>
          <w:bCs/>
          <w:color w:val="0E6E78"/>
        </w:rPr>
        <w:t xml:space="preserve">6. </w:t>
      </w:r>
      <w:r>
        <w:t xml:space="preserve">Complete the nurse's explanation to the student.</w:t>
      </w:r>
    </w:p>
    <w:p>
      <w:pPr>
        <w:keepNext/>
        <w:spacing w:after="60"/>
      </w:pPr>
      <w:r>
        <w:rPr>
          <w:i/>
          <w:iCs/>
          <w:color w:val="586972"/>
          <w:sz w:val="16"/>
          <w:szCs w:val="16"/>
        </w:rPr>
        <w:t xml:space="preserve">Drop-down: circle or write the best choice for each blank · Analyze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 difficile forms [spores] that can survive on surfaces for [months]. It is spread by the [fecal-oral (contact)] route, mostly on the hands of staff and on shared equipment. Treatment of the infection is with [oral vancomycin or fidaxomicin], because the drug must reach the colon.</w:t>
            </w:r>
          </w:p>
        </w:tc>
      </w:tr>
    </w:tbl>
    <w:p>
      <w:pPr>
        <w:spacing w:after="40" w:before="80"/>
      </w:pPr>
      <w:r>
        <w:rPr>
          <w:b/>
          <w:bCs/>
          <w:sz w:val="19"/>
          <w:szCs w:val="19"/>
        </w:rPr>
        <w:t xml:space="preserve">Rationale: </w:t>
      </w:r>
      <w:r>
        <w:rPr>
          <w:sz w:val="19"/>
          <w:szCs w:val="19"/>
        </w:rPr>
        <w:t xml:space="preserve">Spores persist in the environment and are transmitted by contact. Oral vancomycin or fidaxomicin act in the gut lumen; IV vancomycin does not reach the colon in useful amounts (IV metronidazole may be added only in fulminant disease).</w:t>
      </w:r>
    </w:p>
    <w:p>
      <w:r>
        <w:rPr>
          <w:i/>
          <w:iCs/>
          <w:color w:val="586972"/>
          <w:sz w:val="16"/>
          <w:szCs w:val="16"/>
        </w:rPr>
        <w:t xml:space="preserve">Scoring: 1 point for each correct blank.</w:t>
      </w:r>
    </w:p>
    <w:p>
      <w:pPr>
        <w:keepNext/>
        <w:spacing w:after="60" w:before="240"/>
      </w:pPr>
      <w:r>
        <w:rPr>
          <w:b/>
          <w:bCs/>
          <w:color w:val="0E6E78"/>
        </w:rPr>
        <w:t xml:space="preserve">7. </w:t>
      </w:r>
      <w:r>
        <w:t xml:space="preserve">Rosa sits on the bed, brings food daily, wants to take his laundry home, and her 18-month-old grandchild visits on weekends. Write the teaching you would give her, in plain language.</w:t>
      </w:r>
    </w:p>
    <w:p>
      <w:pPr>
        <w:keepNext/>
        <w:spacing w:after="60"/>
      </w:pPr>
      <w:r>
        <w:rPr>
          <w:i/>
          <w:iCs/>
          <w:color w:val="586972"/>
          <w:sz w:val="16"/>
          <w:szCs w:val="16"/>
        </w:rPr>
        <w:t xml:space="preserve">Open response · Generate solutions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"Vincent has an infection in his bowel called C. diff. The germ spreads through tiny spores in his stool that can stay on surfaces and hands. You can keep visiting. Please put on a gown and gloves when you come in, and when you leave, take them off in the room and wash your hands with soap and water for at least 20 seconds; the hand gel does not kill this germ. Please sit in the chair rather than on his bed, and don't use his bathroom. You can bring food that he is allowed to eat, in containers you won't take back home, and take the empty bag out after washing your hands. For laundry, put it straight into a plastic bag, wash it separately on the hottest setting the fabric allows with detergent (and bleach where safe), and wash your hands afterward. It's best if young children don't visit while he has diarrhea; when he goes home, everyone should wash hands with soap and water after using the toilet and before eating, and the bathroom should be cleaned with a bleach-based cleaner." Check understanding with teach-back.</w:t>
            </w:r>
          </w:p>
        </w:tc>
      </w:tr>
    </w:tbl>
    <w:p>
      <w:pPr>
        <w:spacing w:after="40" w:before="80"/>
      </w:pPr>
      <w:r>
        <w:rPr>
          <w:b/>
          <w:bCs/>
          <w:sz w:val="19"/>
          <w:szCs w:val="19"/>
        </w:rPr>
        <w:t xml:space="preserve">Grading guidance: </w:t>
      </w:r>
      <w:r>
        <w:rPr>
          <w:sz w:val="19"/>
          <w:szCs w:val="19"/>
        </w:rPr>
        <w:t xml:space="preserve">Credit accurate, practical advice on PPE and soap-and-water hand hygiene, sitting and bathroom use, laundry, food, young visitors and home cleaning, with teach-back.</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Recognize risk factors and signs of Clostridioides difficile infection, including severe disease.</w:t>
      </w:r>
    </w:p>
    <w:p>
      <w:pPr>
        <w:pStyle w:val="ListParagraph"/>
        <w:numPr>
          <w:ilvl w:val="0"/>
          <w:numId w:val="2"/>
        </w:numPr>
        <w:spacing w:after="60"/>
      </w:pPr>
      <w:r>
        <w:t xml:space="preserve">Implement contact precautions and correct hand hygiene for spore-forming organisms.</w:t>
      </w:r>
    </w:p>
    <w:p>
      <w:pPr>
        <w:pStyle w:val="ListParagraph"/>
        <w:numPr>
          <w:ilvl w:val="0"/>
          <w:numId w:val="2"/>
        </w:numPr>
        <w:spacing w:after="60"/>
      </w:pPr>
      <w:r>
        <w:t xml:space="preserve">Identify and correct unsafe infection-prevention practices.</w:t>
      </w:r>
    </w:p>
    <w:p>
      <w:pPr>
        <w:pStyle w:val="ListParagraph"/>
        <w:numPr>
          <w:ilvl w:val="0"/>
          <w:numId w:val="2"/>
        </w:numPr>
        <w:spacing w:after="60"/>
      </w:pPr>
      <w:r>
        <w:t xml:space="preserve">Teach patients and visitors to prevent transmission.</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33: Breaking the Chain: Clostridioides difficile and Infection Prevention (answer key)</dc:title>
  <dc:creator>BedsideLab</dc:creator>
  <cp:lastModifiedBy>Un-named</cp:lastModifiedBy>
  <cp:revision>1</cp:revision>
  <dcterms:created xsi:type="dcterms:W3CDTF">2026-10-24T17:02:38.127Z</dcterms:created>
  <dcterms:modified xsi:type="dcterms:W3CDTF">2026-10-24T17:02:38.127Z</dcterms:modified>
</cp:coreProperties>
</file>

<file path=docProps/custom.xml><?xml version="1.0" encoding="utf-8"?>
<Properties xmlns="http://schemas.openxmlformats.org/officeDocument/2006/custom-properties" xmlns:vt="http://schemas.openxmlformats.org/officeDocument/2006/docPropsVTypes"/>
</file>