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B500EC" w:rsidP="00DB7D80">
      <w:r>
        <w:t>Project Design Phase</w:t>
      </w:r>
    </w:p>
    <w:p w14:paraId="09C4EF8E" w14:textId="77777777" w:rsidR="00E370AF" w:rsidRDefault="00B500E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B500EC">
            <w:r>
              <w:t>Date</w:t>
            </w:r>
          </w:p>
        </w:tc>
        <w:tc>
          <w:tcPr>
            <w:tcW w:w="4508" w:type="dxa"/>
          </w:tcPr>
          <w:p w14:paraId="23F44226" w14:textId="74BC29B4" w:rsidR="00E370AF" w:rsidRDefault="00D00839">
            <w:r>
              <w:t>09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B500EC">
            <w:r>
              <w:t>Team ID</w:t>
            </w:r>
          </w:p>
        </w:tc>
        <w:tc>
          <w:tcPr>
            <w:tcW w:w="4508" w:type="dxa"/>
          </w:tcPr>
          <w:p w14:paraId="039224E5" w14:textId="09508B0B" w:rsidR="00E370AF" w:rsidRDefault="00DB7D80">
            <w:r>
              <w:t>SWTID-2026-2791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B500EC">
            <w:r>
              <w:t>Project Name</w:t>
            </w:r>
          </w:p>
        </w:tc>
        <w:tc>
          <w:tcPr>
            <w:tcW w:w="4508" w:type="dxa"/>
          </w:tcPr>
          <w:p w14:paraId="4E717950" w14:textId="57F7804A" w:rsidR="00E370AF" w:rsidRDefault="00DB7D80">
            <w:r w:rsidRPr="00DB7D80">
              <w:t>OptiCrop: Smart Agricultural Production Optimization Engine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B500EC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B500EC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B500EC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B500EC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B500E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B500E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B500E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B500EC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5EE79EE4" w:rsidR="00E370AF" w:rsidRDefault="00DB7D80">
      <w:pPr>
        <w:rPr>
          <w:b/>
        </w:rPr>
      </w:pPr>
      <w:r>
        <w:rPr>
          <w:noProof/>
        </w:rPr>
        <mc:AlternateContent>
          <mc:Choice Requires="wps">
            <w:drawing>
              <wp:inline distT="0" distB="0" distL="0" distR="0" wp14:anchorId="06E02775" wp14:editId="2D83E5BD">
                <wp:extent cx="304800" cy="304800"/>
                <wp:effectExtent l="0" t="0" r="0" b="0"/>
                <wp:docPr id="1091359498" name="Rectangle 1" descr="Smart agricultural optimization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2B3BC4" id="Rectangle 1" o:spid="_x0000_s1026" alt="Smart agricultural optimization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C220A47" wp14:editId="15F9B865">
                <wp:extent cx="304800" cy="304800"/>
                <wp:effectExtent l="0" t="0" r="0" b="0"/>
                <wp:docPr id="585345239" name="Rectangle 2" descr="Smart agricultural optimization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B00F3" id="Rectangle 2" o:spid="_x0000_s1026" alt="Smart agricultural optimization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67A755C" wp14:editId="7CAB9E5F">
                <wp:extent cx="304800" cy="304800"/>
                <wp:effectExtent l="0" t="0" r="0" b="0"/>
                <wp:docPr id="860620875" name="Rectangle 3" descr="Smart agricultural optimization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75D5F0" id="Rectangle 3" o:spid="_x0000_s1026" alt="Smart agricultural optimization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D8C738" w14:textId="5E565122" w:rsidR="00E370AF" w:rsidRDefault="00DB7D80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307366FC" wp14:editId="5161759C">
            <wp:extent cx="5731510" cy="3820795"/>
            <wp:effectExtent l="0" t="0" r="2540" b="8255"/>
            <wp:docPr id="153253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3790" name="Picture 1532537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778A832-675A-4C00-A6AC-34BF896D477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05C757-3E58-4CE4-94AA-A7FC520D6218}"/>
    <w:embedBold r:id="rId3" w:fontKey="{1D20FB18-2574-4DE9-BE3A-8DD12C8352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FA17005-7884-4BED-BA5F-638F65A5ADF3}"/>
    <w:embedItalic r:id="rId5" w:fontKey="{25112783-26E7-42E4-A993-5CE32CEA22D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17B22C0-A080-444D-B287-6FE7B639CA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C2FDE"/>
    <w:rsid w:val="00267921"/>
    <w:rsid w:val="00862077"/>
    <w:rsid w:val="009E4E51"/>
    <w:rsid w:val="00B500EC"/>
    <w:rsid w:val="00D00839"/>
    <w:rsid w:val="00DB7D80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 PREETHI REDDY</cp:lastModifiedBy>
  <cp:revision>3</cp:revision>
  <dcterms:created xsi:type="dcterms:W3CDTF">2026-07-14T16:08:00Z</dcterms:created>
  <dcterms:modified xsi:type="dcterms:W3CDTF">2026-07-15T05:46:00Z</dcterms:modified>
</cp:coreProperties>
</file>