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04</w:t>
      </w:r>
    </w:p>
    <w:p>
      <w:pPr>
        <w:pStyle w:val="Heading1"/>
      </w:pPr>
      <w:bookmarkStart w:id="20" w:name="X23085f4291378a9f1de7903fb60ade65cc11c36"/>
      <w:r>
        <w:t xml:space="preserve">Problem 1: Gradient Descent Algorithm for Multiple Linear Regression</w:t>
      </w:r>
      <w:bookmarkEnd w:id="20"/>
    </w:p>
    <w:p>
      <w:pPr>
        <w:pStyle w:val="FirstParagraph"/>
      </w:pPr>
      <w:r>
        <w:t xml:space="preserve">The file concrete.csv includes 1,030 types of concrete with numerical features indicating</w:t>
      </w:r>
      <w:r>
        <w:t xml:space="preserve"> </w:t>
      </w:r>
      <w:r>
        <w:t xml:space="preserve">characteristics of the concrete. The variable</w:t>
      </w:r>
      <w:r>
        <w:t xml:space="preserve"> </w:t>
      </w:r>
      <w:r>
        <w:t xml:space="preserve">“</w:t>
      </w:r>
      <w:r>
        <w:t xml:space="preserve">strength</w:t>
      </w:r>
      <w:r>
        <w:t xml:space="preserve">”</w:t>
      </w:r>
      <w:r>
        <w:t xml:space="preserve"> </w:t>
      </w:r>
      <w:r>
        <w:t xml:space="preserve">is treated as the response variable.</w:t>
      </w:r>
    </w:p>
    <w:p>
      <w:pPr>
        <w:pStyle w:val="BodyText"/>
      </w:pPr>
      <w:r>
        <w:t xml:space="preserve">• Standardize all variables (including the response variable</w:t>
      </w:r>
      <w:r>
        <w:t xml:space="preserve"> </w:t>
      </w:r>
      <w:r>
        <w:t xml:space="preserve">“</w:t>
      </w:r>
      <w:r>
        <w:t xml:space="preserve">strength</w:t>
      </w:r>
      <w:r>
        <w:t xml:space="preserve">”</w:t>
      </w:r>
      <w:r>
        <w:t xml:space="preserve">). Split the data set</w:t>
      </w:r>
      <w:r>
        <w:t xml:space="preserve"> </w:t>
      </w:r>
      <w:r>
        <w:t xml:space="preserve">into a training set (60%) and a validation set (40%).</w:t>
      </w:r>
    </w:p>
    <w:p>
      <w:pPr>
        <w:pStyle w:val="BodyText"/>
      </w:pPr>
      <w:r>
        <w:t xml:space="preserve">• Implement the gradient descent algorithm in R with the ordinary least square cost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• Fit the multiple linear regression model using the gradient descent algorithm and the</w:t>
      </w:r>
      <w:r>
        <w:t xml:space="preserve"> </w:t>
      </w:r>
      <w:r>
        <w:t xml:space="preserve">training set. Try out different learning rates: 𝛼 = 0.01,0.1,0.3,0.5 and compare the speed</w:t>
      </w:r>
      <w:r>
        <w:t xml:space="preserve"> </w:t>
      </w:r>
      <w:r>
        <w:t xml:space="preserve">of convergence by plotting the cost function. Determine the number of iterations needed</w:t>
      </w:r>
      <w:r>
        <w:t xml:space="preserve"> </w:t>
      </w:r>
      <w:r>
        <w:t xml:space="preserve">for each 𝛼 value.</w:t>
      </w:r>
    </w:p>
    <w:p>
      <w:pPr>
        <w:pStyle w:val="BodyText"/>
      </w:pPr>
      <w:r>
        <w:t xml:space="preserve">• Apply the fitted regression model to the validation set and evaluate the model</w:t>
      </w:r>
      <w:r>
        <w:t xml:space="preserve"> </w:t>
      </w:r>
      <w:r>
        <w:t xml:space="preserve">performance (ME, RMSE, MAE, MPE, MPAE). Calculate the correlation between the</w:t>
      </w:r>
      <w:r>
        <w:t xml:space="preserve"> </w:t>
      </w:r>
      <w:r>
        <w:t xml:space="preserve">predicted strength and the actual strength. Create a lift chart to show model</w:t>
      </w:r>
      <w:r>
        <w:t xml:space="preserve"> </w:t>
      </w:r>
      <w:r>
        <w:t xml:space="preserve">performance.</w:t>
      </w:r>
    </w:p>
    <w:p>
      <w:pPr>
        <w:pStyle w:val="SourceCode"/>
      </w:pPr>
      <w:r>
        <w:rPr>
          <w:rStyle w:val="CommentTok"/>
        </w:rPr>
        <w:t xml:space="preserve"># Import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Read the csv file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"concrete.csv"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Scale the dataframe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 Split into train and validation datasets</w:t>
      </w:r>
      <w:r>
        <w:br/>
      </w:r>
      <w:r>
        <w:rPr>
          <w:rStyle w:val="NormalTok"/>
        </w:rPr>
        <w:t xml:space="preserve">training_rows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(df)))</w:t>
      </w:r>
      <w:r>
        <w:br/>
      </w:r>
      <w:r>
        <w:br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df[training_rows, ]</w:t>
      </w:r>
      <w:r>
        <w:br/>
      </w:r>
      <w:r>
        <w:rPr>
          <w:rStyle w:val="NormalTok"/>
        </w:rPr>
        <w:t xml:space="preserve">validation_data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training_rows, ]</w:t>
      </w:r>
    </w:p>
    <w:p>
      <w:pPr>
        <w:pStyle w:val="FirstParagraph"/>
      </w:pPr>
      <w:r>
        <w:t xml:space="preserve">Implementing Gradient Descent algorithm with the Ordinary Least Square cost function.</w:t>
      </w:r>
    </w:p>
    <w:p>
      <w:pPr>
        <w:pStyle w:val="SourceCode"/>
      </w:pPr>
      <w:r>
        <w:rPr>
          <w:rStyle w:val="CommentTok"/>
        </w:rPr>
        <w:t xml:space="preserve"># Define the gradient descent function</w:t>
      </w:r>
      <w:r>
        <w:br/>
      </w:r>
      <w:r>
        <w:rPr>
          <w:rStyle w:val="NormalTok"/>
        </w:rPr>
        <w:t xml:space="preserve">gradient_desc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lr, iters)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we create a list to keep the track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the cost function for each iteration</w:t>
      </w:r>
      <w:r>
        <w:br/>
      </w:r>
      <w:r>
        <w:rPr>
          <w:rStyle w:val="NormalTok"/>
        </w:rPr>
        <w:t xml:space="preserve">  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y to a matrix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column of 1</w:t>
      </w:r>
      <w:r>
        <w:br/>
      </w:r>
      <w:r>
        <w:rPr>
          <w:rStyle w:val="NormalTok"/>
        </w:rPr>
        <w:t xml:space="preserve"> 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append it to the input (this is our X0)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number of samples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model parameters/coefficients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model predictions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loss using OLS cost function</w:t>
      </w:r>
      <w:r>
        <w:br/>
      </w:r>
      <w:r>
        <w:rPr>
          <w:rStyle w:val="NormalTok"/>
        </w:rPr>
        <w:t xml:space="preserve">  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gradients of the cost function</w:t>
      </w:r>
      <w:r>
        <w:br/>
      </w:r>
      <w:r>
        <w:rPr>
          <w:rStyle w:val="NormalTok"/>
        </w:rPr>
        <w:t xml:space="preserve">  grads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theta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grads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That was the first iteration of the gradient descent algorithm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Let's add the cost function to the list</w:t>
      </w:r>
      <w:r>
        <w:br/>
      </w:r>
      <w:r>
        <w:rPr>
          <w:rStyle w:val="NormalTok"/>
        </w:rPr>
        <w:t xml:space="preserve">  losses[[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</w:t>
      </w:r>
      <w:r>
        <w:br/>
      </w:r>
      <w:r>
        <w:br/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iterations required to get the lowest loss</w:t>
      </w:r>
      <w:r>
        <w:br/>
      </w:r>
      <w:r>
        <w:rPr>
          <w:rStyle w:val="NormalTok"/>
        </w:rPr>
        <w:t xml:space="preserve">  sufficient_iterations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model predictions</w:t>
      </w:r>
      <w:r>
        <w:br/>
      </w:r>
      <w:r>
        <w:rPr>
          <w:rStyle w:val="NormalTok"/>
        </w:rPr>
        <w:t xml:space="preserve">  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loss using OLS cost function</w:t>
      </w:r>
      <w:r>
        <w:br/>
      </w:r>
      <w:r>
        <w:rPr>
          <w:rStyle w:val="NormalTok"/>
        </w:rPr>
        <w:t xml:space="preserve">    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gradients</w:t>
      </w:r>
      <w:r>
        <w:br/>
      </w:r>
      <w:r>
        <w:rPr>
          <w:rStyle w:val="NormalTok"/>
        </w:rPr>
        <w:t xml:space="preserve">    grads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theta</w:t>
      </w:r>
      <w:r>
        <w:br/>
      </w:r>
      <w:r>
        <w:rPr>
          <w:rStyle w:val="NormalTok"/>
        </w:rPr>
        <w:t xml:space="preserve">    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cost to the list</w:t>
      </w:r>
      <w:r>
        <w:br/>
      </w:r>
      <w:r>
        <w:rPr>
          <w:rStyle w:val="NormalTok"/>
        </w:rPr>
        <w:t xml:space="preserve">    losses[[i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(losses[[i]],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(loss,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sufficient_iterations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sufficient_iterations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sufficient_iterations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sufficient_iterations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sufficient_iterations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sufficient_iterations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theta (aka model weights)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"coeffs"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"losses"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"iterations_required"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sufficient_iterations,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"final_loss"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Predict function</w:t>
      </w:r>
      <w:r>
        <w:br/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</w:t>
      </w:r>
      <w:r>
        <w:br/>
      </w:r>
      <w:r>
        <w:rPr>
          <w:rStyle w:val="NormalTok"/>
        </w:rPr>
        <w:t xml:space="preserve"> 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append it to the input (this is our X0)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we create and train 4 models each with a different learning rate</w:t>
      </w:r>
    </w:p>
    <w:p>
      <w:pPr>
        <w:pStyle w:val="SourceCode"/>
      </w:pPr>
      <w:r>
        <w:rPr>
          <w:rStyle w:val="CommentTok"/>
        </w:rPr>
        <w:t xml:space="preserve"># Model 1, lr = 0.01</w:t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gradient_desc</w:t>
      </w:r>
      <w:r>
        <w:rPr>
          <w:rStyle w:val="NormalTok"/>
        </w:rPr>
        <w:t xml:space="preserve">(train_data[,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strength, </w:t>
      </w:r>
      <w:r>
        <w:rPr>
          <w:rStyle w:val="DataTypeTok"/>
        </w:rPr>
        <w:t xml:space="preserve">lr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model1_weights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coeffs)</w:t>
      </w:r>
      <w:r>
        <w:br/>
      </w:r>
      <w:r>
        <w:rPr>
          <w:rStyle w:val="NormalTok"/>
        </w:rPr>
        <w:t xml:space="preserve">model1_losses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losses))</w:t>
      </w:r>
      <w:r>
        <w:br/>
      </w:r>
      <w:r>
        <w:rPr>
          <w:rStyle w:val="NormalTok"/>
        </w:rPr>
        <w:t xml:space="preserve">model1_losses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(model1_losses)[[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br/>
      </w:r>
      <w:r>
        <w:rPr>
          <w:rStyle w:val="CommentTok"/>
        </w:rPr>
        <w:t xml:space="preserve"># Model 2, lr = 0.10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gradient_desc</w:t>
      </w:r>
      <w:r>
        <w:rPr>
          <w:rStyle w:val="NormalTok"/>
        </w:rPr>
        <w:t xml:space="preserve">(train_data[,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strength, </w:t>
      </w:r>
      <w:r>
        <w:rPr>
          <w:rStyle w:val="DataTypeTok"/>
        </w:rPr>
        <w:t xml:space="preserve">lr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model2_weights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coeffs)</w:t>
      </w:r>
      <w:r>
        <w:br/>
      </w:r>
      <w:r>
        <w:rPr>
          <w:rStyle w:val="NormalTok"/>
        </w:rPr>
        <w:t xml:space="preserve">model2_losses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losses))</w:t>
      </w:r>
      <w:r>
        <w:br/>
      </w:r>
      <w:r>
        <w:rPr>
          <w:rStyle w:val="NormalTok"/>
        </w:rPr>
        <w:t xml:space="preserve">model2_losses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(model2_losses)[[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Model 3, lr = 0.30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gradient_desc</w:t>
      </w:r>
      <w:r>
        <w:rPr>
          <w:rStyle w:val="NormalTok"/>
        </w:rPr>
        <w:t xml:space="preserve">(train_data[,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strength, </w:t>
      </w:r>
      <w:r>
        <w:rPr>
          <w:rStyle w:val="DataTypeTok"/>
        </w:rPr>
        <w:t xml:space="preserve">lr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model3_weights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coeffs)</w:t>
      </w:r>
      <w:r>
        <w:br/>
      </w:r>
      <w:r>
        <w:rPr>
          <w:rStyle w:val="NormalTok"/>
        </w:rPr>
        <w:t xml:space="preserve">model3_losses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losses))</w:t>
      </w:r>
      <w:r>
        <w:br/>
      </w:r>
      <w:r>
        <w:rPr>
          <w:rStyle w:val="NormalTok"/>
        </w:rPr>
        <w:t xml:space="preserve">model3_losses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(model3_losses)[[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Model 4, lr = 0.50</w:t>
      </w:r>
      <w:r>
        <w:br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gradient_desc</w:t>
      </w:r>
      <w:r>
        <w:rPr>
          <w:rStyle w:val="NormalTok"/>
        </w:rPr>
        <w:t xml:space="preserve">(train_data[,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strength, </w:t>
      </w:r>
      <w:r>
        <w:rPr>
          <w:rStyle w:val="DataTypeTok"/>
        </w:rPr>
        <w:t xml:space="preserve">lr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model4_weights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coeffs)</w:t>
      </w:r>
      <w:r>
        <w:br/>
      </w:r>
      <w:r>
        <w:rPr>
          <w:rStyle w:val="NormalTok"/>
        </w:rPr>
        <w:t xml:space="preserve">model4_losses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losses))</w:t>
      </w:r>
      <w:r>
        <w:br/>
      </w:r>
      <w:r>
        <w:rPr>
          <w:rStyle w:val="NormalTok"/>
        </w:rPr>
        <w:t xml:space="preserve">model4_losses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(model4_losses)[[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Let’s plot the loss vs number of iterations for each model to evaluate their performance.</w:t>
      </w:r>
    </w:p>
    <w:p>
      <w:pPr>
        <w:pStyle w:val="SourceCode"/>
      </w:pPr>
      <w:r>
        <w:rPr>
          <w:rStyle w:val="CommentTok"/>
        </w:rPr>
        <w:t xml:space="preserve"># Model 1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(model1_losses,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final_loss,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"Iterations Needed"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 Performance (Learning Rate = 0.01)"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0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2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(model2_losses,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final_loss,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"Iterations Needed"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2 Performance (Learning Rate = 0.10)"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0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3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(model3_losses,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final_loss,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"Iterations Needed"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3 Performance (Learning Rate = 0.30)"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0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4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(model4_losses,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final_loss,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"Iterations Needed"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4 Performance (Learning Rate = 0.50)"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0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iterations required for each model are 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iterations required for each model are :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1: 1125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2:"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2: 193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3:"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3: 37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4:"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iterations_required),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4: 156</w:t>
      </w:r>
    </w:p>
    <w:p>
      <w:pPr>
        <w:pStyle w:val="FirstParagraph"/>
      </w:pPr>
      <w:r>
        <w:t xml:space="preserve">As observed, the model converges faster as the learning rate increases.</w:t>
      </w:r>
    </w:p>
    <w:p>
      <w:pPr>
        <w:pStyle w:val="BodyText"/>
      </w:pPr>
      <w:r>
        <w:t xml:space="preserve">Testing the model on the validation data and calulcating errors -</w:t>
      </w:r>
    </w:p>
    <w:p>
      <w:pPr>
        <w:pStyle w:val="SourceCode"/>
      </w:pPr>
      <w:r>
        <w:rPr>
          <w:rStyle w:val="CommentTok"/>
        </w:rPr>
        <w:t xml:space="preserve"># We define the Mean Error function</w:t>
      </w:r>
      <w:r>
        <w:br/>
      </w: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(y_hat, y)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We define the Mean Percentage Error Function</w:t>
      </w:r>
      <w:r>
        <w:br/>
      </w:r>
      <w:r>
        <w:rPr>
          <w:rStyle w:val="NormalTok"/>
        </w:rPr>
        <w:t xml:space="preserve">MPE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(y_hat, y) {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let’s look at the model statstics -</w:t>
      </w:r>
    </w:p>
    <w:p>
      <w:pPr>
        <w:pStyle w:val="SourceCode"/>
      </w:pPr>
      <w:r>
        <w:rPr>
          <w:rStyle w:val="NormalTok"/>
        </w:rPr>
        <w:t xml:space="preserve">model1_predictions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(validation_data[,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model1_weights)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"----Model 1 Summary 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----Model 1 Summary ----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(model1_predictions,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0.5103062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(model1_predictions,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0.6552274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</w:t>
      </w:r>
      <w:r>
        <w:rPr>
          <w:rStyle w:val="NormalTok"/>
        </w:rPr>
        <w:t xml:space="preserve">(model1_predictions,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ME: 0.01826382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MPE</w:t>
      </w:r>
      <w:r>
        <w:rPr>
          <w:rStyle w:val="NormalTok"/>
        </w:rPr>
        <w:t xml:space="preserve">(model1_predictions,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MPE: 0.6028765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(model1_predictions,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MPAE 1.437657</w:t>
      </w:r>
    </w:p>
    <w:p>
      <w:pPr>
        <w:pStyle w:val="SourceCode"/>
      </w:pPr>
      <w:r>
        <w:rPr>
          <w:rStyle w:val="NormalTok"/>
        </w:rPr>
        <w:t xml:space="preserve">model2_predictions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(validation_data[,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model2_weights)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"----Model 2 Summary ----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----Model 2 Summary ----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(model2_predictions,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0.494978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(model2_predictions,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0.6226464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</w:t>
      </w:r>
      <w:r>
        <w:rPr>
          <w:rStyle w:val="NormalTok"/>
        </w:rPr>
        <w:t xml:space="preserve">(model2_predictions,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ME: 0.02408618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MPE</w:t>
      </w:r>
      <w:r>
        <w:rPr>
          <w:rStyle w:val="NormalTok"/>
        </w:rPr>
        <w:t xml:space="preserve">(model2_predictions,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MPE: 0.2804273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(model2_predictions,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MPAE 1.379004</w:t>
      </w:r>
    </w:p>
    <w:p>
      <w:pPr>
        <w:pStyle w:val="SourceCode"/>
      </w:pPr>
      <w:r>
        <w:rPr>
          <w:rStyle w:val="NormalTok"/>
        </w:rPr>
        <w:t xml:space="preserve">model3_predictions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(validation_data[,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model3_weights)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"----Model 3 Summary 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----Model 3 Summary ----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(model3_predictions,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0.4933958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(model3_predictions,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0.6249209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</w:t>
      </w:r>
      <w:r>
        <w:rPr>
          <w:rStyle w:val="NormalTok"/>
        </w:rPr>
        <w:t xml:space="preserve">(model3_predictions,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ME: 0.02252379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MPE</w:t>
      </w:r>
      <w:r>
        <w:rPr>
          <w:rStyle w:val="NormalTok"/>
        </w:rPr>
        <w:t xml:space="preserve">(model3_predictions,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MPE: 0.3620293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(model3_predictions,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MPAE 1.321165</w:t>
      </w:r>
    </w:p>
    <w:p>
      <w:pPr>
        <w:pStyle w:val="SourceCode"/>
      </w:pPr>
      <w:r>
        <w:rPr>
          <w:rStyle w:val="NormalTok"/>
        </w:rPr>
        <w:t xml:space="preserve">model4_predictions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(validation_data[,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model4_weights)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"----Model 4 Summary 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----Model 4 Summary ----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(model4_predictions,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0.4932587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(model4_predictions,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0.6236018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</w:t>
      </w:r>
      <w:r>
        <w:rPr>
          <w:rStyle w:val="NormalTok"/>
        </w:rPr>
        <w:t xml:space="preserve">(model4_predictions,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ME: 0.02270841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MPE</w:t>
      </w:r>
      <w:r>
        <w:rPr>
          <w:rStyle w:val="NormalTok"/>
        </w:rPr>
        <w:t xml:space="preserve">(model4_predictions,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MPE: 0.3420679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(model4_predictions,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MPAE 1.336092</w:t>
      </w:r>
    </w:p>
    <w:p>
      <w:pPr>
        <w:pStyle w:val="FirstParagraph"/>
      </w:pPr>
      <w:r>
        <w:t xml:space="preserve">We can see that all the models have approximately the same accuracy regardless the learning rate.</w:t>
      </w:r>
    </w:p>
    <w:p>
      <w:pPr>
        <w:pStyle w:val="BodyText"/>
      </w:pPr>
      <w:r>
        <w:t xml:space="preserve">Calculating the correlation between predicted strength and actual strength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correlation is 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(model1_predictions, 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correlation is : 0.7680595</w:t>
      </w:r>
    </w:p>
    <w:p>
      <w:pPr>
        <w:pStyle w:val="FirstParagraph"/>
      </w:pPr>
      <w:r>
        <w:t xml:space="preserve">Plotting a lift chart</w:t>
      </w:r>
    </w:p>
    <w:p>
      <w:pPr>
        <w:pStyle w:val="SourceCode"/>
      </w:pPr>
      <w:r>
        <w:rPr>
          <w:rStyle w:val="CommentTok"/>
        </w:rPr>
        <w:t xml:space="preserve"># Create a temp data frame to calculate the sumulative strength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(validation_data[,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cumstrength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strength)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(temp)[[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Plot the lift chart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cumstrength))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Samples"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Strength"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0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Delete all environment variables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- 3</dc:title>
  <dc:creator>Group 04</dc:creator>
  <cp:keywords/>
  <dcterms:created xsi:type="dcterms:W3CDTF">2020-05-31T20:35:19Z</dcterms:created>
  <dcterms:modified xsi:type="dcterms:W3CDTF">2020-05-31T20:35:19Z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