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89" w:rsidRPr="0093462B" w:rsidRDefault="006A1627" w:rsidP="00AB6389">
      <w:pPr>
        <w:jc w:val="center"/>
        <w:rPr>
          <w:rFonts w:ascii="Georgia" w:hAnsi="Georgia" w:cs="Times New Roman"/>
          <w:b/>
          <w:bCs/>
          <w:sz w:val="28"/>
          <w:szCs w:val="28"/>
        </w:rPr>
      </w:pPr>
      <w:r w:rsidRPr="006A1627">
        <w:rPr>
          <w:rFonts w:ascii="Georgia" w:hAnsi="Georgia" w:cs="Times New Roman"/>
          <w:b/>
          <w:bCs/>
          <w:sz w:val="28"/>
          <w:szCs w:val="28"/>
        </w:rPr>
        <w:t>An Implementation of a Deep Neural Network-Based Fraud Trademark Detection System</w:t>
      </w:r>
    </w:p>
    <w:p w:rsidR="00AB6389" w:rsidRPr="0093462B" w:rsidRDefault="00AB6389" w:rsidP="00AB6389">
      <w:pPr>
        <w:rPr>
          <w:rFonts w:ascii="Georgia" w:hAnsi="Georgia" w:cs="Times New Roman"/>
          <w:b/>
          <w:bCs/>
          <w:sz w:val="28"/>
          <w:szCs w:val="28"/>
        </w:rPr>
      </w:pPr>
      <w:r w:rsidRPr="0093462B">
        <w:rPr>
          <w:rFonts w:ascii="Georgia" w:hAnsi="Georgia" w:cs="Times New Roman"/>
          <w:b/>
          <w:bCs/>
          <w:sz w:val="28"/>
          <w:szCs w:val="28"/>
        </w:rPr>
        <w:t>Abstract:</w:t>
      </w:r>
    </w:p>
    <w:p w:rsidR="006A1627" w:rsidRDefault="006A1627" w:rsidP="00AB6389">
      <w:pPr>
        <w:jc w:val="both"/>
        <w:rPr>
          <w:rFonts w:ascii="Georgia" w:hAnsi="Georgia" w:cs="Times New Roman"/>
          <w:sz w:val="24"/>
          <w:szCs w:val="24"/>
        </w:rPr>
      </w:pPr>
      <w:r w:rsidRPr="006A1627">
        <w:rPr>
          <w:rFonts w:ascii="Georgia" w:hAnsi="Georgia" w:cs="Times New Roman"/>
          <w:sz w:val="24"/>
          <w:szCs w:val="24"/>
        </w:rPr>
        <w:t>This project presents the implementation of a deep neural network-based fraud trademark detection system. Using a comprehensive dataset of genuine and fraudulent trademark images, a convolutional neural network (CNN) is trained to identify fraudulent trademarks. The system demonstrates high accuracy in detecting trademark infringement, providing a valuable tool for trademark authorities and brand owners. By leveraging the power of deep learning, the system effectively captures intricate patterns and variations indicative of fraud. The implementation streamlines the detection process, enhances efficiency, and contributes to the protection of intellectual property rights. Future enhancements may focus on incorporating additional data sources and refining the model to adapt to evolving fraud techniques.</w:t>
      </w:r>
    </w:p>
    <w:p w:rsidR="00AB6389" w:rsidRPr="0093462B" w:rsidRDefault="00AB6389" w:rsidP="00AB6389">
      <w:pPr>
        <w:jc w:val="both"/>
        <w:rPr>
          <w:rFonts w:ascii="Georgia" w:hAnsi="Georgia" w:cs="Times New Roman"/>
          <w:sz w:val="24"/>
          <w:szCs w:val="24"/>
        </w:rPr>
      </w:pPr>
      <w:r w:rsidRPr="0093462B">
        <w:rPr>
          <w:rFonts w:ascii="Georgia" w:hAnsi="Georgia" w:cs="Times New Roman"/>
          <w:b/>
          <w:bCs/>
          <w:sz w:val="28"/>
          <w:szCs w:val="28"/>
        </w:rPr>
        <w:t>Keywords:</w:t>
      </w:r>
      <w:r w:rsidR="003850B1">
        <w:rPr>
          <w:rFonts w:ascii="Georgia" w:hAnsi="Georgia" w:cs="Times New Roman"/>
          <w:sz w:val="28"/>
          <w:szCs w:val="28"/>
        </w:rPr>
        <w:t xml:space="preserve"> </w:t>
      </w:r>
      <w:r w:rsidR="006A1627">
        <w:rPr>
          <w:rFonts w:ascii="Georgia" w:hAnsi="Georgia" w:cs="Times New Roman"/>
          <w:sz w:val="28"/>
          <w:szCs w:val="28"/>
        </w:rPr>
        <w:t xml:space="preserve">Deep neural network, fraud trademark detection system, </w:t>
      </w:r>
      <w:bookmarkStart w:id="0" w:name="_GoBack"/>
      <w:bookmarkEnd w:id="0"/>
      <w:r w:rsidR="006A1627">
        <w:rPr>
          <w:rFonts w:ascii="Georgia" w:hAnsi="Georgia" w:cs="Times New Roman"/>
          <w:sz w:val="28"/>
          <w:szCs w:val="28"/>
        </w:rPr>
        <w:t>convolutional neural network, deep learning</w:t>
      </w:r>
      <w:r w:rsidR="00E05E10" w:rsidRPr="00E05E10">
        <w:rPr>
          <w:rFonts w:ascii="Georgia" w:hAnsi="Georgia" w:cs="Times New Roman"/>
          <w:sz w:val="28"/>
          <w:szCs w:val="28"/>
        </w:rPr>
        <w:t>.</w:t>
      </w:r>
    </w:p>
    <w:p w:rsidR="00AB6389" w:rsidRPr="0093462B" w:rsidRDefault="00AB6389" w:rsidP="00AB6389">
      <w:pPr>
        <w:rPr>
          <w:rFonts w:ascii="Georgia" w:hAnsi="Georgia" w:cs="Times New Roman"/>
          <w:sz w:val="28"/>
          <w:szCs w:val="28"/>
        </w:rPr>
      </w:pPr>
    </w:p>
    <w:p w:rsidR="00EC4241" w:rsidRDefault="00EC4241"/>
    <w:sectPr w:rsidR="00EC4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AwMzA3MjY1MjS1NDBW0lEKTi0uzszPAykwrAUABy2cHiwAAAA="/>
  </w:docVars>
  <w:rsids>
    <w:rsidRoot w:val="00AB6389"/>
    <w:rsid w:val="00110ACA"/>
    <w:rsid w:val="003850B1"/>
    <w:rsid w:val="006A1627"/>
    <w:rsid w:val="00946070"/>
    <w:rsid w:val="00AB6389"/>
    <w:rsid w:val="00C167CF"/>
    <w:rsid w:val="00CE1950"/>
    <w:rsid w:val="00CF1CE0"/>
    <w:rsid w:val="00D948DD"/>
    <w:rsid w:val="00E05E10"/>
    <w:rsid w:val="00EC4241"/>
    <w:rsid w:val="00F6234A"/>
    <w:rsid w:val="00FE2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9D8E9-767A-4C7E-A670-B2A18BD4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9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r0942021@ems.niu.edu.tw</dc:creator>
  <cp:keywords/>
  <dc:description/>
  <cp:lastModifiedBy>Ashraf, Mohammad (3271)/GHQ</cp:lastModifiedBy>
  <cp:revision>10</cp:revision>
  <cp:lastPrinted>2023-07-04T07:27:00Z</cp:lastPrinted>
  <dcterms:created xsi:type="dcterms:W3CDTF">2023-07-03T09:25:00Z</dcterms:created>
  <dcterms:modified xsi:type="dcterms:W3CDTF">2023-07-04T07:29:00Z</dcterms:modified>
</cp:coreProperties>
</file>