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5B4F"/>
          <w:sz w:val="32"/>
          <w:szCs w:val="32"/>
        </w:rPr>
        <w:t xml:space="preserve">Requirement Analysis</w:t>
      </w:r>
    </w:p>
    <w:p>
      <w:pPr>
        <w:spacing w:after="120"/>
      </w:pPr>
      <w:r>
        <w:rPr>
          <w:b/>
          <w:bCs/>
          <w:sz w:val="26"/>
          <w:szCs w:val="26"/>
        </w:rPr>
        <w:t xml:space="preserve">Technology Stack (Architecture &amp; Stack)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Heritage Treasures: An In-Depth Analysis of UNESCO World Heritage Sites (2019)</w:t>
      </w:r>
    </w:p>
    <w:tbl>
      <w:tblPr>
        <w:tblW w:type="dxa" w:w="94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7000"/>
      </w:tblGrid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Heritage Treasures: An In-Depth Analysis of UNESCO World Heritage Sites (2019)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Culture &amp; Heritage Analytics / Tourism &amp; Conservation Business Intelligence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Tool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Tableau Desktop / Tableau Public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Kaggle UNESCO World Heritage Sites Dataset, 1978–2019 (~1,121 sites, 12 fields)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M. Deepika (Team Lead), M. Supraja, K. Srikala, I. Pushpa, U. Bhavana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Mentor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Not yet assigned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https://github.com/mankudeepika123-rgb/Heritage-Treasures-An-In-Depth-Analysis-of-UNESCO-World-Heritage-Sites-2019-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Tableau Public Link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https://public.tableau.com/app/profile/manku.deepika5282/viz/HeritageTreasuresAnIn-DepthAnalysisofUNESCOWorldHeritageSites2019/UNESCOSiteOverviewDangerSitesAnalysis</w:t>
            </w:r>
          </w:p>
        </w:tc>
      </w:tr>
      <w:tr>
        <w:tc>
          <w:tcPr>
            <w:tcW w:type="dxa" w:w="2400"/>
            <w:shd w:fill="E8F0EC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t xml:space="preserve">22/08/2026</w:t>
            </w:r>
          </w:p>
        </w:tc>
      </w:tr>
    </w:tbl>
    <w:p>
      <w:pPr>
        <w:spacing w:after="200"/>
      </w:pPr>
    </w:p>
    <w:p>
      <w:pPr>
        <w:pStyle w:val="Heading1"/>
        <w:spacing w:after="140" w:before="260"/>
      </w:pPr>
      <w:r>
        <w:rPr>
          <w:b/>
          <w:bCs/>
          <w:color w:val="2E5B4F"/>
          <w:sz w:val="26"/>
          <w:szCs w:val="26"/>
        </w:rPr>
        <w:t xml:space="preserve">2.5 Technology Stack</w:t>
      </w:r>
    </w:p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Table 1 — Components &amp; Technology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1800"/>
        <w:gridCol w:w="3200"/>
        <w:gridCol w:w="4200"/>
      </w:tblGrid>
      <w:tr>
        <w:trPr>
          <w:tblHeader/>
        </w:trPr>
        <w:tc>
          <w:tcPr>
            <w:tcW w:type="dxa" w:w="18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  <w:tc>
          <w:tcPr>
            <w:tcW w:type="dxa" w:w="42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Source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Kaggle UNESCO World Heritage Sites Dataset (CSV)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Site-level heritage data: category, country, region, year inscribed, danger status, 1978–2019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data connection &amp; calculated fields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Danger Status flag, Years-Since-Inscription calculated field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Desktop / Tableau Public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Building category, regional, and trend charts, 3 dashboards, and 1 Story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Geographic Mapping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built-in mapping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Country-wise site location and danger-status map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Dashboard Publishing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Public (free cloud hosting)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Browser-accessible dashboard sharing via public URL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repository for all deliverables and documentation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Microsoft Word (.docx)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deliverables and final report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Team task tracker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Epic/story tracking across the 5-person team</w:t>
            </w:r>
          </w:p>
        </w:tc>
      </w:tr>
    </w:tbl>
    <w:p>
      <w:pPr>
        <w:pStyle w:val="Heading2"/>
        <w:spacing w:after="140" w:before="260"/>
      </w:pPr>
      <w:r>
        <w:rPr>
          <w:b/>
          <w:bCs/>
          <w:color w:val="2E5B4F"/>
          <w:sz w:val="24"/>
          <w:szCs w:val="24"/>
        </w:rPr>
        <w:t xml:space="preserve">Table 2 — Application Characteristics</w:t>
      </w:r>
    </w:p>
    <w:tbl>
      <w:tblPr>
        <w:tblW w:type="dxa" w:w="92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AAAAA" w:sz="4"/>
          <w:insideV w:val="single" w:color="AAAAAA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800"/>
            <w:shd w:fill="2E5B4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Source / Free Tools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Public is free for public publishing; GitHub is free for public repositories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publicly available UNESCO heritage site data is displayed; no personal data involved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New inscription years can be appended to the source and the workbook refreshed without redesign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Tableau Public guarantees high availability; no server maintenance required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~1,121 site rows render within 3 seconds across all filters on a standard laptop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Works on Chrome, Edge, Safari; responsive on desktop and Tableau Public mobile view</w:t>
            </w:r>
          </w:p>
        </w:tc>
      </w:tr>
    </w:tbl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Heritage Treasures — UNESCO World Heritage Sites Analysis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2026-08-22T04:01:12.173Z</dcterms:created>
  <dcterms:modified xsi:type="dcterms:W3CDTF">2026-08-22T04:01:12.173Z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