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B4F"/>
          <w:sz w:val="32"/>
          <w:szCs w:val="32"/>
        </w:rPr>
        <w:t xml:space="preserve">Project Development Phase</w:t>
      </w:r>
    </w:p>
    <w:p>
      <w:pPr>
        <w:spacing w:after="120"/>
      </w:pPr>
      <w:r>
        <w:rPr>
          <w:b/>
          <w:bCs/>
          <w:sz w:val="26"/>
          <w:szCs w:val="26"/>
        </w:rPr>
        <w:t xml:space="preserve">Dataset Description &amp; Data Dictionary</w:t>
      </w:r>
    </w:p>
    <w:p>
      <w:pPr>
        <w:spacing w:after="200"/>
      </w:pPr>
      <w:r>
        <w:rPr>
          <w:i/>
          <w:iCs/>
          <w:sz w:val="22"/>
          <w:szCs w:val="22"/>
        </w:rPr>
        <w:t xml:space="preserve">Heritage Treasures: An In-Depth Analysis of UNESCO World Heritage Sites (2019)</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c>
          <w:tcPr>
            <w:tcW w:type="dxa" w:w="2400"/>
            <w:shd w:fill="E8F0EC" w:color="auto" w:val="clear"/>
            <w:tcMar>
              <w:top w:type="dxa" w:w="80"/>
              <w:left w:type="dxa" w:w="100"/>
              <w:bottom w:type="dxa" w:w="80"/>
              <w:right w:type="dxa" w:w="100"/>
            </w:tcMar>
            <w:vAlign w:val="center"/>
          </w:tcPr>
          <w:p>
            <w:r>
              <w:rPr>
                <w:b/>
                <w:bCs/>
              </w:rPr>
              <w:t xml:space="preserve">Project Title</w:t>
            </w:r>
          </w:p>
        </w:tc>
        <w:tc>
          <w:tcPr>
            <w:tcW w:type="dxa" w:w="7000"/>
            <w:tcMar>
              <w:top w:type="dxa" w:w="80"/>
              <w:left w:type="dxa" w:w="100"/>
              <w:bottom w:type="dxa" w:w="80"/>
              <w:right w:type="dxa" w:w="100"/>
            </w:tcMar>
            <w:vAlign w:val="center"/>
          </w:tcPr>
          <w:p>
            <w:r>
              <w:t xml:space="preserve">Heritage Treasures: An In-Depth Analysis of UNESCO World Heritage Sites (2019)</w:t>
            </w:r>
          </w:p>
        </w:tc>
      </w:tr>
      <w:tr>
        <w:tc>
          <w:tcPr>
            <w:tcW w:type="dxa" w:w="2400"/>
            <w:shd w:fill="E8F0EC" w:color="auto" w:val="clear"/>
            <w:tcMar>
              <w:top w:type="dxa" w:w="80"/>
              <w:left w:type="dxa" w:w="100"/>
              <w:bottom w:type="dxa" w:w="80"/>
              <w:right w:type="dxa" w:w="100"/>
            </w:tcMar>
            <w:vAlign w:val="center"/>
          </w:tcPr>
          <w:p>
            <w:r>
              <w:rPr>
                <w:b/>
                <w:bCs/>
              </w:rPr>
              <w:t xml:space="preserve">Domain</w:t>
            </w:r>
          </w:p>
        </w:tc>
        <w:tc>
          <w:tcPr>
            <w:tcW w:type="dxa" w:w="7000"/>
            <w:tcMar>
              <w:top w:type="dxa" w:w="80"/>
              <w:left w:type="dxa" w:w="100"/>
              <w:bottom w:type="dxa" w:w="80"/>
              <w:right w:type="dxa" w:w="100"/>
            </w:tcMar>
            <w:vAlign w:val="center"/>
          </w:tcPr>
          <w:p>
            <w:r>
              <w:t xml:space="preserve">Culture &amp; Heritage Analytics / Tourism &amp; Conservation Business Intelligence</w:t>
            </w:r>
          </w:p>
        </w:tc>
      </w:tr>
      <w:tr>
        <w:tc>
          <w:tcPr>
            <w:tcW w:type="dxa" w:w="2400"/>
            <w:shd w:fill="E8F0EC" w:color="auto" w:val="clear"/>
            <w:tcMar>
              <w:top w:type="dxa" w:w="80"/>
              <w:left w:type="dxa" w:w="100"/>
              <w:bottom w:type="dxa" w:w="80"/>
              <w:right w:type="dxa" w:w="100"/>
            </w:tcMar>
            <w:vAlign w:val="center"/>
          </w:tcPr>
          <w:p>
            <w:r>
              <w:rPr>
                <w:b/>
                <w:bCs/>
              </w:rPr>
              <w:t xml:space="preserve">Tool</w:t>
            </w:r>
          </w:p>
        </w:tc>
        <w:tc>
          <w:tcPr>
            <w:tcW w:type="dxa" w:w="7000"/>
            <w:tcMar>
              <w:top w:type="dxa" w:w="80"/>
              <w:left w:type="dxa" w:w="100"/>
              <w:bottom w:type="dxa" w:w="80"/>
              <w:right w:type="dxa" w:w="100"/>
            </w:tcMar>
            <w:vAlign w:val="center"/>
          </w:tcPr>
          <w:p>
            <w:r>
              <w:t xml:space="preserve">Tableau Desktop / Tableau Public</w:t>
            </w:r>
          </w:p>
        </w:tc>
      </w:tr>
      <w:tr>
        <w:tc>
          <w:tcPr>
            <w:tcW w:type="dxa" w:w="2400"/>
            <w:shd w:fill="E8F0EC" w:color="auto" w:val="clear"/>
            <w:tcMar>
              <w:top w:type="dxa" w:w="80"/>
              <w:left w:type="dxa" w:w="100"/>
              <w:bottom w:type="dxa" w:w="80"/>
              <w:right w:type="dxa" w:w="100"/>
            </w:tcMar>
            <w:vAlign w:val="center"/>
          </w:tcPr>
          <w:p>
            <w:r>
              <w:rPr>
                <w:b/>
                <w:bCs/>
              </w:rPr>
              <w:t xml:space="preserve">Dataset</w:t>
            </w:r>
          </w:p>
        </w:tc>
        <w:tc>
          <w:tcPr>
            <w:tcW w:type="dxa" w:w="7000"/>
            <w:tcMar>
              <w:top w:type="dxa" w:w="80"/>
              <w:left w:type="dxa" w:w="100"/>
              <w:bottom w:type="dxa" w:w="80"/>
              <w:right w:type="dxa" w:w="100"/>
            </w:tcMar>
            <w:vAlign w:val="center"/>
          </w:tcPr>
          <w:p>
            <w:r>
              <w:t xml:space="preserve">Kaggle UNESCO World Heritage Sites Dataset, 1978–2019 (~1,121 sites, 12 fields)</w:t>
            </w:r>
          </w:p>
        </w:tc>
      </w:tr>
      <w:tr>
        <w:tc>
          <w:tcPr>
            <w:tcW w:type="dxa" w:w="2400"/>
            <w:shd w:fill="E8F0EC" w:color="auto" w:val="clear"/>
            <w:tcMar>
              <w:top w:type="dxa" w:w="80"/>
              <w:left w:type="dxa" w:w="100"/>
              <w:bottom w:type="dxa" w:w="80"/>
              <w:right w:type="dxa" w:w="100"/>
            </w:tcMar>
            <w:vAlign w:val="center"/>
          </w:tcPr>
          <w:p>
            <w:r>
              <w:rPr>
                <w:b/>
                <w:bCs/>
              </w:rPr>
              <w:t xml:space="preserve">Prepared By</w:t>
            </w:r>
          </w:p>
        </w:tc>
        <w:tc>
          <w:tcPr>
            <w:tcW w:type="dxa" w:w="7000"/>
            <w:tcMar>
              <w:top w:type="dxa" w:w="80"/>
              <w:left w:type="dxa" w:w="100"/>
              <w:bottom w:type="dxa" w:w="80"/>
              <w:right w:type="dxa" w:w="100"/>
            </w:tcMar>
            <w:vAlign w:val="center"/>
          </w:tcPr>
          <w:p>
            <w:r>
              <w:t xml:space="preserve">M. Deepika (Team Lead), M. Supraja, K. Srikala, I. Pushpa, U. Bhavana</w:t>
            </w:r>
          </w:p>
        </w:tc>
      </w:tr>
      <w:tr>
        <w:tc>
          <w:tcPr>
            <w:tcW w:type="dxa" w:w="2400"/>
            <w:shd w:fill="E8F0EC" w:color="auto" w:val="clear"/>
            <w:tcMar>
              <w:top w:type="dxa" w:w="80"/>
              <w:left w:type="dxa" w:w="100"/>
              <w:bottom w:type="dxa" w:w="80"/>
              <w:right w:type="dxa" w:w="100"/>
            </w:tcMar>
            <w:vAlign w:val="center"/>
          </w:tcPr>
          <w:p>
            <w:r>
              <w:rPr>
                <w:b/>
                <w:bCs/>
              </w:rPr>
              <w:t xml:space="preserve">Mentor</w:t>
            </w:r>
          </w:p>
        </w:tc>
        <w:tc>
          <w:tcPr>
            <w:tcW w:type="dxa" w:w="7000"/>
            <w:tcMar>
              <w:top w:type="dxa" w:w="80"/>
              <w:left w:type="dxa" w:w="100"/>
              <w:bottom w:type="dxa" w:w="80"/>
              <w:right w:type="dxa" w:w="100"/>
            </w:tcMar>
            <w:vAlign w:val="center"/>
          </w:tcPr>
          <w:p>
            <w:r>
              <w:t xml:space="preserve">Not yet assigned</w:t>
            </w:r>
          </w:p>
        </w:tc>
      </w:tr>
      <w:tr>
        <w:tc>
          <w:tcPr>
            <w:tcW w:type="dxa" w:w="2400"/>
            <w:shd w:fill="E8F0EC" w:color="auto" w:val="clear"/>
            <w:tcMar>
              <w:top w:type="dxa" w:w="80"/>
              <w:left w:type="dxa" w:w="100"/>
              <w:bottom w:type="dxa" w:w="80"/>
              <w:right w:type="dxa" w:w="100"/>
            </w:tcMar>
            <w:vAlign w:val="center"/>
          </w:tcPr>
          <w:p>
            <w:r>
              <w:rPr>
                <w:b/>
                <w:bCs/>
              </w:rPr>
              <w:t xml:space="preserve">GitHub Repository</w:t>
            </w:r>
          </w:p>
        </w:tc>
        <w:tc>
          <w:tcPr>
            <w:tcW w:type="dxa" w:w="7000"/>
            <w:tcMar>
              <w:top w:type="dxa" w:w="80"/>
              <w:left w:type="dxa" w:w="100"/>
              <w:bottom w:type="dxa" w:w="80"/>
              <w:right w:type="dxa" w:w="100"/>
            </w:tcMar>
            <w:vAlign w:val="center"/>
          </w:tcPr>
          <w:p>
            <w:r>
              <w:t xml:space="preserve">https://github.com/mankudeepika123-rgb/Heritage-Treasures-An-In-Depth-Analysis-of-UNESCO-World-Heritage-Sites-2019-</w:t>
            </w:r>
          </w:p>
        </w:tc>
      </w:tr>
      <w:tr>
        <w:tc>
          <w:tcPr>
            <w:tcW w:type="dxa" w:w="2400"/>
            <w:shd w:fill="E8F0EC" w:color="auto" w:val="clear"/>
            <w:tcMar>
              <w:top w:type="dxa" w:w="80"/>
              <w:left w:type="dxa" w:w="100"/>
              <w:bottom w:type="dxa" w:w="80"/>
              <w:right w:type="dxa" w:w="100"/>
            </w:tcMar>
            <w:vAlign w:val="center"/>
          </w:tcPr>
          <w:p>
            <w:r>
              <w:rPr>
                <w:b/>
                <w:bCs/>
              </w:rPr>
              <w:t xml:space="preserve">Tableau Public Link</w:t>
            </w:r>
          </w:p>
        </w:tc>
        <w:tc>
          <w:tcPr>
            <w:tcW w:type="dxa" w:w="7000"/>
            <w:tcMar>
              <w:top w:type="dxa" w:w="80"/>
              <w:left w:type="dxa" w:w="100"/>
              <w:bottom w:type="dxa" w:w="80"/>
              <w:right w:type="dxa" w:w="100"/>
            </w:tcMar>
            <w:vAlign w:val="center"/>
          </w:tcPr>
          <w:p>
            <w:r>
              <w:t xml:space="preserve">https://public.tableau.com/app/profile/manku.deepika5282/viz/HeritageTreasuresAnIn-DepthAnalysisofUNESCOWorldHeritageSites2019/UNESCOSiteOverviewDangerSitesAnalysis</w:t>
            </w:r>
          </w:p>
        </w:tc>
      </w:tr>
      <w:tr>
        <w:tc>
          <w:tcPr>
            <w:tcW w:type="dxa" w:w="2400"/>
            <w:shd w:fill="E8F0EC" w:color="auto" w:val="clear"/>
            <w:tcMar>
              <w:top w:type="dxa" w:w="80"/>
              <w:left w:type="dxa" w:w="100"/>
              <w:bottom w:type="dxa" w:w="80"/>
              <w:right w:type="dxa" w:w="100"/>
            </w:tcMar>
            <w:vAlign w:val="center"/>
          </w:tcPr>
          <w:p>
            <w:r>
              <w:rPr>
                <w:b/>
                <w:bCs/>
              </w:rPr>
              <w:t xml:space="preserve">Date</w:t>
            </w:r>
          </w:p>
        </w:tc>
        <w:tc>
          <w:tcPr>
            <w:tcW w:type="dxa" w:w="7000"/>
            <w:tcMar>
              <w:top w:type="dxa" w:w="80"/>
              <w:left w:type="dxa" w:w="100"/>
              <w:bottom w:type="dxa" w:w="80"/>
              <w:right w:type="dxa" w:w="100"/>
            </w:tcMar>
            <w:vAlign w:val="center"/>
          </w:tcPr>
          <w:p>
            <w:r>
              <w:t xml:space="preserve">22/08/2026</w:t>
            </w:r>
          </w:p>
        </w:tc>
      </w:tr>
    </w:tbl>
    <w:p>
      <w:pPr>
        <w:spacing w:after="200"/>
      </w:pPr>
    </w:p>
    <w:p>
      <w:pPr>
        <w:pStyle w:val="Heading1"/>
        <w:spacing w:after="140" w:before="260"/>
      </w:pPr>
      <w:r>
        <w:rPr>
          <w:b/>
          <w:bCs/>
          <w:color w:val="2E5B4F"/>
          <w:sz w:val="26"/>
          <w:szCs w:val="26"/>
        </w:rPr>
        <w:t xml:space="preserve">5.4 Dataset Description</w:t>
      </w:r>
    </w:p>
    <w:p>
      <w:pPr>
        <w:spacing w:after="160"/>
      </w:pPr>
      <w:r>
        <w:t xml:space="preserve">The analysis is built on the Kaggle UNESCO World Heritage Sites dataset, covering approximately 1,121 sites inscribed between 1978 and 2019. The table below documents the core fields used in the Tableau data model.</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200"/>
        <w:gridCol w:w="5000"/>
      </w:tblGrid>
      <w:tr>
        <w:trPr>
          <w:tblHeader/>
        </w:trPr>
        <w:tc>
          <w:tcPr>
            <w:tcW w:type="dxa" w:w="2200"/>
            <w:shd w:fill="2E5B4F" w:color="auto" w:val="clear"/>
            <w:tcMar>
              <w:top w:type="dxa" w:w="80"/>
              <w:left w:type="dxa" w:w="100"/>
              <w:bottom w:type="dxa" w:w="80"/>
              <w:right w:type="dxa" w:w="100"/>
            </w:tcMar>
            <w:vAlign w:val="center"/>
          </w:tcPr>
          <w:p>
            <w:r>
              <w:rPr>
                <w:b/>
                <w:bCs/>
                <w:color w:val="FFFFFF"/>
                <w:sz w:val="20"/>
                <w:szCs w:val="20"/>
              </w:rPr>
              <w:t xml:space="preserve">Field</w:t>
            </w:r>
          </w:p>
        </w:tc>
        <w:tc>
          <w:tcPr>
            <w:tcW w:type="dxa" w:w="2200"/>
            <w:shd w:fill="2E5B4F" w:color="auto" w:val="clear"/>
            <w:tcMar>
              <w:top w:type="dxa" w:w="80"/>
              <w:left w:type="dxa" w:w="100"/>
              <w:bottom w:type="dxa" w:w="80"/>
              <w:right w:type="dxa" w:w="100"/>
            </w:tcMar>
            <w:vAlign w:val="center"/>
          </w:tcPr>
          <w:p>
            <w:r>
              <w:rPr>
                <w:b/>
                <w:bCs/>
                <w:color w:val="FFFFFF"/>
                <w:sz w:val="20"/>
                <w:szCs w:val="20"/>
              </w:rPr>
              <w:t xml:space="preserve">Type</w:t>
            </w:r>
          </w:p>
        </w:tc>
        <w:tc>
          <w:tcPr>
            <w:tcW w:type="dxa" w:w="5000"/>
            <w:shd w:fill="2E5B4F"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sz w:val="20"/>
                <w:szCs w:val="20"/>
              </w:rPr>
              <w:t xml:space="preserve">Site Name</w:t>
            </w:r>
          </w:p>
        </w:tc>
        <w:tc>
          <w:tcPr>
            <w:tcW w:type="dxa" w:w="2200"/>
            <w:tcMar>
              <w:top w:type="dxa" w:w="80"/>
              <w:left w:type="dxa" w:w="100"/>
              <w:bottom w:type="dxa" w:w="80"/>
              <w:right w:type="dxa" w:w="100"/>
            </w:tcMar>
            <w:vAlign w:val="center"/>
          </w:tcPr>
          <w:p>
            <w:r>
              <w:rPr>
                <w:sz w:val="20"/>
                <w:szCs w:val="20"/>
              </w:rPr>
              <w:t xml:space="preserve">Text</w:t>
            </w:r>
          </w:p>
        </w:tc>
        <w:tc>
          <w:tcPr>
            <w:tcW w:type="dxa" w:w="5000"/>
            <w:tcMar>
              <w:top w:type="dxa" w:w="80"/>
              <w:left w:type="dxa" w:w="100"/>
              <w:bottom w:type="dxa" w:w="80"/>
              <w:right w:type="dxa" w:w="100"/>
            </w:tcMar>
            <w:vAlign w:val="center"/>
          </w:tcPr>
          <w:p>
            <w:r>
              <w:rPr>
                <w:sz w:val="20"/>
                <w:szCs w:val="20"/>
              </w:rPr>
              <w:t xml:space="preserve">Official name of the World Heritage Site</w:t>
            </w:r>
          </w:p>
        </w:tc>
      </w:tr>
      <w:tr>
        <w:tc>
          <w:tcPr>
            <w:tcW w:type="dxa" w:w="2200"/>
            <w:tcMar>
              <w:top w:type="dxa" w:w="80"/>
              <w:left w:type="dxa" w:w="100"/>
              <w:bottom w:type="dxa" w:w="80"/>
              <w:right w:type="dxa" w:w="100"/>
            </w:tcMar>
            <w:vAlign w:val="center"/>
          </w:tcPr>
          <w:p>
            <w:r>
              <w:rPr>
                <w:sz w:val="20"/>
                <w:szCs w:val="20"/>
              </w:rPr>
              <w:t xml:space="preserve">Category</w:t>
            </w:r>
          </w:p>
        </w:tc>
        <w:tc>
          <w:tcPr>
            <w:tcW w:type="dxa" w:w="2200"/>
            <w:tcMar>
              <w:top w:type="dxa" w:w="80"/>
              <w:left w:type="dxa" w:w="100"/>
              <w:bottom w:type="dxa" w:w="80"/>
              <w:right w:type="dxa" w:w="100"/>
            </w:tcMar>
            <w:vAlign w:val="center"/>
          </w:tcPr>
          <w:p>
            <w:r>
              <w:rPr>
                <w:sz w:val="20"/>
                <w:szCs w:val="20"/>
              </w:rPr>
              <w:t xml:space="preserve">Text (Dimension)</w:t>
            </w:r>
          </w:p>
        </w:tc>
        <w:tc>
          <w:tcPr>
            <w:tcW w:type="dxa" w:w="5000"/>
            <w:tcMar>
              <w:top w:type="dxa" w:w="80"/>
              <w:left w:type="dxa" w:w="100"/>
              <w:bottom w:type="dxa" w:w="80"/>
              <w:right w:type="dxa" w:w="100"/>
            </w:tcMar>
            <w:vAlign w:val="center"/>
          </w:tcPr>
          <w:p>
            <w:r>
              <w:rPr>
                <w:sz w:val="20"/>
                <w:szCs w:val="20"/>
              </w:rPr>
              <w:t xml:space="preserve">Cultural, Natural, or Mixed — the core dimension for site-type analysis</w:t>
            </w:r>
          </w:p>
        </w:tc>
      </w:tr>
      <w:tr>
        <w:tc>
          <w:tcPr>
            <w:tcW w:type="dxa" w:w="2200"/>
            <w:tcMar>
              <w:top w:type="dxa" w:w="80"/>
              <w:left w:type="dxa" w:w="100"/>
              <w:bottom w:type="dxa" w:w="80"/>
              <w:right w:type="dxa" w:w="100"/>
            </w:tcMar>
            <w:vAlign w:val="center"/>
          </w:tcPr>
          <w:p>
            <w:r>
              <w:rPr>
                <w:sz w:val="20"/>
                <w:szCs w:val="20"/>
              </w:rPr>
              <w:t xml:space="preserve">Country / Region</w:t>
            </w:r>
          </w:p>
        </w:tc>
        <w:tc>
          <w:tcPr>
            <w:tcW w:type="dxa" w:w="2200"/>
            <w:tcMar>
              <w:top w:type="dxa" w:w="80"/>
              <w:left w:type="dxa" w:w="100"/>
              <w:bottom w:type="dxa" w:w="80"/>
              <w:right w:type="dxa" w:w="100"/>
            </w:tcMar>
            <w:vAlign w:val="center"/>
          </w:tcPr>
          <w:p>
            <w:r>
              <w:rPr>
                <w:sz w:val="20"/>
                <w:szCs w:val="20"/>
              </w:rPr>
              <w:t xml:space="preserve">Text (Dimension)</w:t>
            </w:r>
          </w:p>
        </w:tc>
        <w:tc>
          <w:tcPr>
            <w:tcW w:type="dxa" w:w="5000"/>
            <w:tcMar>
              <w:top w:type="dxa" w:w="80"/>
              <w:left w:type="dxa" w:w="100"/>
              <w:bottom w:type="dxa" w:w="80"/>
              <w:right w:type="dxa" w:w="100"/>
            </w:tcMar>
            <w:vAlign w:val="center"/>
          </w:tcPr>
          <w:p>
            <w:r>
              <w:rPr>
                <w:sz w:val="20"/>
                <w:szCs w:val="20"/>
              </w:rPr>
              <w:t xml:space="preserve">Country and UNESCO region where the site is located; drives the world map</w:t>
            </w:r>
          </w:p>
        </w:tc>
      </w:tr>
      <w:tr>
        <w:tc>
          <w:tcPr>
            <w:tcW w:type="dxa" w:w="2200"/>
            <w:tcMar>
              <w:top w:type="dxa" w:w="80"/>
              <w:left w:type="dxa" w:w="100"/>
              <w:bottom w:type="dxa" w:w="80"/>
              <w:right w:type="dxa" w:w="100"/>
            </w:tcMar>
            <w:vAlign w:val="center"/>
          </w:tcPr>
          <w:p>
            <w:r>
              <w:rPr>
                <w:sz w:val="20"/>
                <w:szCs w:val="20"/>
              </w:rPr>
              <w:t xml:space="preserve">Year Inscribed</w:t>
            </w:r>
          </w:p>
        </w:tc>
        <w:tc>
          <w:tcPr>
            <w:tcW w:type="dxa" w:w="2200"/>
            <w:tcMar>
              <w:top w:type="dxa" w:w="80"/>
              <w:left w:type="dxa" w:w="100"/>
              <w:bottom w:type="dxa" w:w="80"/>
              <w:right w:type="dxa" w:w="100"/>
            </w:tcMar>
            <w:vAlign w:val="center"/>
          </w:tcPr>
          <w:p>
            <w:r>
              <w:rPr>
                <w:sz w:val="20"/>
                <w:szCs w:val="20"/>
              </w:rPr>
              <w:t xml:space="preserve">Number / Date</w:t>
            </w:r>
          </w:p>
        </w:tc>
        <w:tc>
          <w:tcPr>
            <w:tcW w:type="dxa" w:w="5000"/>
            <w:tcMar>
              <w:top w:type="dxa" w:w="80"/>
              <w:left w:type="dxa" w:w="100"/>
              <w:bottom w:type="dxa" w:w="80"/>
              <w:right w:type="dxa" w:w="100"/>
            </w:tcMar>
            <w:vAlign w:val="center"/>
          </w:tcPr>
          <w:p>
            <w:r>
              <w:rPr>
                <w:sz w:val="20"/>
                <w:szCs w:val="20"/>
              </w:rPr>
              <w:t xml:space="preserve">Year the site was added to the World Heritage List (1978–2019)</w:t>
            </w:r>
          </w:p>
        </w:tc>
      </w:tr>
      <w:tr>
        <w:tc>
          <w:tcPr>
            <w:tcW w:type="dxa" w:w="2200"/>
            <w:tcMar>
              <w:top w:type="dxa" w:w="80"/>
              <w:left w:type="dxa" w:w="100"/>
              <w:bottom w:type="dxa" w:w="80"/>
              <w:right w:type="dxa" w:w="100"/>
            </w:tcMar>
            <w:vAlign w:val="center"/>
          </w:tcPr>
          <w:p>
            <w:r>
              <w:rPr>
                <w:sz w:val="20"/>
                <w:szCs w:val="20"/>
              </w:rPr>
              <w:t xml:space="preserve">Danger Status</w:t>
            </w:r>
          </w:p>
        </w:tc>
        <w:tc>
          <w:tcPr>
            <w:tcW w:type="dxa" w:w="2200"/>
            <w:tcMar>
              <w:top w:type="dxa" w:w="80"/>
              <w:left w:type="dxa" w:w="100"/>
              <w:bottom w:type="dxa" w:w="80"/>
              <w:right w:type="dxa" w:w="100"/>
            </w:tcMar>
            <w:vAlign w:val="center"/>
          </w:tcPr>
          <w:p>
            <w:r>
              <w:rPr>
                <w:sz w:val="20"/>
                <w:szCs w:val="20"/>
              </w:rPr>
              <w:t xml:space="preserve">Text/Boolean (Calculated)</w:t>
            </w:r>
          </w:p>
        </w:tc>
        <w:tc>
          <w:tcPr>
            <w:tcW w:type="dxa" w:w="5000"/>
            <w:tcMar>
              <w:top w:type="dxa" w:w="80"/>
              <w:left w:type="dxa" w:w="100"/>
              <w:bottom w:type="dxa" w:w="80"/>
              <w:right w:type="dxa" w:w="100"/>
            </w:tcMar>
            <w:vAlign w:val="center"/>
          </w:tcPr>
          <w:p>
            <w:r>
              <w:rPr>
                <w:sz w:val="20"/>
                <w:szCs w:val="20"/>
              </w:rPr>
              <w:t xml:space="preserve">Whether the site is on the List of World Heritage in Danger</w:t>
            </w:r>
          </w:p>
        </w:tc>
      </w:tr>
      <w:tr>
        <w:tc>
          <w:tcPr>
            <w:tcW w:type="dxa" w:w="2200"/>
            <w:tcMar>
              <w:top w:type="dxa" w:w="80"/>
              <w:left w:type="dxa" w:w="100"/>
              <w:bottom w:type="dxa" w:w="80"/>
              <w:right w:type="dxa" w:w="100"/>
            </w:tcMar>
            <w:vAlign w:val="center"/>
          </w:tcPr>
          <w:p>
            <w:r>
              <w:rPr>
                <w:sz w:val="20"/>
                <w:szCs w:val="20"/>
              </w:rPr>
              <w:t xml:space="preserve">Latitude / Longitude</w:t>
            </w:r>
          </w:p>
        </w:tc>
        <w:tc>
          <w:tcPr>
            <w:tcW w:type="dxa" w:w="2200"/>
            <w:tcMar>
              <w:top w:type="dxa" w:w="80"/>
              <w:left w:type="dxa" w:w="100"/>
              <w:bottom w:type="dxa" w:w="80"/>
              <w:right w:type="dxa" w:w="100"/>
            </w:tcMar>
            <w:vAlign w:val="center"/>
          </w:tcPr>
          <w:p>
            <w:r>
              <w:rPr>
                <w:sz w:val="20"/>
                <w:szCs w:val="20"/>
              </w:rPr>
              <w:t xml:space="preserve">Number</w:t>
            </w:r>
          </w:p>
        </w:tc>
        <w:tc>
          <w:tcPr>
            <w:tcW w:type="dxa" w:w="5000"/>
            <w:tcMar>
              <w:top w:type="dxa" w:w="80"/>
              <w:left w:type="dxa" w:w="100"/>
              <w:bottom w:type="dxa" w:w="80"/>
              <w:right w:type="dxa" w:w="100"/>
            </w:tcMar>
            <w:vAlign w:val="center"/>
          </w:tcPr>
          <w:p>
            <w:r>
              <w:rPr>
                <w:sz w:val="20"/>
                <w:szCs w:val="20"/>
              </w:rPr>
              <w:t xml:space="preserve">Geographic coordinates used for map plotting</w:t>
            </w:r>
          </w:p>
        </w:tc>
      </w:tr>
      <w:tr>
        <w:tc>
          <w:tcPr>
            <w:tcW w:type="dxa" w:w="2200"/>
            <w:tcMar>
              <w:top w:type="dxa" w:w="80"/>
              <w:left w:type="dxa" w:w="100"/>
              <w:bottom w:type="dxa" w:w="80"/>
              <w:right w:type="dxa" w:w="100"/>
            </w:tcMar>
            <w:vAlign w:val="center"/>
          </w:tcPr>
          <w:p>
            <w:r>
              <w:rPr>
                <w:sz w:val="20"/>
                <w:szCs w:val="20"/>
              </w:rPr>
              <w:t xml:space="preserve">Area (hectares)</w:t>
            </w:r>
          </w:p>
        </w:tc>
        <w:tc>
          <w:tcPr>
            <w:tcW w:type="dxa" w:w="2200"/>
            <w:tcMar>
              <w:top w:type="dxa" w:w="80"/>
              <w:left w:type="dxa" w:w="100"/>
              <w:bottom w:type="dxa" w:w="80"/>
              <w:right w:type="dxa" w:w="100"/>
            </w:tcMar>
            <w:vAlign w:val="center"/>
          </w:tcPr>
          <w:p>
            <w:r>
              <w:rPr>
                <w:sz w:val="20"/>
                <w:szCs w:val="20"/>
              </w:rPr>
              <w:t xml:space="preserve">Number (Measure)</w:t>
            </w:r>
          </w:p>
        </w:tc>
        <w:tc>
          <w:tcPr>
            <w:tcW w:type="dxa" w:w="5000"/>
            <w:tcMar>
              <w:top w:type="dxa" w:w="80"/>
              <w:left w:type="dxa" w:w="100"/>
              <w:bottom w:type="dxa" w:w="80"/>
              <w:right w:type="dxa" w:w="100"/>
            </w:tcMar>
            <w:vAlign w:val="center"/>
          </w:tcPr>
          <w:p>
            <w:r>
              <w:rPr>
                <w:sz w:val="20"/>
                <w:szCs w:val="20"/>
              </w:rPr>
              <w:t xml:space="preserve">Protected area size of the site, where available</w:t>
            </w:r>
          </w:p>
        </w:tc>
      </w:tr>
      <w:tr>
        <w:tc>
          <w:tcPr>
            <w:tcW w:type="dxa" w:w="2200"/>
            <w:tcMar>
              <w:top w:type="dxa" w:w="80"/>
              <w:left w:type="dxa" w:w="100"/>
              <w:bottom w:type="dxa" w:w="80"/>
              <w:right w:type="dxa" w:w="100"/>
            </w:tcMar>
            <w:vAlign w:val="center"/>
          </w:tcPr>
          <w:p>
            <w:r>
              <w:rPr>
                <w:sz w:val="20"/>
                <w:szCs w:val="20"/>
              </w:rPr>
              <w:t xml:space="preserve">Inscription Criteria</w:t>
            </w:r>
          </w:p>
        </w:tc>
        <w:tc>
          <w:tcPr>
            <w:tcW w:type="dxa" w:w="2200"/>
            <w:tcMar>
              <w:top w:type="dxa" w:w="80"/>
              <w:left w:type="dxa" w:w="100"/>
              <w:bottom w:type="dxa" w:w="80"/>
              <w:right w:type="dxa" w:w="100"/>
            </w:tcMar>
            <w:vAlign w:val="center"/>
          </w:tcPr>
          <w:p>
            <w:r>
              <w:rPr>
                <w:sz w:val="20"/>
                <w:szCs w:val="20"/>
              </w:rPr>
              <w:t xml:space="preserve">Text</w:t>
            </w:r>
          </w:p>
        </w:tc>
        <w:tc>
          <w:tcPr>
            <w:tcW w:type="dxa" w:w="5000"/>
            <w:tcMar>
              <w:top w:type="dxa" w:w="80"/>
              <w:left w:type="dxa" w:w="100"/>
              <w:bottom w:type="dxa" w:w="80"/>
              <w:right w:type="dxa" w:w="100"/>
            </w:tcMar>
            <w:vAlign w:val="center"/>
          </w:tcPr>
          <w:p>
            <w:r>
              <w:rPr>
                <w:sz w:val="20"/>
                <w:szCs w:val="20"/>
              </w:rPr>
              <w:t xml:space="preserve">The UNESCO selection criteria the site was inscribed under</w:t>
            </w:r>
          </w:p>
        </w:tc>
      </w:tr>
    </w:tbl>
    <w:p>
      <w:pPr>
        <w:spacing w:after="160"/>
      </w:pPr>
      <w:r>
        <w:t xml:space="preserve">Reference file: Kaggle UNESCO World Heritage Sites dataset extract used to build the workbook. See the Final Report (Section 7.1.1) for the full field-level description of the dataset.</w:t>
      </w:r>
    </w:p>
    <w:sectPr>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Heritage Treasures — UNESCO World Heritage Sites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2026-08-22T04:02:04.380Z</dcterms:created>
  <dcterms:modified xsi:type="dcterms:W3CDTF">2026-08-22T04:02:04.380Z</dcterms:modified>
</cp:coreProperties>
</file>

<file path=docProps/custom.xml><?xml version="1.0" encoding="utf-8"?>
<Properties xmlns="http://schemas.openxmlformats.org/officeDocument/2006/custom-properties" xmlns:vt="http://schemas.openxmlformats.org/officeDocument/2006/docPropsVTypes"/>
</file>