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Performance Testing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Project Performance Test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6.1 Performance Testing Results</w:t>
      </w:r>
    </w:p>
    <w:tbl>
      <w:tblPr>
        <w:tblW w:type="dxa" w:w="8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00"/>
        <w:gridCol w:w="1700"/>
        <w:gridCol w:w="1700"/>
        <w:gridCol w:w="1700"/>
        <w:gridCol w:w="1900"/>
        <w:gridCol w:w="700"/>
      </w:tblGrid>
      <w:tr>
        <w:trPr>
          <w:tblHeader/>
        </w:trPr>
        <w:tc>
          <w:tcPr>
            <w:tcW w:type="dxa" w:w="7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#</w:t>
            </w:r>
          </w:p>
        </w:tc>
        <w:tc>
          <w:tcPr>
            <w:tcW w:type="dxa" w:w="17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7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Amount of Data Rendered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Connect the UNESCO site dataset to Tableau and load any sheet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rows render without error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~1,121 site rows loaded across 12 fields — no errors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Category Filter Response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Apply Category filter on the distribution chart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Chart updates within 3 seconds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Chart redrew in under 2 seconds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Region / Country Filter Response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Apply Region filter on the World Map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Map updates within 3 seconds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Map redrew in under 2 seconds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Danger Status Accuracy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Verify Danger Status flag matches source data with no null values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null or error values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Confirmed: Danger Status values plot correctly for all sites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Number of Visualizations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Count all sheets, dashboards, and story points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Charts + dashboards + story as planned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Confirmed: chart sheets, 3 dashboards, 1 story with 3 points, as planned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Cross-Browser Compatibility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Tableau Public URL in Chrome, Edge, and Safari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loads and filters work in all browsers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loaded and all filters responded correctly with no rendering errors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Tooltip Accuracy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Hover over map points, category bars, and trend line points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Correct Site/Country/Category and value shown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Verified: tooltips show correct data on all chart types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PT-08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Story Navigation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Click arrow buttons to navigate between all story points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Smooth transition; correct dashboard loads at each point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story points navigate correctly with captions visible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20" w:before="100"/>
      </w:pPr>
      <w:r>
        <w:rPr>
          <w:b/>
          <w:bCs/>
          <w:i/>
          <w:iCs/>
        </w:rPr>
        <w:t xml:space="preserve">Test Coverage &amp; Results </w:t>
      </w:r>
      <w:r>
        <w:rPr>
          <w:i/>
          <w:iCs/>
        </w:rPr>
        <w:t xml:space="preserve">All eight test cases passed with no defects logged. The two tests most relevant to end-user experience — Category Filter Response (PT-02) and Region/Country Filter Response (PT-03) — both returned well under the 3-second non-functional requirement (NFR-02), confirming the ~1,121-row dataset does not need aggregation to stay responsive on Tableau Public's free hosting tier. Cross-browser testing (PT-06) and Story navigation (PT-08) confirm the dashboard is safe to share as a single public link without a browser-specific caveat.</w:t>
      </w: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6.2 Performance Summary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Dataset Rows (Sites)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~1,121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Fields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 Range Covered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1978–2019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Number of Filters Used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(Category, Region/Country, Danger Status)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Number of Visualizations / Charts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Number of Dashboards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Number of Story Points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Overall Performance Rating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— No performance issues detected</w:t>
            </w:r>
          </w:p>
        </w:tc>
      </w:tr>
    </w:tbl>
    <w:p>
      <w:pPr>
        <w:spacing w:after="220" w:before="100"/>
      </w:pPr>
      <w:r>
        <w:rPr>
          <w:b/>
          <w:bCs/>
          <w:i/>
          <w:iCs/>
        </w:rPr>
        <w:t xml:space="preserve">Interpretation </w:t>
      </w:r>
      <w:r>
        <w:rPr>
          <w:i/>
          <w:iCs/>
        </w:rPr>
        <w:t xml:space="preserve">The performance metrics above support the scalability requirement defined in Section 2.2: with 3 active filters and 4 core visualizations already running comfortably within the response-time target, there is clear headroom to add further inscription years, additional calculated fields, or an extra dashboard without requiring a paid Tableau Server upgrade. No regressions, broken filters, or rendering failures were observed across any of the eight test cases.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2026-08-22T04:02:23.676Z</dcterms:created>
  <dcterms:modified xsi:type="dcterms:W3CDTF">2026-08-22T04:02:23.677Z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