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91C"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p>
    <w:p w:rsidR="0021491C" w:rsidRDefault="006C60ED" w:rsidP="0021491C">
      <w:pPr>
        <w:pStyle w:val="Header"/>
        <w:jc w:val="center"/>
        <w:rPr>
          <w:b/>
          <w:sz w:val="52"/>
          <w:szCs w:val="52"/>
          <w:u w:val="single"/>
        </w:rPr>
      </w:pPr>
      <w:r>
        <w:rPr>
          <w:b/>
          <w:sz w:val="52"/>
          <w:szCs w:val="52"/>
          <w:u w:val="single"/>
        </w:rPr>
        <w:t>AUTRUI</w:t>
      </w:r>
    </w:p>
    <w:p w:rsidR="0021491C" w:rsidRDefault="0021491C" w:rsidP="0021491C">
      <w:pPr>
        <w:pStyle w:val="Header"/>
        <w:jc w:val="center"/>
        <w:rPr>
          <w:b/>
          <w:sz w:val="52"/>
          <w:szCs w:val="52"/>
          <w:u w:val="single"/>
        </w:rPr>
      </w:pPr>
    </w:p>
    <w:p w:rsidR="0021491C" w:rsidRPr="004618FB" w:rsidRDefault="0021491C" w:rsidP="0021491C">
      <w:pPr>
        <w:pStyle w:val="Header"/>
        <w:jc w:val="center"/>
        <w:rPr>
          <w:b/>
          <w:sz w:val="52"/>
          <w:szCs w:val="52"/>
          <w:u w:val="single"/>
        </w:rPr>
      </w:pPr>
      <w:r w:rsidRPr="004618FB">
        <w:rPr>
          <w:b/>
          <w:sz w:val="52"/>
          <w:szCs w:val="52"/>
          <w:u w:val="single"/>
        </w:rPr>
        <w:t>CS 307</w:t>
      </w:r>
    </w:p>
    <w:p w:rsidR="0021491C" w:rsidRPr="004618FB" w:rsidRDefault="0021491C" w:rsidP="0021491C">
      <w:pPr>
        <w:pStyle w:val="Header"/>
        <w:jc w:val="center"/>
        <w:rPr>
          <w:b/>
          <w:sz w:val="52"/>
          <w:szCs w:val="52"/>
          <w:u w:val="single"/>
        </w:rPr>
      </w:pPr>
    </w:p>
    <w:p w:rsidR="0021491C" w:rsidRPr="004618FB" w:rsidRDefault="0021491C" w:rsidP="0021491C">
      <w:pPr>
        <w:pStyle w:val="Header"/>
        <w:jc w:val="center"/>
        <w:rPr>
          <w:sz w:val="52"/>
          <w:szCs w:val="52"/>
        </w:rPr>
      </w:pPr>
      <w:r w:rsidRPr="004618FB">
        <w:rPr>
          <w:b/>
          <w:sz w:val="52"/>
          <w:szCs w:val="52"/>
          <w:u w:val="single"/>
        </w:rPr>
        <w:t>Team 10</w:t>
      </w:r>
    </w:p>
    <w:p w:rsidR="0021491C" w:rsidRPr="004618FB" w:rsidRDefault="0021491C" w:rsidP="0021491C">
      <w:pPr>
        <w:pStyle w:val="Header"/>
        <w:jc w:val="center"/>
        <w:rPr>
          <w:sz w:val="52"/>
          <w:szCs w:val="52"/>
        </w:rPr>
      </w:pPr>
      <w:r w:rsidRPr="004618FB">
        <w:rPr>
          <w:sz w:val="52"/>
          <w:szCs w:val="52"/>
        </w:rPr>
        <w:t>Mihir Jham</w:t>
      </w:r>
    </w:p>
    <w:p w:rsidR="0021491C" w:rsidRPr="004618FB" w:rsidRDefault="0021491C" w:rsidP="0021491C">
      <w:pPr>
        <w:pStyle w:val="Header"/>
        <w:jc w:val="center"/>
        <w:rPr>
          <w:sz w:val="52"/>
          <w:szCs w:val="52"/>
        </w:rPr>
      </w:pPr>
      <w:r w:rsidRPr="004618FB">
        <w:rPr>
          <w:sz w:val="52"/>
          <w:szCs w:val="52"/>
        </w:rPr>
        <w:t>Rishabh Mittal</w:t>
      </w:r>
    </w:p>
    <w:p w:rsidR="0021491C" w:rsidRPr="004618FB" w:rsidRDefault="0021491C" w:rsidP="0021491C">
      <w:pPr>
        <w:pStyle w:val="Header"/>
        <w:jc w:val="center"/>
        <w:rPr>
          <w:sz w:val="52"/>
          <w:szCs w:val="52"/>
        </w:rPr>
      </w:pPr>
      <w:r w:rsidRPr="004618FB">
        <w:rPr>
          <w:sz w:val="52"/>
          <w:szCs w:val="52"/>
        </w:rPr>
        <w:t>Karan Kalwani</w:t>
      </w:r>
    </w:p>
    <w:p w:rsidR="0021491C" w:rsidRPr="004618FB" w:rsidRDefault="0021491C" w:rsidP="0021491C">
      <w:pPr>
        <w:pStyle w:val="Header"/>
        <w:jc w:val="center"/>
        <w:rPr>
          <w:sz w:val="52"/>
          <w:szCs w:val="52"/>
        </w:rPr>
      </w:pPr>
      <w:r w:rsidRPr="004618FB">
        <w:rPr>
          <w:sz w:val="52"/>
          <w:szCs w:val="52"/>
        </w:rPr>
        <w:t>Manmohit Sehgal</w:t>
      </w:r>
    </w:p>
    <w:p w:rsidR="0021491C" w:rsidRPr="004618FB" w:rsidRDefault="0021491C" w:rsidP="0021491C">
      <w:pPr>
        <w:pStyle w:val="Header"/>
        <w:jc w:val="center"/>
        <w:rPr>
          <w:sz w:val="52"/>
          <w:szCs w:val="52"/>
        </w:rPr>
      </w:pPr>
      <w:r w:rsidRPr="004618FB">
        <w:rPr>
          <w:sz w:val="52"/>
          <w:szCs w:val="52"/>
        </w:rPr>
        <w:t>Ankit Kapur</w:t>
      </w:r>
    </w:p>
    <w:p w:rsidR="0021491C" w:rsidRPr="004618FB"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r>
        <w:rPr>
          <w:b/>
          <w:sz w:val="52"/>
          <w:szCs w:val="52"/>
          <w:u w:val="single"/>
        </w:rPr>
        <w:t xml:space="preserve">Sprint </w:t>
      </w:r>
      <w:r w:rsidR="00300085">
        <w:rPr>
          <w:b/>
          <w:sz w:val="52"/>
          <w:szCs w:val="52"/>
          <w:u w:val="single"/>
        </w:rPr>
        <w:t>3</w:t>
      </w:r>
      <w:r>
        <w:rPr>
          <w:b/>
          <w:sz w:val="52"/>
          <w:szCs w:val="52"/>
          <w:u w:val="single"/>
        </w:rPr>
        <w:t xml:space="preserve"> – Retrospective</w:t>
      </w:r>
    </w:p>
    <w:p w:rsidR="0021491C" w:rsidRDefault="0021491C" w:rsidP="0021491C">
      <w:pPr>
        <w:pStyle w:val="Header"/>
        <w:jc w:val="center"/>
        <w:rPr>
          <w:sz w:val="52"/>
          <w:szCs w:val="52"/>
        </w:rPr>
      </w:pPr>
    </w:p>
    <w:p w:rsidR="0021491C" w:rsidRDefault="0021491C" w:rsidP="0021491C">
      <w:pPr>
        <w:pStyle w:val="Header"/>
        <w:jc w:val="center"/>
        <w:rPr>
          <w:sz w:val="52"/>
          <w:szCs w:val="52"/>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b/>
          <w:sz w:val="24"/>
          <w:szCs w:val="24"/>
          <w:u w:val="single"/>
        </w:rPr>
      </w:pPr>
      <w:r w:rsidRPr="0021491C">
        <w:rPr>
          <w:b/>
          <w:sz w:val="24"/>
          <w:szCs w:val="24"/>
          <w:u w:val="single"/>
        </w:rPr>
        <w:lastRenderedPageBreak/>
        <w:t xml:space="preserve">Sprint </w:t>
      </w:r>
      <w:r w:rsidR="006C60ED">
        <w:rPr>
          <w:b/>
          <w:sz w:val="24"/>
          <w:szCs w:val="24"/>
          <w:u w:val="single"/>
        </w:rPr>
        <w:t>2</w:t>
      </w:r>
      <w:r w:rsidRPr="0021491C">
        <w:rPr>
          <w:b/>
          <w:sz w:val="24"/>
          <w:szCs w:val="24"/>
          <w:u w:val="single"/>
        </w:rPr>
        <w:t xml:space="preserve"> Overview:</w:t>
      </w:r>
    </w:p>
    <w:p w:rsidR="0021491C" w:rsidRDefault="0021491C" w:rsidP="0021491C">
      <w:pPr>
        <w:pStyle w:val="Header"/>
        <w:jc w:val="both"/>
        <w:rPr>
          <w:b/>
          <w:sz w:val="24"/>
          <w:szCs w:val="24"/>
          <w:u w:val="single"/>
        </w:rPr>
      </w:pPr>
    </w:p>
    <w:tbl>
      <w:tblPr>
        <w:tblStyle w:val="TableGrid"/>
        <w:tblW w:w="9209" w:type="dxa"/>
        <w:jc w:val="center"/>
        <w:tblLook w:val="04A0" w:firstRow="1" w:lastRow="0" w:firstColumn="1" w:lastColumn="0" w:noHBand="0" w:noVBand="1"/>
      </w:tblPr>
      <w:tblGrid>
        <w:gridCol w:w="458"/>
        <w:gridCol w:w="3067"/>
        <w:gridCol w:w="630"/>
        <w:gridCol w:w="630"/>
        <w:gridCol w:w="534"/>
        <w:gridCol w:w="3890"/>
      </w:tblGrid>
      <w:tr w:rsidR="006F2288" w:rsidRPr="0040464F" w:rsidTr="006F2288">
        <w:trPr>
          <w:cantSplit/>
          <w:trHeight w:val="1980"/>
          <w:jc w:val="center"/>
        </w:trPr>
        <w:tc>
          <w:tcPr>
            <w:tcW w:w="458" w:type="dxa"/>
            <w:tcBorders>
              <w:top w:val="single" w:sz="18" w:space="0" w:color="auto"/>
              <w:left w:val="single" w:sz="18" w:space="0" w:color="auto"/>
              <w:bottom w:val="single" w:sz="18" w:space="0" w:color="auto"/>
              <w:right w:val="single" w:sz="18" w:space="0" w:color="auto"/>
            </w:tcBorders>
            <w:vAlign w:val="center"/>
          </w:tcPr>
          <w:p w:rsidR="006C60ED" w:rsidRPr="0040464F" w:rsidRDefault="006C60ED" w:rsidP="006F2288">
            <w:pPr>
              <w:jc w:val="center"/>
              <w:rPr>
                <w:b/>
                <w:sz w:val="24"/>
                <w:szCs w:val="24"/>
              </w:rPr>
            </w:pPr>
            <w:r w:rsidRPr="0040464F">
              <w:rPr>
                <w:b/>
                <w:sz w:val="24"/>
                <w:szCs w:val="24"/>
              </w:rPr>
              <w:t>#</w:t>
            </w:r>
          </w:p>
        </w:tc>
        <w:tc>
          <w:tcPr>
            <w:tcW w:w="3067" w:type="dxa"/>
            <w:tcBorders>
              <w:top w:val="single" w:sz="18" w:space="0" w:color="auto"/>
              <w:left w:val="single" w:sz="18" w:space="0" w:color="auto"/>
              <w:bottom w:val="single" w:sz="18" w:space="0" w:color="auto"/>
              <w:right w:val="single" w:sz="18" w:space="0" w:color="auto"/>
            </w:tcBorders>
            <w:vAlign w:val="center"/>
          </w:tcPr>
          <w:p w:rsidR="006C60ED" w:rsidRPr="0040464F" w:rsidRDefault="006C60ED" w:rsidP="006F2288">
            <w:pPr>
              <w:jc w:val="center"/>
              <w:rPr>
                <w:b/>
                <w:sz w:val="24"/>
                <w:szCs w:val="24"/>
              </w:rPr>
            </w:pPr>
            <w:r w:rsidRPr="0040464F">
              <w:rPr>
                <w:b/>
                <w:sz w:val="24"/>
                <w:szCs w:val="24"/>
              </w:rPr>
              <w:t>Task</w:t>
            </w:r>
          </w:p>
        </w:tc>
        <w:tc>
          <w:tcPr>
            <w:tcW w:w="630" w:type="dxa"/>
            <w:tcBorders>
              <w:top w:val="single" w:sz="18" w:space="0" w:color="auto"/>
              <w:left w:val="single" w:sz="18" w:space="0" w:color="auto"/>
              <w:bottom w:val="single" w:sz="18" w:space="0" w:color="auto"/>
              <w:right w:val="single" w:sz="18" w:space="0" w:color="auto"/>
            </w:tcBorders>
            <w:textDirection w:val="btLr"/>
            <w:vAlign w:val="center"/>
          </w:tcPr>
          <w:p w:rsidR="006C60ED" w:rsidRPr="006F2288" w:rsidRDefault="006C60ED" w:rsidP="006F2288">
            <w:pPr>
              <w:ind w:left="113" w:right="113"/>
              <w:jc w:val="center"/>
              <w:rPr>
                <w:b/>
              </w:rPr>
            </w:pPr>
            <w:r w:rsidRPr="006F2288">
              <w:rPr>
                <w:b/>
              </w:rPr>
              <w:t>Implemented &amp; working</w:t>
            </w:r>
          </w:p>
        </w:tc>
        <w:tc>
          <w:tcPr>
            <w:tcW w:w="630" w:type="dxa"/>
            <w:tcBorders>
              <w:top w:val="single" w:sz="18" w:space="0" w:color="auto"/>
              <w:left w:val="single" w:sz="18" w:space="0" w:color="auto"/>
              <w:bottom w:val="single" w:sz="18" w:space="0" w:color="auto"/>
              <w:right w:val="single" w:sz="18" w:space="0" w:color="auto"/>
            </w:tcBorders>
            <w:textDirection w:val="btLr"/>
            <w:vAlign w:val="center"/>
          </w:tcPr>
          <w:p w:rsidR="006C60ED" w:rsidRPr="006F2288" w:rsidRDefault="006C60ED" w:rsidP="006F2288">
            <w:pPr>
              <w:ind w:left="113" w:right="113"/>
              <w:jc w:val="center"/>
              <w:rPr>
                <w:b/>
              </w:rPr>
            </w:pPr>
            <w:r w:rsidRPr="006F2288">
              <w:rPr>
                <w:b/>
              </w:rPr>
              <w:t>Implemented but did not work well</w:t>
            </w:r>
          </w:p>
        </w:tc>
        <w:tc>
          <w:tcPr>
            <w:tcW w:w="534" w:type="dxa"/>
            <w:tcBorders>
              <w:top w:val="single" w:sz="18" w:space="0" w:color="auto"/>
              <w:left w:val="single" w:sz="18" w:space="0" w:color="auto"/>
              <w:bottom w:val="single" w:sz="18" w:space="0" w:color="auto"/>
              <w:right w:val="single" w:sz="18" w:space="0" w:color="auto"/>
            </w:tcBorders>
            <w:textDirection w:val="btLr"/>
            <w:vAlign w:val="center"/>
          </w:tcPr>
          <w:p w:rsidR="006C60ED" w:rsidRPr="006F2288" w:rsidRDefault="006C60ED" w:rsidP="006F2288">
            <w:pPr>
              <w:ind w:left="113" w:right="113"/>
              <w:jc w:val="center"/>
              <w:rPr>
                <w:b/>
              </w:rPr>
            </w:pPr>
            <w:r w:rsidRPr="006F2288">
              <w:rPr>
                <w:b/>
              </w:rPr>
              <w:t>Not Implemented</w:t>
            </w:r>
          </w:p>
        </w:tc>
        <w:tc>
          <w:tcPr>
            <w:tcW w:w="3890" w:type="dxa"/>
            <w:tcBorders>
              <w:top w:val="single" w:sz="18" w:space="0" w:color="auto"/>
              <w:left w:val="single" w:sz="18" w:space="0" w:color="auto"/>
              <w:bottom w:val="single" w:sz="18" w:space="0" w:color="auto"/>
              <w:right w:val="single" w:sz="18" w:space="0" w:color="auto"/>
            </w:tcBorders>
            <w:vAlign w:val="center"/>
          </w:tcPr>
          <w:p w:rsidR="006C60ED" w:rsidRPr="006F2288" w:rsidRDefault="006C60ED" w:rsidP="006F2288">
            <w:pPr>
              <w:jc w:val="center"/>
              <w:rPr>
                <w:b/>
                <w:sz w:val="24"/>
                <w:szCs w:val="24"/>
              </w:rPr>
            </w:pPr>
            <w:r w:rsidRPr="006F2288">
              <w:rPr>
                <w:b/>
                <w:sz w:val="24"/>
                <w:szCs w:val="24"/>
              </w:rPr>
              <w:t>Remarks</w:t>
            </w:r>
            <w:r w:rsidR="006F2288">
              <w:rPr>
                <w:b/>
                <w:sz w:val="24"/>
                <w:szCs w:val="24"/>
              </w:rPr>
              <w:t xml:space="preserve"> (How did/didn’t it work?)</w:t>
            </w:r>
          </w:p>
        </w:tc>
      </w:tr>
      <w:tr w:rsidR="006F2288" w:rsidTr="006F2288">
        <w:trPr>
          <w:trHeight w:val="639"/>
          <w:jc w:val="center"/>
        </w:trPr>
        <w:tc>
          <w:tcPr>
            <w:tcW w:w="458" w:type="dxa"/>
            <w:tcBorders>
              <w:top w:val="single" w:sz="18" w:space="0" w:color="auto"/>
              <w:left w:val="single" w:sz="18" w:space="0" w:color="auto"/>
              <w:right w:val="single" w:sz="18" w:space="0" w:color="auto"/>
            </w:tcBorders>
          </w:tcPr>
          <w:p w:rsidR="006C60ED" w:rsidRPr="0040464F" w:rsidRDefault="006C60ED" w:rsidP="00D74C42">
            <w:pPr>
              <w:jc w:val="center"/>
              <w:rPr>
                <w:b/>
                <w:sz w:val="24"/>
                <w:szCs w:val="24"/>
              </w:rPr>
            </w:pPr>
            <w:r>
              <w:rPr>
                <w:b/>
                <w:sz w:val="24"/>
                <w:szCs w:val="24"/>
              </w:rPr>
              <w:t>1.</w:t>
            </w:r>
          </w:p>
        </w:tc>
        <w:tc>
          <w:tcPr>
            <w:tcW w:w="3067" w:type="dxa"/>
            <w:tcBorders>
              <w:top w:val="single" w:sz="18" w:space="0" w:color="auto"/>
              <w:left w:val="single" w:sz="18" w:space="0" w:color="auto"/>
              <w:right w:val="single" w:sz="18" w:space="0" w:color="auto"/>
            </w:tcBorders>
          </w:tcPr>
          <w:p w:rsidR="006C60ED" w:rsidRPr="0040464F" w:rsidRDefault="00300085" w:rsidP="00300085">
            <w:pPr>
              <w:jc w:val="both"/>
              <w:rPr>
                <w:sz w:val="24"/>
                <w:szCs w:val="24"/>
              </w:rPr>
            </w:pPr>
            <w:r>
              <w:rPr>
                <w:b/>
                <w:i/>
                <w:sz w:val="24"/>
                <w:szCs w:val="24"/>
              </w:rPr>
              <w:t>Global Impact:</w:t>
            </w:r>
            <w:r>
              <w:rPr>
                <w:sz w:val="24"/>
                <w:szCs w:val="24"/>
              </w:rPr>
              <w:t xml:space="preserve"> </w:t>
            </w:r>
            <w:r w:rsidRPr="00A54C85">
              <w:rPr>
                <w:sz w:val="24"/>
                <w:szCs w:val="24"/>
              </w:rPr>
              <w:t xml:space="preserve">The idea </w:t>
            </w:r>
            <w:r>
              <w:rPr>
                <w:sz w:val="24"/>
                <w:szCs w:val="24"/>
              </w:rPr>
              <w:t>wa</w:t>
            </w:r>
            <w:r w:rsidRPr="00A54C85">
              <w:rPr>
                <w:sz w:val="24"/>
                <w:szCs w:val="24"/>
              </w:rPr>
              <w:t>s to keep track of the location where the said user is completing his/her deed. So once the user has a sizable chunk of deeds that are followed up by other users in many different parts of the world, then the ‘Global Impact’ will display the global footprint of the movement. This w</w:t>
            </w:r>
            <w:r>
              <w:rPr>
                <w:sz w:val="24"/>
                <w:szCs w:val="24"/>
              </w:rPr>
              <w:t xml:space="preserve">as done using a </w:t>
            </w:r>
            <w:r w:rsidRPr="00A54C85">
              <w:rPr>
                <w:sz w:val="24"/>
                <w:szCs w:val="24"/>
              </w:rPr>
              <w:t>tool called D3.js. It is a JavaScript library for manipulating documents based on set of data, which in our case is the location of the users. This, of course, will only be tracked once the user has provided the necessary permissions.</w:t>
            </w:r>
          </w:p>
        </w:tc>
        <w:tc>
          <w:tcPr>
            <w:tcW w:w="630" w:type="dxa"/>
            <w:tcBorders>
              <w:top w:val="single" w:sz="18" w:space="0" w:color="auto"/>
              <w:left w:val="single" w:sz="18" w:space="0" w:color="auto"/>
              <w:right w:val="single" w:sz="18" w:space="0" w:color="auto"/>
            </w:tcBorders>
            <w:vAlign w:val="center"/>
          </w:tcPr>
          <w:p w:rsidR="006C60ED" w:rsidRDefault="006C60ED" w:rsidP="006F2288">
            <w:pPr>
              <w:jc w:val="center"/>
              <w:rPr>
                <w:sz w:val="24"/>
                <w:szCs w:val="24"/>
              </w:rPr>
            </w:pPr>
          </w:p>
        </w:tc>
        <w:tc>
          <w:tcPr>
            <w:tcW w:w="630" w:type="dxa"/>
            <w:tcBorders>
              <w:top w:val="single" w:sz="18" w:space="0" w:color="auto"/>
              <w:left w:val="single" w:sz="18" w:space="0" w:color="auto"/>
              <w:right w:val="single" w:sz="18" w:space="0" w:color="auto"/>
            </w:tcBorders>
            <w:vAlign w:val="center"/>
          </w:tcPr>
          <w:p w:rsidR="006C60ED" w:rsidRDefault="006C60ED" w:rsidP="006F2288">
            <w:pPr>
              <w:jc w:val="center"/>
              <w:rPr>
                <w:sz w:val="24"/>
                <w:szCs w:val="24"/>
              </w:rPr>
            </w:pPr>
            <w:r>
              <w:rPr>
                <w:sz w:val="24"/>
                <w:szCs w:val="24"/>
              </w:rPr>
              <w:sym w:font="Wingdings" w:char="F0FC"/>
            </w:r>
          </w:p>
        </w:tc>
        <w:tc>
          <w:tcPr>
            <w:tcW w:w="534" w:type="dxa"/>
            <w:tcBorders>
              <w:top w:val="single" w:sz="18" w:space="0" w:color="auto"/>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top w:val="single" w:sz="18" w:space="0" w:color="auto"/>
              <w:left w:val="single" w:sz="18" w:space="0" w:color="auto"/>
              <w:right w:val="single" w:sz="18" w:space="0" w:color="auto"/>
            </w:tcBorders>
          </w:tcPr>
          <w:p w:rsidR="006C60ED" w:rsidRDefault="00E62A4B" w:rsidP="00D74C42">
            <w:pPr>
              <w:jc w:val="both"/>
              <w:rPr>
                <w:b/>
                <w:color w:val="FF0000"/>
                <w:sz w:val="24"/>
                <w:szCs w:val="24"/>
              </w:rPr>
            </w:pPr>
            <w:r w:rsidRPr="00E62A4B">
              <w:rPr>
                <w:b/>
                <w:color w:val="FF0000"/>
                <w:sz w:val="24"/>
                <w:szCs w:val="24"/>
              </w:rPr>
              <w:t>****Mihir – need your input****</w:t>
            </w:r>
          </w:p>
          <w:p w:rsidR="00300085" w:rsidRDefault="00300085" w:rsidP="00D74C42">
            <w:pPr>
              <w:jc w:val="both"/>
              <w:rPr>
                <w:b/>
                <w:color w:val="FF0000"/>
                <w:sz w:val="24"/>
                <w:szCs w:val="24"/>
              </w:rPr>
            </w:pPr>
          </w:p>
          <w:p w:rsidR="00300085" w:rsidRPr="00300085" w:rsidRDefault="00300085" w:rsidP="00D74C42">
            <w:pPr>
              <w:jc w:val="both"/>
              <w:rPr>
                <w:sz w:val="24"/>
                <w:szCs w:val="24"/>
              </w:rPr>
            </w:pPr>
            <w:r>
              <w:rPr>
                <w:sz w:val="24"/>
                <w:szCs w:val="24"/>
              </w:rPr>
              <w:t xml:space="preserve">What we initially set out to accomplish was not quite achieved, but we did manage to get the visualization aspect of it underway. We did figure an effective way to display the global impact, but ran into troubles with the same being put onto the app per se. The visualization worked on a web browser, and for all we tried the same could not be done on a </w:t>
            </w:r>
            <w:proofErr w:type="spellStart"/>
            <w:r>
              <w:rPr>
                <w:sz w:val="24"/>
                <w:szCs w:val="24"/>
              </w:rPr>
              <w:t>webview</w:t>
            </w:r>
            <w:proofErr w:type="spellEnd"/>
            <w:r>
              <w:rPr>
                <w:sz w:val="24"/>
                <w:szCs w:val="24"/>
              </w:rPr>
              <w:t xml:space="preserve"> on the actual Android device. However, this was a good learning experience with which we understood a lot about visualizations and showcasing large monolithic data.</w:t>
            </w:r>
          </w:p>
        </w:tc>
      </w:tr>
      <w:tr w:rsidR="006F2288" w:rsidTr="006F2288">
        <w:trPr>
          <w:trHeight w:val="311"/>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t>2.</w:t>
            </w:r>
          </w:p>
        </w:tc>
        <w:tc>
          <w:tcPr>
            <w:tcW w:w="3067" w:type="dxa"/>
            <w:tcBorders>
              <w:left w:val="single" w:sz="18" w:space="0" w:color="auto"/>
              <w:right w:val="single" w:sz="18" w:space="0" w:color="auto"/>
            </w:tcBorders>
          </w:tcPr>
          <w:p w:rsidR="006C60ED" w:rsidRPr="0040464F" w:rsidRDefault="00300085" w:rsidP="00300085">
            <w:pPr>
              <w:jc w:val="both"/>
              <w:rPr>
                <w:sz w:val="24"/>
                <w:szCs w:val="24"/>
              </w:rPr>
            </w:pPr>
            <w:r w:rsidRPr="00FB7AE5">
              <w:rPr>
                <w:b/>
                <w:i/>
                <w:sz w:val="24"/>
                <w:szCs w:val="24"/>
              </w:rPr>
              <w:t>Movement creation:</w:t>
            </w:r>
            <w:r>
              <w:rPr>
                <w:sz w:val="24"/>
                <w:szCs w:val="24"/>
              </w:rPr>
              <w:t xml:space="preserve"> </w:t>
            </w:r>
            <w:r w:rsidRPr="008B4B85">
              <w:rPr>
                <w:sz w:val="24"/>
                <w:szCs w:val="24"/>
              </w:rPr>
              <w:t xml:space="preserve">We were able to create movements, in a way such that each new deed created by the user is added to the total number of deeds – forming a movement. </w:t>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300085" w:rsidP="00D74C42">
            <w:pPr>
              <w:jc w:val="both"/>
              <w:rPr>
                <w:sz w:val="24"/>
                <w:szCs w:val="24"/>
              </w:rPr>
            </w:pPr>
            <w:r>
              <w:rPr>
                <w:sz w:val="24"/>
                <w:szCs w:val="24"/>
              </w:rPr>
              <w:t>The user was represented by a red circle that lied at the center of the screen, while the deeds were represented by lines that connected the other users for whom the deed was done.</w:t>
            </w:r>
          </w:p>
        </w:tc>
      </w:tr>
      <w:tr w:rsidR="006F2288" w:rsidTr="006F2288">
        <w:trPr>
          <w:trHeight w:val="311"/>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t>3.</w:t>
            </w:r>
          </w:p>
        </w:tc>
        <w:tc>
          <w:tcPr>
            <w:tcW w:w="3067" w:type="dxa"/>
            <w:tcBorders>
              <w:left w:val="single" w:sz="18" w:space="0" w:color="auto"/>
              <w:right w:val="single" w:sz="18" w:space="0" w:color="auto"/>
            </w:tcBorders>
          </w:tcPr>
          <w:p w:rsidR="006C60ED" w:rsidRPr="0040464F" w:rsidRDefault="006C60ED" w:rsidP="00300085">
            <w:pPr>
              <w:jc w:val="both"/>
              <w:rPr>
                <w:sz w:val="24"/>
                <w:szCs w:val="24"/>
              </w:rPr>
            </w:pPr>
            <w:r w:rsidRPr="00FB7AE5">
              <w:rPr>
                <w:b/>
                <w:i/>
                <w:sz w:val="24"/>
                <w:szCs w:val="24"/>
              </w:rPr>
              <w:t>Movement visualization:</w:t>
            </w:r>
            <w:r>
              <w:rPr>
                <w:sz w:val="24"/>
                <w:szCs w:val="24"/>
              </w:rPr>
              <w:t xml:space="preserve"> </w:t>
            </w:r>
            <w:r w:rsidR="00300085">
              <w:rPr>
                <w:sz w:val="24"/>
                <w:szCs w:val="24"/>
              </w:rPr>
              <w:t>With the movement creation working in perfect cognition, we had to replicate as a visual model – which we did.</w:t>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630" w:type="dxa"/>
            <w:tcBorders>
              <w:left w:val="single" w:sz="18" w:space="0" w:color="auto"/>
              <w:right w:val="single" w:sz="18" w:space="0" w:color="auto"/>
            </w:tcBorders>
            <w:vAlign w:val="center"/>
          </w:tcPr>
          <w:p w:rsidR="006C60ED" w:rsidRDefault="006F2288" w:rsidP="006F2288">
            <w:pPr>
              <w:jc w:val="center"/>
              <w:rPr>
                <w:sz w:val="24"/>
                <w:szCs w:val="24"/>
              </w:rPr>
            </w:pPr>
            <w:r>
              <w:rPr>
                <w:sz w:val="24"/>
                <w:szCs w:val="24"/>
              </w:rPr>
              <w:sym w:font="Wingdings" w:char="F0FC"/>
            </w: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C71DFF" w:rsidRDefault="00C71DFF" w:rsidP="00C71DFF">
            <w:pPr>
              <w:jc w:val="both"/>
              <w:rPr>
                <w:b/>
                <w:color w:val="FF0000"/>
                <w:sz w:val="24"/>
                <w:szCs w:val="24"/>
              </w:rPr>
            </w:pPr>
            <w:r w:rsidRPr="00E62A4B">
              <w:rPr>
                <w:b/>
                <w:color w:val="FF0000"/>
                <w:sz w:val="24"/>
                <w:szCs w:val="24"/>
              </w:rPr>
              <w:t>****Mihir – need your input****</w:t>
            </w:r>
          </w:p>
          <w:p w:rsidR="00C71DFF" w:rsidRDefault="00C71DFF" w:rsidP="00D74C42">
            <w:pPr>
              <w:jc w:val="both"/>
              <w:rPr>
                <w:sz w:val="24"/>
                <w:szCs w:val="24"/>
              </w:rPr>
            </w:pPr>
          </w:p>
          <w:p w:rsidR="006C60ED" w:rsidRDefault="00300085" w:rsidP="00D74C42">
            <w:pPr>
              <w:jc w:val="both"/>
              <w:rPr>
                <w:sz w:val="24"/>
                <w:szCs w:val="24"/>
              </w:rPr>
            </w:pPr>
            <w:r>
              <w:rPr>
                <w:sz w:val="24"/>
                <w:szCs w:val="24"/>
              </w:rPr>
              <w:t xml:space="preserve">The problem we ran into with this one was however, similar to the one on the first </w:t>
            </w:r>
            <w:r w:rsidR="00C71DFF">
              <w:rPr>
                <w:sz w:val="24"/>
                <w:szCs w:val="24"/>
              </w:rPr>
              <w:t xml:space="preserve">point above. </w:t>
            </w:r>
          </w:p>
        </w:tc>
      </w:tr>
      <w:tr w:rsidR="00C71DFF" w:rsidTr="006F2288">
        <w:trPr>
          <w:trHeight w:val="311"/>
          <w:jc w:val="center"/>
        </w:trPr>
        <w:tc>
          <w:tcPr>
            <w:tcW w:w="458" w:type="dxa"/>
            <w:tcBorders>
              <w:left w:val="single" w:sz="18" w:space="0" w:color="auto"/>
              <w:right w:val="single" w:sz="18" w:space="0" w:color="auto"/>
            </w:tcBorders>
          </w:tcPr>
          <w:p w:rsidR="00C71DFF" w:rsidRPr="0040464F" w:rsidRDefault="00C71DFF" w:rsidP="00D74C42">
            <w:pPr>
              <w:jc w:val="center"/>
              <w:rPr>
                <w:b/>
                <w:sz w:val="24"/>
                <w:szCs w:val="24"/>
              </w:rPr>
            </w:pPr>
            <w:r>
              <w:rPr>
                <w:b/>
                <w:sz w:val="24"/>
                <w:szCs w:val="24"/>
              </w:rPr>
              <w:t>4.</w:t>
            </w:r>
          </w:p>
        </w:tc>
        <w:tc>
          <w:tcPr>
            <w:tcW w:w="3067" w:type="dxa"/>
            <w:tcBorders>
              <w:left w:val="single" w:sz="18" w:space="0" w:color="auto"/>
              <w:right w:val="single" w:sz="18" w:space="0" w:color="auto"/>
            </w:tcBorders>
          </w:tcPr>
          <w:p w:rsidR="00C71DFF" w:rsidRPr="0040464F" w:rsidRDefault="00C71DFF" w:rsidP="00C71DFF">
            <w:pPr>
              <w:jc w:val="both"/>
              <w:rPr>
                <w:sz w:val="24"/>
                <w:szCs w:val="24"/>
              </w:rPr>
            </w:pPr>
            <w:r w:rsidRPr="00FB7AE5">
              <w:rPr>
                <w:b/>
                <w:i/>
                <w:sz w:val="24"/>
                <w:szCs w:val="24"/>
              </w:rPr>
              <w:t>Push notification:</w:t>
            </w:r>
            <w:r>
              <w:rPr>
                <w:sz w:val="24"/>
                <w:szCs w:val="24"/>
              </w:rPr>
              <w:t xml:space="preserve"> The idea was to provide notifications </w:t>
            </w:r>
            <w:r>
              <w:rPr>
                <w:sz w:val="24"/>
                <w:szCs w:val="24"/>
              </w:rPr>
              <w:lastRenderedPageBreak/>
              <w:t>to the user regarding specific actions occurring in the app. Things like when the user is added to a movement, or when the list of predefined deeds is updated the user should receive a push notification.</w:t>
            </w:r>
            <w:r>
              <w:t xml:space="preserve"> </w:t>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r>
              <w:rPr>
                <w:sz w:val="24"/>
                <w:szCs w:val="24"/>
              </w:rPr>
              <w:lastRenderedPageBreak/>
              <w:sym w:font="Wingdings" w:char="F0FC"/>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534"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3890" w:type="dxa"/>
            <w:tcBorders>
              <w:left w:val="single" w:sz="18" w:space="0" w:color="auto"/>
              <w:right w:val="single" w:sz="18" w:space="0" w:color="auto"/>
            </w:tcBorders>
          </w:tcPr>
          <w:p w:rsidR="00C71DFF" w:rsidRDefault="00C71DFF" w:rsidP="00D74C42">
            <w:pPr>
              <w:jc w:val="both"/>
              <w:rPr>
                <w:sz w:val="24"/>
                <w:szCs w:val="24"/>
              </w:rPr>
            </w:pPr>
            <w:r>
              <w:rPr>
                <w:sz w:val="24"/>
                <w:szCs w:val="24"/>
              </w:rPr>
              <w:t xml:space="preserve">The push notifications worked perfectly as the user was notified for </w:t>
            </w:r>
            <w:r>
              <w:rPr>
                <w:sz w:val="24"/>
                <w:szCs w:val="24"/>
              </w:rPr>
              <w:lastRenderedPageBreak/>
              <w:t>newly created deeds and also when he/she was added to a movement.</w:t>
            </w:r>
          </w:p>
        </w:tc>
      </w:tr>
      <w:tr w:rsidR="00C71DFF" w:rsidTr="006F2288">
        <w:trPr>
          <w:trHeight w:val="328"/>
          <w:jc w:val="center"/>
        </w:trPr>
        <w:tc>
          <w:tcPr>
            <w:tcW w:w="458" w:type="dxa"/>
            <w:tcBorders>
              <w:left w:val="single" w:sz="18" w:space="0" w:color="auto"/>
              <w:right w:val="single" w:sz="18" w:space="0" w:color="auto"/>
            </w:tcBorders>
          </w:tcPr>
          <w:p w:rsidR="00C71DFF" w:rsidRPr="0040464F" w:rsidRDefault="00C71DFF" w:rsidP="00D74C42">
            <w:pPr>
              <w:jc w:val="center"/>
              <w:rPr>
                <w:b/>
                <w:sz w:val="24"/>
                <w:szCs w:val="24"/>
              </w:rPr>
            </w:pPr>
            <w:r>
              <w:rPr>
                <w:b/>
                <w:sz w:val="24"/>
                <w:szCs w:val="24"/>
              </w:rPr>
              <w:lastRenderedPageBreak/>
              <w:t>5.</w:t>
            </w:r>
          </w:p>
        </w:tc>
        <w:tc>
          <w:tcPr>
            <w:tcW w:w="3067" w:type="dxa"/>
            <w:tcBorders>
              <w:left w:val="single" w:sz="18" w:space="0" w:color="auto"/>
              <w:right w:val="single" w:sz="18" w:space="0" w:color="auto"/>
            </w:tcBorders>
          </w:tcPr>
          <w:p w:rsidR="00C71DFF" w:rsidRPr="00FB7AE5" w:rsidRDefault="00C71DFF" w:rsidP="00C71DFF">
            <w:pPr>
              <w:jc w:val="both"/>
              <w:rPr>
                <w:sz w:val="24"/>
                <w:szCs w:val="24"/>
              </w:rPr>
            </w:pPr>
            <w:r w:rsidRPr="00BF687F">
              <w:rPr>
                <w:b/>
                <w:i/>
                <w:sz w:val="24"/>
                <w:szCs w:val="24"/>
              </w:rPr>
              <w:t>Improving the user interface:</w:t>
            </w:r>
            <w:r>
              <w:rPr>
                <w:sz w:val="24"/>
                <w:szCs w:val="24"/>
              </w:rPr>
              <w:t xml:space="preserve"> Our aim was to make our app look more aesthetically pleasing. We worked on making different buttons and added new colors to make it more user</w:t>
            </w:r>
            <w:r>
              <w:rPr>
                <w:sz w:val="24"/>
                <w:szCs w:val="24"/>
              </w:rPr>
              <w:t>-</w:t>
            </w:r>
            <w:r>
              <w:rPr>
                <w:sz w:val="24"/>
                <w:szCs w:val="24"/>
              </w:rPr>
              <w:t xml:space="preserve">friendly. </w:t>
            </w:r>
            <w:r>
              <w:rPr>
                <w:sz w:val="24"/>
                <w:szCs w:val="24"/>
              </w:rPr>
              <w:t>We also aimed at having smoother transitions.</w:t>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534"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3890" w:type="dxa"/>
            <w:tcBorders>
              <w:left w:val="single" w:sz="18" w:space="0" w:color="auto"/>
              <w:right w:val="single" w:sz="18" w:space="0" w:color="auto"/>
            </w:tcBorders>
          </w:tcPr>
          <w:p w:rsidR="00C71DFF" w:rsidRDefault="00C71DFF" w:rsidP="00C71DFF">
            <w:pPr>
              <w:jc w:val="both"/>
              <w:rPr>
                <w:sz w:val="24"/>
                <w:szCs w:val="24"/>
              </w:rPr>
            </w:pPr>
            <w:r>
              <w:rPr>
                <w:sz w:val="24"/>
                <w:szCs w:val="24"/>
              </w:rPr>
              <w:t>We found colorful color schemes to go well with the theme of the project. We designed a new icon for the app. Made use of fragments to enable a swipe enabled transition interface.</w:t>
            </w:r>
          </w:p>
        </w:tc>
      </w:tr>
      <w:tr w:rsidR="00C71DFF" w:rsidTr="006F2288">
        <w:trPr>
          <w:trHeight w:val="157"/>
          <w:jc w:val="center"/>
        </w:trPr>
        <w:tc>
          <w:tcPr>
            <w:tcW w:w="458" w:type="dxa"/>
            <w:tcBorders>
              <w:left w:val="single" w:sz="18" w:space="0" w:color="auto"/>
              <w:right w:val="single" w:sz="18" w:space="0" w:color="auto"/>
            </w:tcBorders>
          </w:tcPr>
          <w:p w:rsidR="00C71DFF" w:rsidRPr="0040464F" w:rsidRDefault="00C71DFF" w:rsidP="00D74C42">
            <w:pPr>
              <w:jc w:val="center"/>
              <w:rPr>
                <w:b/>
                <w:sz w:val="24"/>
                <w:szCs w:val="24"/>
              </w:rPr>
            </w:pPr>
            <w:r>
              <w:rPr>
                <w:b/>
                <w:sz w:val="24"/>
                <w:szCs w:val="24"/>
              </w:rPr>
              <w:t>6.</w:t>
            </w:r>
          </w:p>
        </w:tc>
        <w:tc>
          <w:tcPr>
            <w:tcW w:w="3067" w:type="dxa"/>
            <w:tcBorders>
              <w:left w:val="single" w:sz="18" w:space="0" w:color="auto"/>
              <w:right w:val="single" w:sz="18" w:space="0" w:color="auto"/>
            </w:tcBorders>
          </w:tcPr>
          <w:p w:rsidR="00C71DFF" w:rsidRPr="00FB7AE5" w:rsidRDefault="00C71DFF" w:rsidP="00C71DFF">
            <w:pPr>
              <w:jc w:val="both"/>
              <w:rPr>
                <w:sz w:val="24"/>
                <w:szCs w:val="24"/>
              </w:rPr>
            </w:pPr>
            <w:r>
              <w:rPr>
                <w:b/>
                <w:i/>
                <w:sz w:val="24"/>
                <w:szCs w:val="24"/>
              </w:rPr>
              <w:t>Deed creation and management:</w:t>
            </w:r>
            <w:r>
              <w:rPr>
                <w:sz w:val="24"/>
                <w:szCs w:val="24"/>
              </w:rPr>
              <w:t xml:space="preserve"> </w:t>
            </w:r>
            <w:r>
              <w:rPr>
                <w:sz w:val="24"/>
                <w:szCs w:val="24"/>
              </w:rPr>
              <w:t>At the start of this sprint, t</w:t>
            </w:r>
            <w:r>
              <w:rPr>
                <w:sz w:val="24"/>
                <w:szCs w:val="24"/>
              </w:rPr>
              <w:t xml:space="preserve">he creation of deeds and how it is linked to other users, forming a movement </w:t>
            </w:r>
            <w:r>
              <w:rPr>
                <w:sz w:val="24"/>
                <w:szCs w:val="24"/>
              </w:rPr>
              <w:t>wa</w:t>
            </w:r>
            <w:r>
              <w:rPr>
                <w:sz w:val="24"/>
                <w:szCs w:val="24"/>
              </w:rPr>
              <w:t xml:space="preserve">s at its elementary stage where we </w:t>
            </w:r>
            <w:r>
              <w:rPr>
                <w:sz w:val="24"/>
                <w:szCs w:val="24"/>
              </w:rPr>
              <w:t>we</w:t>
            </w:r>
            <w:r>
              <w:rPr>
                <w:sz w:val="24"/>
                <w:szCs w:val="24"/>
              </w:rPr>
              <w:t xml:space="preserve">re able to simply add and remove deeds. </w:t>
            </w:r>
            <w:r>
              <w:rPr>
                <w:sz w:val="24"/>
                <w:szCs w:val="24"/>
              </w:rPr>
              <w:t>By the end of this sprint we</w:t>
            </w:r>
            <w:r>
              <w:rPr>
                <w:sz w:val="24"/>
                <w:szCs w:val="24"/>
              </w:rPr>
              <w:t xml:space="preserve"> ma</w:t>
            </w:r>
            <w:r>
              <w:rPr>
                <w:sz w:val="24"/>
                <w:szCs w:val="24"/>
              </w:rPr>
              <w:t>d</w:t>
            </w:r>
            <w:r>
              <w:rPr>
                <w:sz w:val="24"/>
                <w:szCs w:val="24"/>
              </w:rPr>
              <w:t xml:space="preserve">e sure this is done the way we had intended </w:t>
            </w:r>
            <w:r>
              <w:rPr>
                <w:sz w:val="24"/>
                <w:szCs w:val="24"/>
              </w:rPr>
              <w:t xml:space="preserve">it </w:t>
            </w:r>
            <w:r>
              <w:rPr>
                <w:sz w:val="24"/>
                <w:szCs w:val="24"/>
              </w:rPr>
              <w:t>to</w:t>
            </w:r>
            <w:r>
              <w:rPr>
                <w:sz w:val="24"/>
                <w:szCs w:val="24"/>
              </w:rPr>
              <w:t xml:space="preserve"> be done</w:t>
            </w:r>
            <w:r>
              <w:rPr>
                <w:sz w:val="24"/>
                <w:szCs w:val="24"/>
              </w:rPr>
              <w:t xml:space="preserve"> i.e. by connecting the two users with a deed and the second user is able to follow up on that deed, and so on.</w:t>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534"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3890" w:type="dxa"/>
            <w:tcBorders>
              <w:left w:val="single" w:sz="18" w:space="0" w:color="auto"/>
              <w:right w:val="single" w:sz="18" w:space="0" w:color="auto"/>
            </w:tcBorders>
          </w:tcPr>
          <w:p w:rsidR="00C71DFF" w:rsidRDefault="00C71DFF" w:rsidP="00D74C42">
            <w:pPr>
              <w:jc w:val="both"/>
              <w:rPr>
                <w:sz w:val="24"/>
                <w:szCs w:val="24"/>
              </w:rPr>
            </w:pPr>
            <w:r>
              <w:rPr>
                <w:sz w:val="24"/>
                <w:szCs w:val="24"/>
              </w:rPr>
              <w:t>This aspect was one of the more tedious parts of our project and was accomplished by streamlining the way the deeds were being handled. The users are now associated with the deeds. The user being added to a movement can now also follow up on the prior deed and expand the movement.</w:t>
            </w:r>
          </w:p>
        </w:tc>
      </w:tr>
      <w:tr w:rsidR="00C71DFF" w:rsidTr="006F2288">
        <w:trPr>
          <w:trHeight w:val="157"/>
          <w:jc w:val="center"/>
        </w:trPr>
        <w:tc>
          <w:tcPr>
            <w:tcW w:w="458" w:type="dxa"/>
            <w:tcBorders>
              <w:left w:val="single" w:sz="18" w:space="0" w:color="auto"/>
              <w:right w:val="single" w:sz="18" w:space="0" w:color="auto"/>
            </w:tcBorders>
          </w:tcPr>
          <w:p w:rsidR="00C71DFF" w:rsidRDefault="00C71DFF" w:rsidP="00D74C42">
            <w:pPr>
              <w:jc w:val="center"/>
              <w:rPr>
                <w:b/>
                <w:sz w:val="24"/>
                <w:szCs w:val="24"/>
              </w:rPr>
            </w:pPr>
            <w:r>
              <w:rPr>
                <w:b/>
                <w:sz w:val="24"/>
                <w:szCs w:val="24"/>
              </w:rPr>
              <w:t>7.</w:t>
            </w:r>
          </w:p>
        </w:tc>
        <w:tc>
          <w:tcPr>
            <w:tcW w:w="3067" w:type="dxa"/>
            <w:tcBorders>
              <w:left w:val="single" w:sz="18" w:space="0" w:color="auto"/>
              <w:right w:val="single" w:sz="18" w:space="0" w:color="auto"/>
            </w:tcBorders>
          </w:tcPr>
          <w:p w:rsidR="00C71DFF" w:rsidRPr="00FB7AE5" w:rsidRDefault="00C71DFF" w:rsidP="00C71DFF">
            <w:pPr>
              <w:jc w:val="both"/>
              <w:rPr>
                <w:sz w:val="24"/>
                <w:szCs w:val="24"/>
              </w:rPr>
            </w:pPr>
            <w:r w:rsidRPr="00BF687F">
              <w:rPr>
                <w:b/>
                <w:i/>
                <w:sz w:val="24"/>
                <w:szCs w:val="24"/>
              </w:rPr>
              <w:t>Bug fixes:</w:t>
            </w:r>
            <w:r>
              <w:rPr>
                <w:b/>
                <w:sz w:val="24"/>
                <w:szCs w:val="24"/>
              </w:rPr>
              <w:t xml:space="preserve"> </w:t>
            </w:r>
            <w:r>
              <w:rPr>
                <w:sz w:val="24"/>
                <w:szCs w:val="24"/>
              </w:rPr>
              <w:t xml:space="preserve">The app </w:t>
            </w:r>
            <w:r>
              <w:rPr>
                <w:sz w:val="24"/>
                <w:szCs w:val="24"/>
              </w:rPr>
              <w:t>had</w:t>
            </w:r>
            <w:r>
              <w:rPr>
                <w:sz w:val="24"/>
                <w:szCs w:val="24"/>
              </w:rPr>
              <w:t xml:space="preserve"> a few bugs and glitches that need</w:t>
            </w:r>
            <w:r>
              <w:rPr>
                <w:sz w:val="24"/>
                <w:szCs w:val="24"/>
              </w:rPr>
              <w:t>ed</w:t>
            </w:r>
            <w:r>
              <w:rPr>
                <w:sz w:val="24"/>
                <w:szCs w:val="24"/>
              </w:rPr>
              <w:t xml:space="preserve"> to be taken care of. </w:t>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534"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3890" w:type="dxa"/>
            <w:tcBorders>
              <w:left w:val="single" w:sz="18" w:space="0" w:color="auto"/>
              <w:right w:val="single" w:sz="18" w:space="0" w:color="auto"/>
            </w:tcBorders>
          </w:tcPr>
          <w:p w:rsidR="00C71DFF" w:rsidRDefault="00C71DFF" w:rsidP="0023151C">
            <w:pPr>
              <w:jc w:val="both"/>
              <w:rPr>
                <w:sz w:val="24"/>
                <w:szCs w:val="24"/>
              </w:rPr>
            </w:pPr>
            <w:r>
              <w:rPr>
                <w:sz w:val="24"/>
                <w:szCs w:val="24"/>
              </w:rPr>
              <w:t xml:space="preserve">The back button was fixed. The user was now successfully able to change his profile information and the password that he/she uses to login. </w:t>
            </w:r>
            <w:r w:rsidR="0023151C">
              <w:rPr>
                <w:sz w:val="24"/>
                <w:szCs w:val="24"/>
              </w:rPr>
              <w:t>The problem of not having push notifications on multiple devices was also fixed.</w:t>
            </w:r>
          </w:p>
        </w:tc>
      </w:tr>
      <w:tr w:rsidR="00C71DFF" w:rsidTr="006F2288">
        <w:trPr>
          <w:trHeight w:val="157"/>
          <w:jc w:val="center"/>
        </w:trPr>
        <w:tc>
          <w:tcPr>
            <w:tcW w:w="458" w:type="dxa"/>
            <w:tcBorders>
              <w:left w:val="single" w:sz="18" w:space="0" w:color="auto"/>
              <w:right w:val="single" w:sz="18" w:space="0" w:color="auto"/>
            </w:tcBorders>
          </w:tcPr>
          <w:p w:rsidR="00C71DFF" w:rsidRDefault="00C71DFF" w:rsidP="00D74C42">
            <w:pPr>
              <w:jc w:val="center"/>
              <w:rPr>
                <w:b/>
                <w:sz w:val="24"/>
                <w:szCs w:val="24"/>
              </w:rPr>
            </w:pPr>
            <w:r>
              <w:rPr>
                <w:b/>
                <w:sz w:val="24"/>
                <w:szCs w:val="24"/>
              </w:rPr>
              <w:t>8.</w:t>
            </w:r>
          </w:p>
        </w:tc>
        <w:tc>
          <w:tcPr>
            <w:tcW w:w="3067" w:type="dxa"/>
            <w:tcBorders>
              <w:left w:val="single" w:sz="18" w:space="0" w:color="auto"/>
              <w:right w:val="single" w:sz="18" w:space="0" w:color="auto"/>
            </w:tcBorders>
          </w:tcPr>
          <w:p w:rsidR="00C71DFF" w:rsidRPr="00BF687F" w:rsidRDefault="0023151C" w:rsidP="0023151C">
            <w:pPr>
              <w:jc w:val="both"/>
              <w:rPr>
                <w:sz w:val="24"/>
                <w:szCs w:val="24"/>
              </w:rPr>
            </w:pPr>
            <w:r>
              <w:rPr>
                <w:b/>
                <w:i/>
                <w:sz w:val="24"/>
                <w:szCs w:val="24"/>
              </w:rPr>
              <w:t xml:space="preserve">Commenting: </w:t>
            </w:r>
            <w:r>
              <w:rPr>
                <w:sz w:val="24"/>
                <w:szCs w:val="24"/>
              </w:rPr>
              <w:t>We went through a massive wave of commenting the code.</w:t>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534" w:type="dxa"/>
            <w:tcBorders>
              <w:left w:val="single" w:sz="18" w:space="0" w:color="auto"/>
              <w:right w:val="single" w:sz="18" w:space="0" w:color="auto"/>
            </w:tcBorders>
            <w:vAlign w:val="center"/>
          </w:tcPr>
          <w:p w:rsidR="00C71DFF" w:rsidRDefault="00C71DFF" w:rsidP="006F2288">
            <w:pPr>
              <w:jc w:val="center"/>
              <w:rPr>
                <w:sz w:val="24"/>
                <w:szCs w:val="24"/>
              </w:rPr>
            </w:pPr>
          </w:p>
        </w:tc>
        <w:tc>
          <w:tcPr>
            <w:tcW w:w="3890" w:type="dxa"/>
            <w:tcBorders>
              <w:left w:val="single" w:sz="18" w:space="0" w:color="auto"/>
              <w:right w:val="single" w:sz="18" w:space="0" w:color="auto"/>
            </w:tcBorders>
          </w:tcPr>
          <w:p w:rsidR="00C71DFF" w:rsidRDefault="0023151C" w:rsidP="00D74C42">
            <w:pPr>
              <w:jc w:val="both"/>
              <w:rPr>
                <w:sz w:val="24"/>
                <w:szCs w:val="24"/>
              </w:rPr>
            </w:pPr>
            <w:r>
              <w:rPr>
                <w:sz w:val="24"/>
                <w:szCs w:val="24"/>
              </w:rPr>
              <w:t xml:space="preserve">We completed this imperative portion of the project and now feel confident that given that any other team that joins this project later on </w:t>
            </w:r>
            <w:r>
              <w:rPr>
                <w:sz w:val="24"/>
                <w:szCs w:val="24"/>
              </w:rPr>
              <w:lastRenderedPageBreak/>
              <w:t>can successfully transition to what was achieved by us. It will also help us get started faster if we decide to work on this project after a substantial amount of time has passed.</w:t>
            </w:r>
          </w:p>
        </w:tc>
      </w:tr>
      <w:tr w:rsidR="00C71DFF" w:rsidTr="006F2288">
        <w:trPr>
          <w:trHeight w:val="157"/>
          <w:jc w:val="center"/>
        </w:trPr>
        <w:tc>
          <w:tcPr>
            <w:tcW w:w="458" w:type="dxa"/>
            <w:tcBorders>
              <w:left w:val="single" w:sz="18" w:space="0" w:color="auto"/>
              <w:bottom w:val="single" w:sz="18" w:space="0" w:color="auto"/>
              <w:right w:val="single" w:sz="18" w:space="0" w:color="auto"/>
            </w:tcBorders>
          </w:tcPr>
          <w:p w:rsidR="00C71DFF" w:rsidRDefault="00C71DFF" w:rsidP="00D74C42">
            <w:pPr>
              <w:jc w:val="center"/>
              <w:rPr>
                <w:b/>
                <w:sz w:val="24"/>
                <w:szCs w:val="24"/>
              </w:rPr>
            </w:pPr>
            <w:r>
              <w:rPr>
                <w:b/>
                <w:sz w:val="24"/>
                <w:szCs w:val="24"/>
              </w:rPr>
              <w:lastRenderedPageBreak/>
              <w:t>9.</w:t>
            </w:r>
          </w:p>
        </w:tc>
        <w:tc>
          <w:tcPr>
            <w:tcW w:w="3067" w:type="dxa"/>
            <w:tcBorders>
              <w:left w:val="single" w:sz="18" w:space="0" w:color="auto"/>
              <w:bottom w:val="single" w:sz="18" w:space="0" w:color="auto"/>
              <w:right w:val="single" w:sz="18" w:space="0" w:color="auto"/>
            </w:tcBorders>
          </w:tcPr>
          <w:p w:rsidR="00C71DFF" w:rsidRPr="00BF687F" w:rsidRDefault="00C71DFF" w:rsidP="00D74C42">
            <w:pPr>
              <w:jc w:val="both"/>
              <w:rPr>
                <w:sz w:val="24"/>
                <w:szCs w:val="24"/>
              </w:rPr>
            </w:pPr>
            <w:r w:rsidRPr="00BF687F">
              <w:rPr>
                <w:b/>
                <w:i/>
                <w:sz w:val="24"/>
                <w:szCs w:val="24"/>
              </w:rPr>
              <w:t>Weekly meetings:</w:t>
            </w:r>
            <w:r>
              <w:rPr>
                <w:sz w:val="24"/>
                <w:szCs w:val="24"/>
              </w:rPr>
              <w:t xml:space="preserve"> We found our initiative to meet on a weekly to be an effective measure to have the app successfully address all the criteria we had for the first sprint. We aim to continue doing so this time too. </w:t>
            </w:r>
          </w:p>
        </w:tc>
        <w:tc>
          <w:tcPr>
            <w:tcW w:w="630" w:type="dxa"/>
            <w:tcBorders>
              <w:left w:val="single" w:sz="18" w:space="0" w:color="auto"/>
              <w:bottom w:val="single" w:sz="18" w:space="0" w:color="auto"/>
              <w:right w:val="single" w:sz="18" w:space="0" w:color="auto"/>
            </w:tcBorders>
            <w:vAlign w:val="center"/>
          </w:tcPr>
          <w:p w:rsidR="00C71DFF" w:rsidRDefault="00C71DFF" w:rsidP="006F2288">
            <w:pPr>
              <w:jc w:val="center"/>
              <w:rPr>
                <w:sz w:val="24"/>
                <w:szCs w:val="24"/>
              </w:rPr>
            </w:pPr>
            <w:r>
              <w:rPr>
                <w:sz w:val="24"/>
                <w:szCs w:val="24"/>
              </w:rPr>
              <w:sym w:font="Wingdings" w:char="F0FC"/>
            </w:r>
          </w:p>
        </w:tc>
        <w:tc>
          <w:tcPr>
            <w:tcW w:w="630" w:type="dxa"/>
            <w:tcBorders>
              <w:left w:val="single" w:sz="18" w:space="0" w:color="auto"/>
              <w:bottom w:val="single" w:sz="18" w:space="0" w:color="auto"/>
              <w:right w:val="single" w:sz="18" w:space="0" w:color="auto"/>
            </w:tcBorders>
            <w:vAlign w:val="center"/>
          </w:tcPr>
          <w:p w:rsidR="00C71DFF" w:rsidRDefault="00C71DFF" w:rsidP="006F2288">
            <w:pPr>
              <w:jc w:val="center"/>
              <w:rPr>
                <w:sz w:val="24"/>
                <w:szCs w:val="24"/>
              </w:rPr>
            </w:pPr>
          </w:p>
        </w:tc>
        <w:tc>
          <w:tcPr>
            <w:tcW w:w="534" w:type="dxa"/>
            <w:tcBorders>
              <w:left w:val="single" w:sz="18" w:space="0" w:color="auto"/>
              <w:bottom w:val="single" w:sz="18" w:space="0" w:color="auto"/>
              <w:right w:val="single" w:sz="18" w:space="0" w:color="auto"/>
            </w:tcBorders>
            <w:vAlign w:val="center"/>
          </w:tcPr>
          <w:p w:rsidR="00C71DFF" w:rsidRDefault="00C71DFF" w:rsidP="006F2288">
            <w:pPr>
              <w:jc w:val="center"/>
              <w:rPr>
                <w:sz w:val="24"/>
                <w:szCs w:val="24"/>
              </w:rPr>
            </w:pPr>
          </w:p>
        </w:tc>
        <w:tc>
          <w:tcPr>
            <w:tcW w:w="3890" w:type="dxa"/>
            <w:tcBorders>
              <w:left w:val="single" w:sz="18" w:space="0" w:color="auto"/>
              <w:bottom w:val="single" w:sz="18" w:space="0" w:color="auto"/>
              <w:right w:val="single" w:sz="18" w:space="0" w:color="auto"/>
            </w:tcBorders>
          </w:tcPr>
          <w:p w:rsidR="00C71DFF" w:rsidRDefault="00C71DFF" w:rsidP="00D74C42">
            <w:pPr>
              <w:jc w:val="both"/>
              <w:rPr>
                <w:sz w:val="24"/>
                <w:szCs w:val="24"/>
              </w:rPr>
            </w:pPr>
            <w:r>
              <w:rPr>
                <w:sz w:val="24"/>
                <w:szCs w:val="24"/>
              </w:rPr>
              <w:t>We were able to meet regularly throughout the week. This helped us be on track with the developments.</w:t>
            </w:r>
          </w:p>
        </w:tc>
      </w:tr>
    </w:tbl>
    <w:p w:rsidR="0021491C" w:rsidRDefault="0021491C" w:rsidP="0021491C">
      <w:pPr>
        <w:pStyle w:val="Header"/>
        <w:jc w:val="both"/>
        <w:rPr>
          <w:sz w:val="24"/>
          <w:szCs w:val="24"/>
        </w:rPr>
      </w:pPr>
    </w:p>
    <w:p w:rsidR="00667536" w:rsidRDefault="00667536" w:rsidP="0021491C">
      <w:pPr>
        <w:pStyle w:val="Header"/>
        <w:jc w:val="both"/>
        <w:rPr>
          <w:b/>
          <w:sz w:val="24"/>
          <w:szCs w:val="24"/>
          <w:u w:val="single"/>
        </w:rPr>
      </w:pPr>
    </w:p>
    <w:p w:rsidR="000C0412" w:rsidRDefault="000C0412" w:rsidP="0021491C">
      <w:pPr>
        <w:pStyle w:val="Header"/>
        <w:jc w:val="both"/>
        <w:rPr>
          <w:b/>
          <w:sz w:val="24"/>
          <w:szCs w:val="24"/>
          <w:u w:val="single"/>
        </w:rPr>
      </w:pPr>
      <w:r>
        <w:rPr>
          <w:b/>
          <w:sz w:val="24"/>
          <w:szCs w:val="24"/>
          <w:u w:val="single"/>
        </w:rPr>
        <w:t>How to improve</w:t>
      </w:r>
      <w:r w:rsidRPr="0021491C">
        <w:rPr>
          <w:b/>
          <w:sz w:val="24"/>
          <w:szCs w:val="24"/>
          <w:u w:val="single"/>
        </w:rPr>
        <w:t>:</w:t>
      </w:r>
    </w:p>
    <w:p w:rsidR="000C0412" w:rsidRDefault="000C0412" w:rsidP="0021491C">
      <w:pPr>
        <w:pStyle w:val="Header"/>
        <w:jc w:val="both"/>
        <w:rPr>
          <w:sz w:val="24"/>
          <w:szCs w:val="24"/>
        </w:rPr>
      </w:pPr>
      <w:r>
        <w:rPr>
          <w:sz w:val="24"/>
          <w:szCs w:val="24"/>
        </w:rPr>
        <w:t xml:space="preserve">Though we had a favorable ending to the </w:t>
      </w:r>
      <w:r w:rsidR="0023151C">
        <w:rPr>
          <w:sz w:val="24"/>
          <w:szCs w:val="24"/>
        </w:rPr>
        <w:t>third</w:t>
      </w:r>
      <w:r>
        <w:rPr>
          <w:sz w:val="24"/>
          <w:szCs w:val="24"/>
        </w:rPr>
        <w:t xml:space="preserve"> sprint, there were a few </w:t>
      </w:r>
      <w:r w:rsidR="0023151C">
        <w:rPr>
          <w:sz w:val="24"/>
          <w:szCs w:val="24"/>
        </w:rPr>
        <w:t>changes that we think will make the app pro material</w:t>
      </w:r>
      <w:r>
        <w:rPr>
          <w:sz w:val="24"/>
          <w:szCs w:val="24"/>
        </w:rPr>
        <w:t>:</w:t>
      </w:r>
    </w:p>
    <w:p w:rsidR="000C0412" w:rsidRDefault="000C0412" w:rsidP="0021491C">
      <w:pPr>
        <w:pStyle w:val="Header"/>
        <w:jc w:val="both"/>
        <w:rPr>
          <w:sz w:val="24"/>
          <w:szCs w:val="24"/>
        </w:rPr>
      </w:pPr>
    </w:p>
    <w:p w:rsidR="0023151C" w:rsidRPr="0023151C" w:rsidRDefault="0023151C" w:rsidP="0023151C">
      <w:pPr>
        <w:pStyle w:val="Header"/>
        <w:numPr>
          <w:ilvl w:val="0"/>
          <w:numId w:val="1"/>
        </w:numPr>
        <w:jc w:val="both"/>
        <w:rPr>
          <w:b/>
          <w:sz w:val="24"/>
          <w:szCs w:val="24"/>
        </w:rPr>
      </w:pPr>
      <w:r>
        <w:rPr>
          <w:b/>
          <w:sz w:val="24"/>
          <w:szCs w:val="24"/>
        </w:rPr>
        <w:t>Further improving</w:t>
      </w:r>
      <w:r w:rsidR="00D045CC">
        <w:rPr>
          <w:b/>
          <w:sz w:val="24"/>
          <w:szCs w:val="24"/>
        </w:rPr>
        <w:t xml:space="preserve"> the user-interface: </w:t>
      </w:r>
      <w:r>
        <w:rPr>
          <w:sz w:val="24"/>
          <w:szCs w:val="24"/>
        </w:rPr>
        <w:t>Having understood a great deal of Photoshop over the last two sprints we can make good use of it to make the interface sparkle. We may as well look at a more consistent color scheme. We would also want to use the functionality offered by the latest Android update i.e. of the transition bar etc.</w:t>
      </w:r>
    </w:p>
    <w:p w:rsidR="00C02531" w:rsidRPr="00C02531" w:rsidRDefault="0023151C" w:rsidP="0023151C">
      <w:pPr>
        <w:pStyle w:val="Header"/>
        <w:ind w:left="720"/>
        <w:jc w:val="both"/>
        <w:rPr>
          <w:b/>
          <w:sz w:val="24"/>
          <w:szCs w:val="24"/>
        </w:rPr>
      </w:pPr>
      <w:r w:rsidRPr="00C02531">
        <w:rPr>
          <w:b/>
          <w:sz w:val="24"/>
          <w:szCs w:val="24"/>
        </w:rPr>
        <w:t xml:space="preserve"> </w:t>
      </w:r>
    </w:p>
    <w:p w:rsidR="00C02531" w:rsidRPr="00C02531" w:rsidRDefault="0023151C" w:rsidP="00C02531">
      <w:pPr>
        <w:pStyle w:val="Header"/>
        <w:numPr>
          <w:ilvl w:val="0"/>
          <w:numId w:val="1"/>
        </w:numPr>
        <w:jc w:val="both"/>
        <w:rPr>
          <w:b/>
          <w:sz w:val="24"/>
          <w:szCs w:val="24"/>
        </w:rPr>
      </w:pPr>
      <w:r>
        <w:rPr>
          <w:b/>
          <w:sz w:val="24"/>
          <w:szCs w:val="24"/>
        </w:rPr>
        <w:t>Database</w:t>
      </w:r>
      <w:r w:rsidR="00C02531">
        <w:rPr>
          <w:b/>
          <w:sz w:val="24"/>
          <w:szCs w:val="24"/>
        </w:rPr>
        <w:t>:</w:t>
      </w:r>
      <w:r w:rsidR="00C02531">
        <w:rPr>
          <w:sz w:val="24"/>
          <w:szCs w:val="24"/>
        </w:rPr>
        <w:t xml:space="preserve"> </w:t>
      </w:r>
      <w:r>
        <w:rPr>
          <w:sz w:val="24"/>
          <w:szCs w:val="24"/>
        </w:rPr>
        <w:t xml:space="preserve">Having worked with Parse seemed to be a wise decision if looked at from an overall perspective. However, we would like to disagree with that if we </w:t>
      </w:r>
      <w:r w:rsidR="00B10112">
        <w:rPr>
          <w:sz w:val="24"/>
          <w:szCs w:val="24"/>
        </w:rPr>
        <w:t>are</w:t>
      </w:r>
      <w:r>
        <w:rPr>
          <w:sz w:val="24"/>
          <w:szCs w:val="24"/>
        </w:rPr>
        <w:t xml:space="preserve"> to design any other app in the future. While </w:t>
      </w:r>
      <w:r w:rsidR="00B10112">
        <w:rPr>
          <w:sz w:val="24"/>
          <w:szCs w:val="24"/>
        </w:rPr>
        <w:t xml:space="preserve">Parse provides a simplistic approach to handling our data there are a few things that suggest that it still has to go a long way before it can be considered a robust database cum server management system. We have had to spend a long time figuring out problems with changing user passwords and other user profile details – which should ideally be simple. We would definitely look in to other options like </w:t>
      </w:r>
      <w:proofErr w:type="spellStart"/>
      <w:r w:rsidR="00B10112">
        <w:rPr>
          <w:sz w:val="24"/>
          <w:szCs w:val="24"/>
        </w:rPr>
        <w:t>Heroku</w:t>
      </w:r>
      <w:proofErr w:type="spellEnd"/>
      <w:r w:rsidR="00B10112">
        <w:rPr>
          <w:sz w:val="24"/>
          <w:szCs w:val="24"/>
        </w:rPr>
        <w:t>, if we have to think long term with this app or if we have to work on a different app altogether.</w:t>
      </w:r>
    </w:p>
    <w:p w:rsidR="006F1766" w:rsidRPr="00D045CC" w:rsidRDefault="006F1766" w:rsidP="006F1766">
      <w:pPr>
        <w:pStyle w:val="Header"/>
        <w:jc w:val="both"/>
        <w:rPr>
          <w:b/>
          <w:sz w:val="24"/>
          <w:szCs w:val="24"/>
        </w:rPr>
      </w:pPr>
    </w:p>
    <w:p w:rsidR="0039732C" w:rsidRPr="002E78EC" w:rsidRDefault="00D045CC" w:rsidP="0023151C">
      <w:pPr>
        <w:pStyle w:val="Header"/>
        <w:numPr>
          <w:ilvl w:val="0"/>
          <w:numId w:val="1"/>
        </w:numPr>
        <w:jc w:val="both"/>
        <w:rPr>
          <w:b/>
          <w:sz w:val="24"/>
          <w:szCs w:val="24"/>
        </w:rPr>
      </w:pPr>
      <w:r>
        <w:rPr>
          <w:b/>
          <w:sz w:val="24"/>
          <w:szCs w:val="24"/>
        </w:rPr>
        <w:t>Additional Features:</w:t>
      </w:r>
      <w:r w:rsidR="0039732C">
        <w:rPr>
          <w:b/>
          <w:sz w:val="24"/>
          <w:szCs w:val="24"/>
        </w:rPr>
        <w:t xml:space="preserve"> </w:t>
      </w:r>
      <w:r w:rsidR="0023151C">
        <w:rPr>
          <w:sz w:val="24"/>
          <w:szCs w:val="24"/>
        </w:rPr>
        <w:t>We might also want to integrate Twitter as a secondary social platform that the users can make use of to register and/or login to the app</w:t>
      </w:r>
      <w:r w:rsidR="00C02531">
        <w:rPr>
          <w:sz w:val="24"/>
          <w:szCs w:val="24"/>
        </w:rPr>
        <w:t>.</w:t>
      </w:r>
      <w:r w:rsidR="00B10112">
        <w:rPr>
          <w:sz w:val="24"/>
          <w:szCs w:val="24"/>
        </w:rPr>
        <w:t xml:space="preserve"> We might possible also look into programming with </w:t>
      </w:r>
      <w:proofErr w:type="spellStart"/>
      <w:r w:rsidR="00B10112">
        <w:rPr>
          <w:sz w:val="24"/>
          <w:szCs w:val="24"/>
        </w:rPr>
        <w:t>iOS</w:t>
      </w:r>
      <w:proofErr w:type="spellEnd"/>
      <w:r w:rsidR="00B10112">
        <w:rPr>
          <w:sz w:val="24"/>
          <w:szCs w:val="24"/>
        </w:rPr>
        <w:t xml:space="preserve">, in order to cater to a larger number of </w:t>
      </w:r>
      <w:proofErr w:type="gramStart"/>
      <w:r w:rsidR="00B10112">
        <w:rPr>
          <w:sz w:val="24"/>
          <w:szCs w:val="24"/>
        </w:rPr>
        <w:t>audience</w:t>
      </w:r>
      <w:proofErr w:type="gramEnd"/>
      <w:r w:rsidR="00B10112">
        <w:rPr>
          <w:sz w:val="24"/>
          <w:szCs w:val="24"/>
        </w:rPr>
        <w:t>.</w:t>
      </w:r>
      <w:bookmarkStart w:id="0" w:name="_GoBack"/>
      <w:bookmarkEnd w:id="0"/>
      <w:r w:rsidR="0023151C">
        <w:rPr>
          <w:b/>
          <w:sz w:val="24"/>
          <w:szCs w:val="24"/>
        </w:rPr>
        <w:t xml:space="preserve"> </w:t>
      </w:r>
      <w:r w:rsidR="0039732C">
        <w:rPr>
          <w:b/>
          <w:sz w:val="24"/>
          <w:szCs w:val="24"/>
        </w:rPr>
        <w:t>……………………………………………………………………………………………………………………………………</w:t>
      </w:r>
      <w:r w:rsidR="0023151C">
        <w:rPr>
          <w:b/>
          <w:sz w:val="24"/>
          <w:szCs w:val="24"/>
        </w:rPr>
        <w:t>.</w:t>
      </w:r>
    </w:p>
    <w:p w:rsidR="000C0412" w:rsidRPr="002E78EC" w:rsidRDefault="002E78EC" w:rsidP="002E78EC">
      <w:pPr>
        <w:pStyle w:val="Header"/>
        <w:ind w:left="720"/>
        <w:jc w:val="both"/>
        <w:rPr>
          <w:b/>
          <w:sz w:val="24"/>
          <w:szCs w:val="24"/>
        </w:rPr>
      </w:pPr>
      <w:r w:rsidRPr="002E78EC">
        <w:rPr>
          <w:b/>
          <w:sz w:val="24"/>
          <w:szCs w:val="24"/>
        </w:rPr>
        <w:t xml:space="preserve"> </w:t>
      </w:r>
    </w:p>
    <w:sectPr w:rsidR="000C0412" w:rsidRPr="002E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E6"/>
    <w:rsid w:val="000C0412"/>
    <w:rsid w:val="0021491C"/>
    <w:rsid w:val="0023151C"/>
    <w:rsid w:val="002E78EC"/>
    <w:rsid w:val="00300085"/>
    <w:rsid w:val="0039732C"/>
    <w:rsid w:val="00667536"/>
    <w:rsid w:val="006C60ED"/>
    <w:rsid w:val="006F1766"/>
    <w:rsid w:val="006F2288"/>
    <w:rsid w:val="007E11E6"/>
    <w:rsid w:val="008E45D7"/>
    <w:rsid w:val="009808B7"/>
    <w:rsid w:val="00B10112"/>
    <w:rsid w:val="00BB0B68"/>
    <w:rsid w:val="00C02531"/>
    <w:rsid w:val="00C71DFF"/>
    <w:rsid w:val="00D045CC"/>
    <w:rsid w:val="00E62A4B"/>
    <w:rsid w:val="00F6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Karan Kalwani</cp:lastModifiedBy>
  <cp:revision>7</cp:revision>
  <dcterms:created xsi:type="dcterms:W3CDTF">2014-03-09T04:42:00Z</dcterms:created>
  <dcterms:modified xsi:type="dcterms:W3CDTF">2014-04-28T04:56:00Z</dcterms:modified>
</cp:coreProperties>
</file>