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Ind w:type="dxa" w:w="-28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1134"/>
        <w:gridCol w:w="3685"/>
      </w:tblGrid>
      <w:tr>
        <w:trPr>
          <w:cantSplit/>
          <w:trHeight w:val="2551" w:hRule="exact"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83"/>
              <w:bottom w:type="dxa" w:w="0"/>
              <w:right w:type="dxa" w:w="0"/>
            </w:tcMar>
          </w:tcPr>
          <w:p>
            <w:pPr>
              <w:spacing w:after="0" w:before="803" w:line="201" w:lineRule="exact"/>
            </w:pPr>
            <w:r>
              <w:rPr>
                <w:color w:val="5B6770"/>
                <w:sz w:val="13"/>
                <w:szCs w:val="13"/>
              </w:rPr>
              <w:t xml:space="preserve">NexBridge-IT · Walldorf</w:t>
            </w:r>
          </w:p>
          <w:p>
            <w:pPr>
              <w:spacing w:after="0" w:before="0" w:line="258" w:lineRule="exact"/>
            </w:pPr>
            <w:r>
              <w:rPr>
                <w:highlight w:val="yellow"/>
              </w:rPr>
              <w:t xml:space="preserve">[Firma]</w:t>
            </w:r>
          </w:p>
          <w:p>
            <w:pPr>
              <w:spacing w:after="0" w:before="0" w:line="258" w:lineRule="exact"/>
            </w:pPr>
            <w:r>
              <w:rPr>
                <w:highlight w:val="yellow"/>
              </w:rPr>
              <w:t xml:space="preserve">[Frau Vorname Nachname]</w:t>
            </w:r>
          </w:p>
          <w:p>
            <w:pPr>
              <w:spacing w:after="0" w:before="0" w:line="258" w:lineRule="exact"/>
            </w:pPr>
            <w:r>
              <w:rPr>
                <w:highlight w:val="yellow"/>
              </w:rPr>
              <w:t xml:space="preserve">[Straße Hausnummer]</w:t>
            </w:r>
          </w:p>
          <w:p>
            <w:pPr>
              <w:spacing w:after="0" w:before="0" w:line="258" w:lineRule="exact"/>
            </w:pPr>
            <w:r>
              <w:rPr>
                <w:highlight w:val="yellow"/>
              </w:rPr>
              <w:t xml:space="preserve">[PLZ Ort]</w:t>
            </w:r>
          </w:p>
          <w:p>
            <w:pPr>
              <w:spacing w:after="0" w:before="0" w:line="258" w:lineRule="exact"/>
            </w:pPr>
          </w:p>
          <w:p>
            <w:pPr>
              <w:spacing w:after="0" w:before="0" w:line="258" w:lineRule="exact"/>
            </w:pP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6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83" w:line="160" w:lineRule="exact"/>
            </w:pPr>
            <w:r>
              <w:rPr>
                <w:rFonts w:ascii="Archivo SemiExpanded SemiBold" w:cs="Archivo SemiExpanded SemiBold" w:eastAsia="Archivo SemiExpanded SemiBold" w:hAnsi="Archivo SemiExpanded SemiBold"/>
                <w:caps/>
                <w:color w:val="5B6770"/>
                <w:spacing w:val="14"/>
                <w:sz w:val="12"/>
                <w:szCs w:val="12"/>
              </w:rPr>
              <w:t xml:space="preserve">Telefon</w:t>
            </w:r>
          </w:p>
          <w:p>
            <w:pPr>
              <w:spacing w:after="80" w:before="0" w:line="220" w:lineRule="exact"/>
            </w:pPr>
            <w:r>
              <w:rPr>
                <w:sz w:val="17"/>
                <w:szCs w:val="17"/>
              </w:rPr>
              <w:t xml:space="preserve">+49 173 9044077</w:t>
            </w:r>
          </w:p>
          <w:p>
            <w:pPr>
              <w:spacing w:after="0" w:before="0" w:line="160" w:lineRule="exact"/>
            </w:pPr>
            <w:r>
              <w:rPr>
                <w:rFonts w:ascii="Archivo SemiExpanded SemiBold" w:cs="Archivo SemiExpanded SemiBold" w:eastAsia="Archivo SemiExpanded SemiBold" w:hAnsi="Archivo SemiExpanded SemiBold"/>
                <w:caps/>
                <w:color w:val="5B6770"/>
                <w:spacing w:val="14"/>
                <w:sz w:val="12"/>
                <w:szCs w:val="12"/>
              </w:rPr>
              <w:t xml:space="preserve">E-Mail</w:t>
            </w:r>
          </w:p>
          <w:p>
            <w:pPr>
              <w:spacing w:after="80" w:before="0" w:line="220" w:lineRule="exact"/>
            </w:pPr>
            <w:r>
              <w:rPr>
                <w:sz w:val="17"/>
                <w:szCs w:val="17"/>
              </w:rPr>
              <w:t xml:space="preserve">nexbridge-it@mailbox.org</w:t>
            </w:r>
          </w:p>
          <w:p>
            <w:pPr>
              <w:spacing w:after="0" w:before="0" w:line="160" w:lineRule="exact"/>
            </w:pPr>
            <w:r>
              <w:rPr>
                <w:rFonts w:ascii="Archivo SemiExpanded SemiBold" w:cs="Archivo SemiExpanded SemiBold" w:eastAsia="Archivo SemiExpanded SemiBold" w:hAnsi="Archivo SemiExpanded SemiBold"/>
                <w:caps/>
                <w:color w:val="5B6770"/>
                <w:spacing w:val="14"/>
                <w:sz w:val="12"/>
                <w:szCs w:val="12"/>
              </w:rPr>
              <w:t xml:space="preserve">Web</w:t>
            </w:r>
          </w:p>
          <w:p>
            <w:pPr>
              <w:spacing w:after="80" w:before="0" w:line="220" w:lineRule="exact"/>
            </w:pPr>
            <w:r>
              <w:rPr>
                <w:sz w:val="17"/>
                <w:szCs w:val="17"/>
              </w:rPr>
              <w:t xml:space="preserve">nexbridge-it.com</w:t>
            </w:r>
          </w:p>
          <w:p>
            <w:pPr>
              <w:spacing w:after="0" w:before="0" w:line="160" w:lineRule="exact"/>
            </w:pPr>
            <w:r>
              <w:rPr>
                <w:rFonts w:ascii="Archivo SemiExpanded SemiBold" w:cs="Archivo SemiExpanded SemiBold" w:eastAsia="Archivo SemiExpanded SemiBold" w:hAnsi="Archivo SemiExpanded SemiBold"/>
                <w:caps/>
                <w:color w:val="5B6770"/>
                <w:spacing w:val="14"/>
                <w:sz w:val="12"/>
                <w:szCs w:val="12"/>
              </w:rPr>
              <w:t xml:space="preserve">Datum</w:t>
            </w:r>
          </w:p>
          <w:p>
            <w:pPr>
              <w:spacing w:after="80" w:before="0" w:line="220" w:lineRule="exact"/>
            </w:pPr>
            <w:r>
              <w:rPr>
                <w:sz w:val="17"/>
                <w:szCs w:val="17"/>
                <w:highlight w:val="yellow"/>
              </w:rPr>
              <w:t xml:space="preserve">[TT.MM.JJJJ]</w:t>
            </w:r>
          </w:p>
        </w:tc>
      </w:tr>
    </w:tbl>
    <w:p>
      <w:pPr>
        <w:pStyle w:val="Betreff"/>
      </w:pPr>
      <w:r>
        <w:rPr>
          <w:highlight w:val="yellow"/>
        </w:rPr>
        <w:t xml:space="preserve">[Betreff]</w:t>
      </w:r>
    </w:p>
    <w:p>
      <w:r>
        <w:rPr>
          <w:highlight w:val="yellow"/>
        </w:rPr>
        <w:t xml:space="preserve">[Sehr geehrte Damen und Herren,]</w:t>
      </w:r>
    </w:p>
    <w:p>
      <w:r>
        <w:rPr>
          <w:highlight w:val="yellow"/>
        </w:rPr>
        <w:t xml:space="preserve">[Text]</w:t>
      </w:r>
    </w:p>
    <w:p>
      <w:pPr>
        <w:keepNext/>
        <w:spacing w:after="0" w:before="280" w:line="280" w:lineRule="exact"/>
      </w:pPr>
      <w:r>
        <w:t xml:space="preserve">Mit freundlichen Grüßen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 w:lineRule="exact"/>
            </w:pPr>
          </w:p>
          <w:p>
            <w:pPr>
              <w:spacing w:after="0" w:before="0" w:line="280" w:lineRule="exact"/>
            </w:pPr>
          </w:p>
          <w:p>
            <w:pPr>
              <w:spacing w:after="0" w:before="0" w:line="280" w:lineRule="exact"/>
            </w:pPr>
          </w:p>
          <w:p>
            <w:pPr>
              <w:spacing w:after="0" w:before="0" w:line="280" w:lineRule="exact"/>
            </w:pPr>
            <w:r>
              <w:t xml:space="preserve">P Knopp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 w:lineRule="exact"/>
            </w:pPr>
          </w:p>
          <w:p>
            <w:pPr>
              <w:spacing w:after="0" w:before="0" w:line="280" w:lineRule="exact"/>
            </w:pPr>
          </w:p>
          <w:p>
            <w:pPr>
              <w:spacing w:after="0" w:before="0" w:line="280" w:lineRule="exact"/>
            </w:pPr>
          </w:p>
          <w:p>
            <w:pPr>
              <w:spacing w:after="0" w:before="0" w:line="280" w:lineRule="exact"/>
            </w:pPr>
            <w:r>
              <w:t xml:space="preserve">M Vaghani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551" w:right="1134" w:bottom="1247" w:left="1417" w:header="510" w:footer="45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chivo">
    <w:charset w:val="00"/>
    <w:family w:val="auto"/>
    <w:pitch w:val="variable"/>
    <w:sig w:usb0="E0002AFF" w:usb1="C000247B" w:usb2="00000009" w:usb3="00000000" w:csb0="000001FF" w:csb1="00000000"/>
    <w:embedRegular r:id="rId1" w:fontKey="{56B27D72-3072-B602-3F43-660222B97B1E}"/>
    <w:embedBold r:id="rIdArchivoBold" w:fontKey="{BE0B2F4F-645D-4027-A831-14BAF810FD6C}"/>
  </w:font>
  <w:font w:name="Archivo SemiExpanded SemiBold">
    <w:charset w:val="00"/>
    <w:family w:val="auto"/>
    <w:pitch w:val="variable"/>
    <w:sig w:usb0="E0002AFF" w:usb1="C000247B" w:usb2="00000009" w:usb3="00000000" w:csb0="000001FF" w:csb1="00000000"/>
    <w:embedRegular r:id="rId2" w:fontKey="{4C93F652-B3B5-380C-CF13-51D720D64D5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54"/>
      </w:tabs>
      <w:spacing w:after="0" w:before="0" w:line="200" w:lineRule="exact"/>
    </w:pPr>
    <w:r>
      <w:drawing>
        <wp:anchor distT="0" distB="0" distL="0" distR="0" simplePos="0" allowOverlap="1" behindDoc="1" locked="1" layoutInCell="1" relativeHeight="106920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t="0" r="0" b="0" l="0"/>
          <wp:wrapNone/>
          <wp:docPr id="1" name="graphitband-folgeseite" descr="Kopf und Fußzeile der Folgeseiten NexBridge-IT" title="NexBridge-I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8B959E"/>
        <w:sz w:val="15"/>
        <w:szCs w:val="15"/>
      </w:rPr>
      <w:t xml:space="preserve">	</w:t>
    </w:r>
    <w:r>
      <w:rPr>
        <w:color w:val="8B959E"/>
        <w:sz w:val="15"/>
        <w:szCs w:val="15"/>
      </w:rPr>
      <w:t xml:space="preserve">Seite </w:t>
    </w:r>
    <w:r>
      <w:rPr>
        <w:color w:val="8B959E"/>
        <w:sz w:val="15"/>
        <w:szCs w:val="15"/>
      </w:rPr>
      <w:fldChar w:fldCharType="begin"/>
    </w:r>
    <w:r>
      <w:rPr>
        <w:color w:val="8B959E"/>
        <w:sz w:val="15"/>
        <w:szCs w:val="15"/>
      </w:rPr>
      <w:instrText xml:space="preserve">PAGE</w:instrText>
    </w:r>
    <w:r>
      <w:rPr>
        <w:color w:val="8B959E"/>
        <w:sz w:val="15"/>
        <w:szCs w:val="15"/>
      </w:rPr>
      <w:fldChar w:fldCharType="separate"/>
    </w:r>
    <w:r>
      <w:rPr>
        <w:color w:val="8B959E"/>
        <w:sz w:val="15"/>
        <w:szCs w:val="15"/>
      </w:rPr>
      <w:t>1</w:t>
    </w:r>
    <w:r>
      <w:rPr>
        <w:color w:val="8B959E"/>
        <w:sz w:val="15"/>
        <w:szCs w:val="15"/>
      </w:rPr>
      <w:fldChar w:fldCharType="end"/>
    </w:r>
    <w:r>
      <w:rPr>
        <w:color w:val="8B959E"/>
        <w:sz w:val="15"/>
        <w:szCs w:val="15"/>
      </w:rPr>
      <w:t xml:space="preserve"> von </w:t>
    </w:r>
    <w:r>
      <w:rPr>
        <w:color w:val="8B959E"/>
        <w:sz w:val="15"/>
        <w:szCs w:val="15"/>
      </w:rPr>
      <w:fldChar w:fldCharType="begin"/>
    </w:r>
    <w:r>
      <w:rPr>
        <w:color w:val="8B959E"/>
        <w:sz w:val="15"/>
        <w:szCs w:val="15"/>
      </w:rPr>
      <w:instrText xml:space="preserve">NUMPAGES</w:instrText>
    </w:r>
    <w:r>
      <w:rPr>
        <w:color w:val="8B959E"/>
        <w:sz w:val="15"/>
        <w:szCs w:val="15"/>
      </w:rPr>
      <w:fldChar w:fldCharType="separate"/>
    </w:r>
    <w:r>
      <w:rPr>
        <w:color w:val="8B959E"/>
        <w:sz w:val="15"/>
        <w:szCs w:val="15"/>
      </w:rPr>
      <w:t>1</w:t>
    </w:r>
    <w:r>
      <w:rPr>
        <w:color w:val="8B959E"/>
        <w:sz w:val="15"/>
        <w:szCs w:val="15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54"/>
      </w:tabs>
      <w:spacing w:after="0" w:before="0" w:line="200" w:lineRule="exact"/>
    </w:pPr>
    <w:r>
      <w:drawing>
        <wp:anchor distT="0" distB="0" distL="0" distR="0" simplePos="0" allowOverlap="1" behindDoc="1" locked="1" layoutInCell="1" relativeHeight="106920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t="0" r="0" b="0" l="0"/>
          <wp:wrapNone/>
          <wp:docPr id="1" name="graphitband-seite1" descr="Briefkopf und Fußzeile NexBridge-IT mit Falz- und Lochmarken" title="NexBridge-I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83" w:hanging="283"/>
      </w:pPr>
      <w:rPr>
        <w:color w:val="5B677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autoHyphenation/>
  <w:consecutiveHyphenLimit w:val="2"/>
  <w:hyphenationZone w:val="340"/>
  <w:doNotHyphenateCap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chivo" w:cs="Archivo" w:eastAsia="Archivo" w:hAnsi="Archivo"/>
        <w:color w:val="14171A"/>
        <w:sz w:val="20"/>
        <w:szCs w:val="20"/>
        <w:lang w:val="de-DE"/>
      </w:rPr>
    </w:rPrDefault>
    <w:pPrDefault>
      <w:pPr>
        <w:spacing w:after="180" w:before="0" w:line="28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etreff">
    <w:name w:val="Betreff"/>
    <w:basedOn w:val="Normal"/>
    <w:next w:val="Normal"/>
    <w:qFormat/>
    <w:pPr>
      <w:keepNext/>
      <w:spacing w:after="480" w:before="480" w:line="300" w:lineRule="exact"/>
    </w:pPr>
    <w:rPr>
      <w:rFonts w:ascii="Archivo SemiExpanded SemiBold" w:cs="Archivo SemiExpanded SemiBold" w:eastAsia="Archivo SemiExpanded SemiBold" w:hAnsi="Archivo SemiExpanded SemiBold"/>
      <w:sz w:val="23"/>
      <w:szCs w:val="23"/>
    </w:rPr>
  </w:style>
  <w:style w:type="paragraph" w:styleId="Zwischenueberschrift">
    <w:name w:val="Zwischenüberschrift"/>
    <w:basedOn w:val="Normal"/>
    <w:next w:val="Normal"/>
    <w:qFormat/>
    <w:pPr>
      <w:keepNext/>
      <w:spacing w:after="60" w:before="180" w:line="280" w:lineRule="exact"/>
    </w:pPr>
    <w:rPr>
      <w:rFonts w:ascii="Archivo SemiExpanded SemiBold" w:cs="Archivo SemiExpanded SemiBold" w:eastAsia="Archivo SemiExpanded SemiBold" w:hAnsi="Archivo SemiExpanded SemiBold"/>
      <w:sz w:val="20"/>
      <w:szCs w:val="20"/>
    </w:rPr>
  </w:style>
  <w:style w:type="paragraph" w:styleId="Aufzaehlung">
    <w:name w:val="Aufzählung"/>
    <w:basedOn w:val="Normal"/>
    <w:qFormat/>
    <w:pPr>
      <w:pStyle w:val="ListParagraph"/>
      <w:numPr>
        <w:ilvl w:val="0"/>
        <w:numId w:val="2"/>
      </w:numPr>
      <w:spacing w:after="60" w:before="0" w:line="280" w:lineRule="exact"/>
    </w:pPr>
  </w:style>
  <w:style w:type="character" w:styleId="Hervorhebung">
    <w:name w:val="Hervorhebung"/>
    <w:basedOn w:val="DefaultParagraphFont"/>
    <w:uiPriority w:val="99"/>
    <w:unhideWhenUsed/>
    <w:qFormat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ArchivoBold" Type="http://schemas.openxmlformats.org/officeDocument/2006/relationships/font" Target="fonts/font-archivo-bold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d4bda063fa086c0f45caccab7fafd2b06041a2d.svg"/><Relationship Id="rId1" Type="http://schemas.openxmlformats.org/officeDocument/2006/relationships/image" Target="media/9eb6186f6325746b8d68ae030de3a47f13de4e3c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5e4bdae94128ef2a8f05c8ba9f18618fd8c189e2.svg"/><Relationship Id="rId1" Type="http://schemas.openxmlformats.org/officeDocument/2006/relationships/image" Target="media/760c7ae4c539167b7ab83e5bc21df23b438fd16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NexBridge-IT – Briefbogen</dc:title>
  <dc:creator>NexBridge-IT</dc:creator>
  <dc:description>Briefbogen nach DIN 5008 Form B · A · Graphitband</dc:description>
  <cp:lastModifiedBy>Un-named</cp:lastModifiedBy>
  <cp:revision>1</cp:revision>
  <dcterms:created xsi:type="dcterms:W3CDTF">2026-10-19T06:53:40.324Z</dcterms:created>
  <dcterms:modified xsi:type="dcterms:W3CDTF">2026-10-19T06:53:40.325Z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