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COVID-19 Global Data Exploration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Project Brief &amp; Analysis Plan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Source: Our World in Data  |  Tool: SQL (SQLite)  |  Days 131–140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589,779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Total Rows</w:t>
            </w:r>
          </w:p>
        </w:tc>
        <w:tc>
          <w:tcPr>
            <w:tcW w:type="dxa" w:w="18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61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Total Columns</w:t>
            </w:r>
          </w:p>
        </w:tc>
        <w:tc>
          <w:tcPr>
            <w:tcW w:type="dxa" w:w="18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262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Countries / Regions</w:t>
            </w:r>
          </w:p>
        </w:tc>
        <w:tc>
          <w:tcPr>
            <w:tcW w:type="dxa" w:w="18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27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Columns Selected</w:t>
            </w:r>
          </w:p>
        </w:tc>
        <w:tc>
          <w:tcPr>
            <w:tcW w:type="dxa" w:w="18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2020–2026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Date Range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4E79" w:sz="6" w:space="3"/>
        </w:pBdr>
        <w:spacing w:after="1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About the Dataset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The dataset is sourced from Our World in Data, one of the most widely cited open-data sources for global health statistics. It contains daily COVID-19 records for every country and territory on the planet, covering cases, deaths, vaccinations, testing, hospital data, government response measures and country-level demographic and economic indicators.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The raw dataset contains 589,779 rows and 61 columns. Not all columns are equally useful — several are heavily NULL (excess mortality data is missing for 97% of rows, hospital data for 93% of rows) and some are smoothed duplicates of existing metrics. For this project, 27 focused columns have been selected that provide the richest, most complete and most analytically useful data.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4E79" w:sz="6" w:space="3"/>
        </w:pBdr>
        <w:spacing w:after="1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Raw Dataset — Full Column Reference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Below is a complete breakdown of all 61 columns in the raw dataset, grouped by category, with their completeness and whether they have been selected for this project.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Group 1 — Identity Columns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These 4 columns are fully populated across all rows and serve as the anchor for every query in the project.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1170"/>
        <w:gridCol w:w="117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7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17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country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Country or region name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27AE60"/>
                <w:bCs w:val="27AE60"/>
                <w:color w:val="2C2C2C"/>
                <w:sz w:val="18"/>
                <w:szCs w:val="18"/>
              </w:rPr>
              <w:t xml:space="preserve">100%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Daily date record (YYYY-MM-DD)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27AE60"/>
                <w:bCs w:val="27AE60"/>
                <w:color w:val="2C2C2C"/>
                <w:sz w:val="18"/>
                <w:szCs w:val="18"/>
              </w:rPr>
              <w:t xml:space="preserve">100%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continent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Continent name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27AE60"/>
                <w:bCs w:val="27AE60"/>
                <w:color w:val="2C2C2C"/>
                <w:sz w:val="18"/>
                <w:szCs w:val="18"/>
              </w:rPr>
              <w:t xml:space="preserve">100%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3-letter ISO country code (e.g. GBR, USA)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27AE60"/>
                <w:bCs w:val="27AE60"/>
                <w:color w:val="2C2C2C"/>
                <w:sz w:val="18"/>
                <w:szCs w:val="18"/>
              </w:rPr>
              <w:t xml:space="preserve">100%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YES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Group 2 — Cases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Daily and cumulative case counts, both raw and per-million scaled. We use total_cases and new_cases only — the smoothed and per-million variants are derived metrics we can calculate ourselves.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080"/>
        <w:gridCol w:w="1170"/>
        <w:gridCol w:w="1170"/>
      </w:tblGrid>
      <w:tr>
        <w:tc>
          <w:tcPr>
            <w:tcW w:type="dxa" w:w="2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7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17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total_cases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Running total confirmed cases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27AE60"/>
                <w:bCs w:val="27AE60"/>
                <w:color w:val="2C2C2C"/>
                <w:sz w:val="18"/>
                <w:szCs w:val="18"/>
              </w:rPr>
              <w:t xml:space="preserve">~98%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new_cases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New cases reported that day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27AE60"/>
                <w:bCs w:val="27AE60"/>
                <w:color w:val="2C2C2C"/>
                <w:sz w:val="18"/>
                <w:szCs w:val="18"/>
              </w:rPr>
              <w:t xml:space="preserve">~97%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new_cases_smoothed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7-day rolling average of new cases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AAAAAA"/>
                <w:bCs w:val="AAAAAA"/>
                <w:color w:val="2C2C2C"/>
                <w:sz w:val="18"/>
                <w:szCs w:val="18"/>
              </w:rPr>
              <w:t xml:space="preserve">~97%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total_cases_per_million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Total cases per 1M population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AAAAAA"/>
                <w:bCs w:val="AAAAAA"/>
                <w:color w:val="2C2C2C"/>
                <w:sz w:val="18"/>
                <w:szCs w:val="18"/>
              </w:rPr>
              <w:t xml:space="preserve">~98%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new_cases_per_million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Daily new cases per 1M population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AAAAAA"/>
                <w:bCs w:val="AAAAAA"/>
                <w:color w:val="2C2C2C"/>
                <w:sz w:val="18"/>
                <w:szCs w:val="18"/>
              </w:rPr>
              <w:t xml:space="preserve">~97%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new_cases_smoothed_per_million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Smoothed cases per 1M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AAAAAA"/>
                <w:bCs w:val="AAAAAA"/>
                <w:color w:val="2C2C2C"/>
                <w:sz w:val="18"/>
                <w:szCs w:val="18"/>
              </w:rPr>
              <w:t xml:space="preserve">~97%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NO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Group 3 — Deaths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Daily and cumulative death counts. We use total_deaths and new_deaths — the key metrics for measuring COVID severity and death rate analysis.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080"/>
        <w:gridCol w:w="1170"/>
        <w:gridCol w:w="1170"/>
      </w:tblGrid>
      <w:tr>
        <w:tc>
          <w:tcPr>
            <w:tcW w:type="dxa" w:w="2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7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17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total_deaths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Running total confirmed deaths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27AE60"/>
                <w:bCs w:val="27AE60"/>
                <w:color w:val="2C2C2C"/>
                <w:sz w:val="18"/>
                <w:szCs w:val="18"/>
              </w:rPr>
              <w:t xml:space="preserve">~98%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new_deaths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New deaths reported that day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27AE60"/>
                <w:bCs w:val="27AE60"/>
                <w:color w:val="2C2C2C"/>
                <w:sz w:val="18"/>
                <w:szCs w:val="18"/>
              </w:rPr>
              <w:t xml:space="preserve">~97%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new_deaths_smoothed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7-day rolling average of deaths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AAAAAA"/>
                <w:bCs w:val="AAAAAA"/>
                <w:color w:val="2C2C2C"/>
                <w:sz w:val="18"/>
                <w:szCs w:val="18"/>
              </w:rPr>
              <w:t xml:space="preserve">~97%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total_deaths_per_million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Total deaths per 1M population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AAAAAA"/>
                <w:bCs w:val="AAAAAA"/>
                <w:color w:val="2C2C2C"/>
                <w:sz w:val="18"/>
                <w:szCs w:val="18"/>
              </w:rPr>
              <w:t xml:space="preserve">~98%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new_deaths_per_million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Daily deaths per 1M population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AAAAAA"/>
                <w:bCs w:val="AAAAAA"/>
                <w:color w:val="2C2C2C"/>
                <w:sz w:val="18"/>
                <w:szCs w:val="18"/>
              </w:rPr>
              <w:t xml:space="preserve">~97%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new_deaths_smoothed_per_million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Smoothed deaths per 1M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AAAAAA"/>
                <w:bCs w:val="AAAAAA"/>
                <w:color w:val="2C2C2C"/>
                <w:sz w:val="18"/>
                <w:szCs w:val="18"/>
              </w:rPr>
              <w:t xml:space="preserve">~97%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NO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Group 4 — Excess Mortality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Excess mortality measures deaths above the historical average — a more accurate measure of COVID's true death toll. However this data is missing for 97% of rows, making it unreliable for analysis.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720"/>
        <w:gridCol w:w="1170"/>
        <w:gridCol w:w="1170"/>
      </w:tblGrid>
      <w:tr>
        <w:tc>
          <w:tcPr>
            <w:tcW w:type="dxa" w:w="3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7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7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17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Selected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excess_mortality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Deaths above historical average (%)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E74C3C"/>
                <w:bCs w:val="E74C3C"/>
                <w:color w:val="2C2C2C"/>
                <w:sz w:val="18"/>
                <w:szCs w:val="18"/>
              </w:rPr>
              <w:t xml:space="preserve">3%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excess_mortality_cumulative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Cumulative excess mortality rate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E74C3C"/>
                <w:bCs w:val="E74C3C"/>
                <w:color w:val="2C2C2C"/>
                <w:sz w:val="18"/>
                <w:szCs w:val="18"/>
              </w:rPr>
              <w:t xml:space="preserve">3%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excess_mortality_cumulative_absolute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Absolute number of excess deaths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E74C3C"/>
                <w:bCs w:val="E74C3C"/>
                <w:color w:val="2C2C2C"/>
                <w:sz w:val="18"/>
                <w:szCs w:val="18"/>
              </w:rPr>
              <w:t xml:space="preserve">3%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excess_mortality_cumulative_per_million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Excess deaths per 1M population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E74C3C"/>
                <w:bCs w:val="E74C3C"/>
                <w:color w:val="2C2C2C"/>
                <w:sz w:val="18"/>
                <w:szCs w:val="18"/>
              </w:rPr>
              <w:t xml:space="preserve">3%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NO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2E75B6" w:sz="12" w:space="8"/>
        </w:pBdr>
        <w:spacing w:after="80" w:before="100"/>
        <w:ind w:left="2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Why excluded: 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Only available for countries with strong statistical infrastructure. 97% NULL — not suitable for cross-country comparison.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Group 5 — Hospital &amp; ICU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Hospital and ICU patient data. Available for roughly 7% of rows only, limited to high-income countries with strong health reporting systems.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720"/>
        <w:gridCol w:w="1170"/>
        <w:gridCol w:w="1170"/>
      </w:tblGrid>
      <w:tr>
        <w:tc>
          <w:tcPr>
            <w:tcW w:type="dxa" w:w="3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7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7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17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Selected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hosp_patients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Current hospital patients with COVID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E74C3C"/>
                <w:bCs w:val="E74C3C"/>
                <w:color w:val="2C2C2C"/>
                <w:sz w:val="18"/>
                <w:szCs w:val="18"/>
              </w:rPr>
              <w:t xml:space="preserve">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hosp_patients_per_million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Hospital patients per 1M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E74C3C"/>
                <w:bCs w:val="E74C3C"/>
                <w:color w:val="2C2C2C"/>
                <w:sz w:val="18"/>
                <w:szCs w:val="18"/>
              </w:rPr>
              <w:t xml:space="preserve">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weekly_hosp_admissions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New weekly hospital admissions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E74C3C"/>
                <w:bCs w:val="E74C3C"/>
                <w:color w:val="2C2C2C"/>
                <w:sz w:val="18"/>
                <w:szCs w:val="18"/>
              </w:rPr>
              <w:t xml:space="preserve">4%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icu_patients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Current ICU patients with COVID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E74C3C"/>
                <w:bCs w:val="E74C3C"/>
                <w:color w:val="2C2C2C"/>
                <w:sz w:val="18"/>
                <w:szCs w:val="18"/>
              </w:rPr>
              <w:t xml:space="preserve">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icu_patients_per_million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ICU patients per 1M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E74C3C"/>
                <w:bCs w:val="E74C3C"/>
                <w:color w:val="2C2C2C"/>
                <w:sz w:val="18"/>
                <w:szCs w:val="18"/>
              </w:rPr>
              <w:t xml:space="preserve">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weekly_icu_admissions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New weekly ICU admissions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E74C3C"/>
                <w:bCs w:val="E74C3C"/>
                <w:color w:val="2C2C2C"/>
                <w:sz w:val="18"/>
                <w:szCs w:val="18"/>
              </w:rPr>
              <w:t xml:space="preserve">2%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weekly_icu_admissions_per_million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Weekly ICU admissions per 1M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E74C3C"/>
                <w:bCs w:val="E74C3C"/>
                <w:color w:val="2C2C2C"/>
                <w:sz w:val="18"/>
                <w:szCs w:val="18"/>
              </w:rPr>
              <w:t xml:space="preserve">2%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NO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2E75B6" w:sz="12" w:space="8"/>
        </w:pBdr>
        <w:spacing w:after="80" w:before="100"/>
        <w:ind w:left="2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Why excluded: 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Only 7% data coverage — heavily biased towards wealthy nations. Would skew analysis unfairly.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Group 6 — Government Response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Two metrics tracking how governments responded and how fast the virus was spreading.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1170"/>
        <w:gridCol w:w="117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7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17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stringency_index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Government restriction severity score (0-100)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39C12"/>
                <w:bCs w:val="F39C12"/>
                <w:color w:val="2C2C2C"/>
                <w:sz w:val="18"/>
                <w:szCs w:val="18"/>
              </w:rPr>
              <w:t xml:space="preserve">~34%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reproduction_rate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 number — infections per case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39C12"/>
                <w:bCs w:val="F39C12"/>
                <w:color w:val="2C2C2C"/>
                <w:sz w:val="18"/>
                <w:szCs w:val="18"/>
              </w:rPr>
              <w:t xml:space="preserve">~31%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YES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2E75B6" w:sz="12" w:space="8"/>
        </w:pBdr>
        <w:spacing w:after="80" w:before="100"/>
        <w:ind w:left="2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Note: 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These columns have moderate NULL rates (~65-69% missing) but are still valuable for the countries where they exist. Will be used carefully in analysis.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Group 7 — Testing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080"/>
        <w:gridCol w:w="1170"/>
        <w:gridCol w:w="1170"/>
      </w:tblGrid>
      <w:tr>
        <w:tc>
          <w:tcPr>
            <w:tcW w:type="dxa" w:w="2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7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17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total_tests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Total PCR/antigen tests conducted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39C12"/>
                <w:bCs w:val="F39C12"/>
                <w:color w:val="2C2C2C"/>
                <w:sz w:val="18"/>
                <w:szCs w:val="18"/>
              </w:rPr>
              <w:t xml:space="preserve">~13%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new_tests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New tests administered that day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39C12"/>
                <w:bCs w:val="F39C12"/>
                <w:color w:val="2C2C2C"/>
                <w:sz w:val="18"/>
                <w:szCs w:val="18"/>
              </w:rPr>
              <w:t xml:space="preserve">~13%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total_tests_per_thousand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Tests per 1,000 people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AAAAAA"/>
                <w:bCs w:val="AAAAAA"/>
                <w:color w:val="2C2C2C"/>
                <w:sz w:val="18"/>
                <w:szCs w:val="18"/>
              </w:rPr>
              <w:t xml:space="preserve">~13%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new_tests_per_thousand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New tests per 1,000 that day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AAAAAA"/>
                <w:bCs w:val="AAAAAA"/>
                <w:color w:val="2C2C2C"/>
                <w:sz w:val="18"/>
                <w:szCs w:val="18"/>
              </w:rPr>
              <w:t xml:space="preserve">~13%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new_tests_smoothed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7-day rolling average of new tests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AAAAAA"/>
                <w:bCs w:val="AAAAAA"/>
                <w:color w:val="2C2C2C"/>
                <w:sz w:val="18"/>
                <w:szCs w:val="18"/>
              </w:rPr>
              <w:t xml:space="preserve">~13%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positive_rate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% of tests coming back positive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AAAAAA"/>
                <w:bCs w:val="AAAAAA"/>
                <w:color w:val="2C2C2C"/>
                <w:sz w:val="18"/>
                <w:szCs w:val="18"/>
              </w:rPr>
              <w:t xml:space="preserve">~14%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tests_per_case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Tests done per confirmed case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AAAAAA"/>
                <w:bCs w:val="AAAAAA"/>
                <w:color w:val="2C2C2C"/>
                <w:sz w:val="18"/>
                <w:szCs w:val="18"/>
              </w:rPr>
              <w:t xml:space="preserve">~14%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NO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Group 8 — Vaccinations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080"/>
        <w:gridCol w:w="1170"/>
        <w:gridCol w:w="1170"/>
      </w:tblGrid>
      <w:tr>
        <w:tc>
          <w:tcPr>
            <w:tcW w:type="dxa" w:w="2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7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17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total_vaccinations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Total vaccine doses administered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39C12"/>
                <w:bCs w:val="F39C12"/>
                <w:color w:val="2C2C2C"/>
                <w:sz w:val="18"/>
                <w:szCs w:val="18"/>
              </w:rPr>
              <w:t xml:space="preserve">~40%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people_vaccinated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People with at least 1 dose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39C12"/>
                <w:bCs w:val="F39C12"/>
                <w:color w:val="2C2C2C"/>
                <w:sz w:val="18"/>
                <w:szCs w:val="18"/>
              </w:rPr>
              <w:t xml:space="preserve">~40%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people_fully_vaccinated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People fully vaccinated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39C12"/>
                <w:bCs w:val="F39C12"/>
                <w:color w:val="2C2C2C"/>
                <w:sz w:val="18"/>
                <w:szCs w:val="18"/>
              </w:rPr>
              <w:t xml:space="preserve">~39%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total_boosters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Total booster doses administered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39C12"/>
                <w:bCs w:val="F39C12"/>
                <w:color w:val="2C2C2C"/>
                <w:sz w:val="18"/>
                <w:szCs w:val="18"/>
              </w:rPr>
              <w:t xml:space="preserve">~30%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new_vaccinations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New doses given that day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39C12"/>
                <w:bCs w:val="F39C12"/>
                <w:color w:val="2C2C2C"/>
                <w:sz w:val="18"/>
                <w:szCs w:val="18"/>
              </w:rPr>
              <w:t xml:space="preserve">~30%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total_vaccinations_per_hundred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Doses per 100 people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AAAAAA"/>
                <w:bCs w:val="AAAAAA"/>
                <w:color w:val="2C2C2C"/>
                <w:sz w:val="18"/>
                <w:szCs w:val="18"/>
              </w:rPr>
              <w:t xml:space="preserve">~40%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people_vaccinated_per_hundred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% of population with 1+ dose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AAAAAA"/>
                <w:bCs w:val="AAAAAA"/>
                <w:color w:val="2C2C2C"/>
                <w:sz w:val="18"/>
                <w:szCs w:val="18"/>
              </w:rPr>
              <w:t xml:space="preserve">~40%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people_fully_vaccinated_per_hundred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% of population fully vaccinated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AAAAAA"/>
                <w:bCs w:val="AAAAAA"/>
                <w:color w:val="2C2C2C"/>
                <w:sz w:val="18"/>
                <w:szCs w:val="18"/>
              </w:rPr>
              <w:t xml:space="preserve">~39%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total_boosters_per_hundred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Booster doses per 100 people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AAAAAA"/>
                <w:bCs w:val="AAAAAA"/>
                <w:color w:val="2C2C2C"/>
                <w:sz w:val="18"/>
                <w:szCs w:val="18"/>
              </w:rPr>
              <w:t xml:space="preserve">~30%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new_vaccinations_smoothed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7-day rolling average of vaccinations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AAAAAA"/>
                <w:bCs w:val="AAAAAA"/>
                <w:color w:val="2C2C2C"/>
                <w:sz w:val="18"/>
                <w:szCs w:val="18"/>
              </w:rPr>
              <w:t xml:space="preserve">~32%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new_people_vaccinated_smoothed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Smoothed new people vaccinated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AAAAAA"/>
                <w:bCs w:val="AAAAAA"/>
                <w:color w:val="2C2C2C"/>
                <w:sz w:val="18"/>
                <w:szCs w:val="18"/>
              </w:rPr>
              <w:t xml:space="preserve">~32%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NO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Group 9 — Country Demographics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Demographic and economic data per country. These are static values (same for every row of the same country) and are key to answering questions about which countries were most vulnerable.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080"/>
        <w:gridCol w:w="1170"/>
        <w:gridCol w:w="1170"/>
      </w:tblGrid>
      <w:tr>
        <w:tc>
          <w:tcPr>
            <w:tcW w:type="dxa" w:w="2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7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17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population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Total country population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27AE60"/>
                <w:bCs w:val="27AE60"/>
                <w:color w:val="2C2C2C"/>
                <w:sz w:val="18"/>
                <w:szCs w:val="18"/>
              </w:rPr>
              <w:t xml:space="preserve">~100%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population_density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People per km²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27AE60"/>
                <w:bCs w:val="27AE60"/>
                <w:color w:val="2C2C2C"/>
                <w:sz w:val="18"/>
                <w:szCs w:val="18"/>
              </w:rPr>
              <w:t xml:space="preserve">~90%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median_age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Median age of population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27AE60"/>
                <w:bCs w:val="27AE60"/>
                <w:color w:val="2C2C2C"/>
                <w:sz w:val="18"/>
                <w:szCs w:val="18"/>
              </w:rPr>
              <w:t xml:space="preserve">~85%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life_expectancy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Average life expectancy in years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27AE60"/>
                <w:bCs w:val="27AE60"/>
                <w:color w:val="2C2C2C"/>
                <w:sz w:val="18"/>
                <w:szCs w:val="18"/>
              </w:rPr>
              <w:t xml:space="preserve">~90%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gdp_per_capita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GDP per person in USD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27AE60"/>
                <w:bCs w:val="27AE60"/>
                <w:color w:val="2C2C2C"/>
                <w:sz w:val="18"/>
                <w:szCs w:val="18"/>
              </w:rPr>
              <w:t xml:space="preserve">~85%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extreme_poverty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% of population in extreme poverty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39C12"/>
                <w:bCs w:val="F39C12"/>
                <w:color w:val="2C2C2C"/>
                <w:sz w:val="18"/>
                <w:szCs w:val="18"/>
              </w:rPr>
              <w:t xml:space="preserve">~60%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diabetes_prevalence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% of population with diabetes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27AE60"/>
                <w:bCs w:val="27AE60"/>
                <w:color w:val="2C2C2C"/>
                <w:sz w:val="18"/>
                <w:szCs w:val="18"/>
              </w:rPr>
              <w:t xml:space="preserve">~85%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handwashing_facilities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% with access to handwashing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39C12"/>
                <w:bCs w:val="F39C12"/>
                <w:color w:val="2C2C2C"/>
                <w:sz w:val="18"/>
                <w:szCs w:val="18"/>
              </w:rPr>
              <w:t xml:space="preserve">~55%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hospital_beds_per_thousand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Hospital beds per 1,000 people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27AE60"/>
                <w:bCs w:val="27AE60"/>
                <w:color w:val="2C2C2C"/>
                <w:sz w:val="18"/>
                <w:szCs w:val="18"/>
              </w:rPr>
              <w:t xml:space="preserve">~80%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human_development_index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HDI score (0-1, higher = more developed)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27AE60"/>
                <w:bCs w:val="27AE60"/>
                <w:color w:val="2C2C2C"/>
                <w:sz w:val="18"/>
                <w:szCs w:val="18"/>
              </w:rPr>
              <w:t xml:space="preserve">~80%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YES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4E79" w:sz="6" w:space="3"/>
        </w:pBdr>
        <w:spacing w:after="1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Database Structure — Two-Table Split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Following Alex Freberg's project structure, the selected 27 columns will be split into two tables in SQLite. This enables JOIN practice — a core SQL skill required for all analyst roles.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Table 1 — covid_deaths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Contains all case, death, government response and population data. This is the primary table for most queries.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country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Country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Identity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Record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Identity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continent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Continent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Identity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ISO 3-letter country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Identity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total_cases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Running total confirmed cases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Cases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new_cases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New cases that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Cases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total_deaths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Running total confirmed deaths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Deaths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new_deaths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New deaths that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Deaths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stringency_index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Government restriction score (0-100)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7"/>
                <w:szCs w:val="17"/>
              </w:rPr>
              <w:t xml:space="preserve">Gov Response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reproduction_rate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 number — spread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7"/>
                <w:szCs w:val="17"/>
              </w:rPr>
              <w:t xml:space="preserve">Gov Response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population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Total country population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Demographics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Table 2 — covid_vaccinations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Contains all testing, vaccination and full demographic data. Joined to covid_deaths using country + date as the composite key.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080"/>
        <w:gridCol w:w="2400"/>
      </w:tblGrid>
      <w:tr>
        <w:tc>
          <w:tcPr>
            <w:tcW w:type="dxa" w:w="2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country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Country name (JOIN key)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Identity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date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Record date (JOIN key)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Identity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continent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Continent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Identity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code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ISO country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Identity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total_tests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Total tests conducted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Testing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new_tests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New tests that 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Testing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total_vaccinations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Total doses administered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7"/>
                <w:szCs w:val="17"/>
              </w:rPr>
              <w:t xml:space="preserve">Vaccinations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people_vaccinated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People with at least 1 dose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7"/>
                <w:szCs w:val="17"/>
              </w:rPr>
              <w:t xml:space="preserve">Vaccinations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people_fully_vaccinated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People fully vaccinated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7"/>
                <w:szCs w:val="17"/>
              </w:rPr>
              <w:t xml:space="preserve">Vaccinations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total_boosters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Total booster doses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7"/>
                <w:szCs w:val="17"/>
              </w:rPr>
              <w:t xml:space="preserve">Vaccinations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new_vaccinations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New doses given that 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7"/>
                <w:szCs w:val="17"/>
              </w:rPr>
              <w:t xml:space="preserve">Vaccinations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population_density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People per km²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Demographics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median_age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Median age of population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Demographics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life_expectancy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Average life expectancy in years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Demographics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gdp_per_capita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GDP per person in USD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Demographics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extreme_poverty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% in extreme poverty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Demographics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diabetes_prevalence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% of population with diabetes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Demographics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handwashing_facilities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% with access to handwashing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Demographics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hospital_beds_per_thousand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Hospital beds per 1,000 people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Demographics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human_development_index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HDI score (0-1)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Demographics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2E75B6" w:sz="12" w:space="8"/>
        </w:pBdr>
        <w:spacing w:after="80" w:before="100"/>
        <w:ind w:left="2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JOIN Key: 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Both tables are joined using ON covid_deaths.country = covid_vaccinations.country AND covid_deaths.date = covid_vaccinations.date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4E79" w:sz="6" w:space="3"/>
        </w:pBdr>
        <w:spacing w:after="1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Analysis Plan — Questions We Will Answer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The following analysis questions are grouped by theme. Each question has a clear business relevance and will be answered through specific SQL queries across the two tables.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 Death &amp; Case Analysis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Q1:  </w:t>
      </w:r>
      <w:r>
        <w:rPr>
          <w:rFonts w:ascii="Arial" w:cs="Arial" w:eastAsia="Arial" w:hAnsi="Arial"/>
          <w:color w:val="2C2C2C"/>
          <w:sz w:val="19"/>
          <w:szCs w:val="19"/>
        </w:rPr>
        <w:t xml:space="preserve">If you contracted COVID in a specific country, what was your statistical chance of dying?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Q2:  </w:t>
      </w:r>
      <w:r>
        <w:rPr>
          <w:rFonts w:ascii="Arial" w:cs="Arial" w:eastAsia="Arial" w:hAnsi="Arial"/>
          <w:color w:val="2C2C2C"/>
          <w:sz w:val="19"/>
          <w:szCs w:val="19"/>
        </w:rPr>
        <w:t xml:space="preserve">Which countries had the highest death rate as a percentage of total cases?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Q3:  </w:t>
      </w:r>
      <w:r>
        <w:rPr>
          <w:rFonts w:ascii="Arial" w:cs="Arial" w:eastAsia="Arial" w:hAnsi="Arial"/>
          <w:color w:val="2C2C2C"/>
          <w:sz w:val="19"/>
          <w:szCs w:val="19"/>
        </w:rPr>
        <w:t xml:space="preserve">What percentage of each country's total population was infected?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Q4:  </w:t>
      </w:r>
      <w:r>
        <w:rPr>
          <w:rFonts w:ascii="Arial" w:cs="Arial" w:eastAsia="Arial" w:hAnsi="Arial"/>
          <w:color w:val="2C2C2C"/>
          <w:sz w:val="19"/>
          <w:szCs w:val="19"/>
        </w:rPr>
        <w:t xml:space="preserve">Which countries recorded the highest total death counts overall?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Q5:  </w:t>
      </w:r>
      <w:r>
        <w:rPr>
          <w:rFonts w:ascii="Arial" w:cs="Arial" w:eastAsia="Arial" w:hAnsi="Arial"/>
          <w:color w:val="2C2C2C"/>
          <w:sz w:val="19"/>
          <w:szCs w:val="19"/>
        </w:rPr>
        <w:t xml:space="preserve">Which continent had the highest total deaths?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 Vaccination Impact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Q6:  </w:t>
      </w:r>
      <w:r>
        <w:rPr>
          <w:rFonts w:ascii="Arial" w:cs="Arial" w:eastAsia="Arial" w:hAnsi="Arial"/>
          <w:color w:val="2C2C2C"/>
          <w:sz w:val="19"/>
          <w:szCs w:val="19"/>
        </w:rPr>
        <w:t xml:space="preserve">Which countries vaccinated the fastest relative to their population?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Q7:  </w:t>
      </w:r>
      <w:r>
        <w:rPr>
          <w:rFonts w:ascii="Arial" w:cs="Arial" w:eastAsia="Arial" w:hAnsi="Arial"/>
          <w:color w:val="2C2C2C"/>
          <w:sz w:val="19"/>
          <w:szCs w:val="19"/>
        </w:rPr>
        <w:t xml:space="preserve">Did countries with higher vaccination rates experience lower death rates?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Q8:  </w:t>
      </w:r>
      <w:r>
        <w:rPr>
          <w:rFonts w:ascii="Arial" w:cs="Arial" w:eastAsia="Arial" w:hAnsi="Arial"/>
          <w:color w:val="2C2C2C"/>
          <w:sz w:val="19"/>
          <w:szCs w:val="19"/>
        </w:rPr>
        <w:t xml:space="preserve">What percentage of the global population is fully vaccinated?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Q9:  </w:t>
      </w:r>
      <w:r>
        <w:rPr>
          <w:rFonts w:ascii="Arial" w:cs="Arial" w:eastAsia="Arial" w:hAnsi="Arial"/>
          <w:color w:val="2C2C2C"/>
          <w:sz w:val="19"/>
          <w:szCs w:val="19"/>
        </w:rPr>
        <w:t xml:space="preserve">How did booster uptake vary by continent?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4.3 Government Response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Q10:  </w:t>
      </w:r>
      <w:r>
        <w:rPr>
          <w:rFonts w:ascii="Arial" w:cs="Arial" w:eastAsia="Arial" w:hAnsi="Arial"/>
          <w:color w:val="2C2C2C"/>
          <w:sz w:val="19"/>
          <w:szCs w:val="19"/>
        </w:rPr>
        <w:t xml:space="preserve">Did countries with higher stringency scores have lower death rates?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Q11:  </w:t>
      </w:r>
      <w:r>
        <w:rPr>
          <w:rFonts w:ascii="Arial" w:cs="Arial" w:eastAsia="Arial" w:hAnsi="Arial"/>
          <w:color w:val="2C2C2C"/>
          <w:sz w:val="19"/>
          <w:szCs w:val="19"/>
        </w:rPr>
        <w:t xml:space="preserve">How did the R number change as governments tightened restrictions?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4.4 Testing Analysis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Q12:  </w:t>
      </w:r>
      <w:r>
        <w:rPr>
          <w:rFonts w:ascii="Arial" w:cs="Arial" w:eastAsia="Arial" w:hAnsi="Arial"/>
          <w:color w:val="2C2C2C"/>
          <w:sz w:val="19"/>
          <w:szCs w:val="19"/>
        </w:rPr>
        <w:t xml:space="preserve">Did countries that tested more aggressively catch cases earlier?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Q13:  </w:t>
      </w:r>
      <w:r>
        <w:rPr>
          <w:rFonts w:ascii="Arial" w:cs="Arial" w:eastAsia="Arial" w:hAnsi="Arial"/>
          <w:color w:val="2C2C2C"/>
          <w:sz w:val="19"/>
          <w:szCs w:val="19"/>
        </w:rPr>
        <w:t xml:space="preserve">Which countries had the highest testing capacity relative to population?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4.5 Demographic Risk Factors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Q14:  </w:t>
      </w:r>
      <w:r>
        <w:rPr>
          <w:rFonts w:ascii="Arial" w:cs="Arial" w:eastAsia="Arial" w:hAnsi="Arial"/>
          <w:color w:val="2C2C2C"/>
          <w:sz w:val="19"/>
          <w:szCs w:val="19"/>
        </w:rPr>
        <w:t xml:space="preserve">Did countries with older populations (higher median_age) have higher death rates?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Q15:  </w:t>
      </w:r>
      <w:r>
        <w:rPr>
          <w:rFonts w:ascii="Arial" w:cs="Arial" w:eastAsia="Arial" w:hAnsi="Arial"/>
          <w:color w:val="2C2C2C"/>
          <w:sz w:val="19"/>
          <w:szCs w:val="19"/>
        </w:rPr>
        <w:t xml:space="preserve">Did wealthier countries (higher gdp_per_capita) manage COVID better?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Q16:  </w:t>
      </w:r>
      <w:r>
        <w:rPr>
          <w:rFonts w:ascii="Arial" w:cs="Arial" w:eastAsia="Arial" w:hAnsi="Arial"/>
          <w:color w:val="2C2C2C"/>
          <w:sz w:val="19"/>
          <w:szCs w:val="19"/>
        </w:rPr>
        <w:t xml:space="preserve">Did countries with more hospital beds per thousand have lower death rates?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Q17:  </w:t>
      </w:r>
      <w:r>
        <w:rPr>
          <w:rFonts w:ascii="Arial" w:cs="Arial" w:eastAsia="Arial" w:hAnsi="Arial"/>
          <w:color w:val="2C2C2C"/>
          <w:sz w:val="19"/>
          <w:szCs w:val="19"/>
        </w:rPr>
        <w:t xml:space="preserve">Did diabetes prevalence correlate with higher COVID death rates?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Q18:  </w:t>
      </w:r>
      <w:r>
        <w:rPr>
          <w:rFonts w:ascii="Arial" w:cs="Arial" w:eastAsia="Arial" w:hAnsi="Arial"/>
          <w:color w:val="2C2C2C"/>
          <w:sz w:val="19"/>
          <w:szCs w:val="19"/>
        </w:rPr>
        <w:t xml:space="preserve">Did access to handwashing facilities affect infection rates?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4E79" w:sz="6" w:space="3"/>
        </w:pBdr>
        <w:spacing w:after="1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SQL Skills This Project Will Cover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5040"/>
        <w:gridCol w:w="198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Concept</w:t>
            </w:r>
          </w:p>
        </w:tc>
        <w:tc>
          <w:tcPr>
            <w:tcW w:type="dxa" w:w="50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Will Be Used</w:t>
            </w:r>
          </w:p>
        </w:tc>
        <w:tc>
          <w:tcPr>
            <w:tcW w:type="dxa" w:w="19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SELECT, WHERE, ORDER BY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Basic filtering — countries, dates, thresholds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Beginner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Aggregate Functions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SUM, MAX, AVG for totals and rates by country/continent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Beginner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GROUP BY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Grouping results by country, continent, year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Beginner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Calculated Columns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Death rate = (total_deaths / total_cases) * 100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Beginner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JOINs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Joining covid_deaths and covid_vaccinations on country + date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Intermediate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CTEs (WITH clause)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Building multi-step queries for vaccination vs death analysis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Intermediate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Window Functions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Rolling vaccination totals using SUM() OVER(PARTITION BY)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Advanced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Temp Tables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Storing intermediate results for complex multi-step analysis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Advanced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CAST / Type Handling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Converting TEXT columns to numeric for calculations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Intermediate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CCCCCC" w:sz="2" w:space="4"/>
        </w:pBdr>
        <w:spacing w:before="14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This document is a living project brief and will be updated as the analysis progresses.  |  Day 131  |  365 Days of Data Analysis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3"/>
      </w:pBdr>
      <w:spacing w:before="60"/>
      <w:jc w:val="center"/>
    </w:pPr>
    <w:r>
      <w:rPr>
        <w:rFonts w:ascii="Arial" w:cs="Arial" w:eastAsia="Arial" w:hAnsi="Arial"/>
        <w:color w:val="AAAAAA"/>
        <w:sz w:val="15"/>
        <w:szCs w:val="15"/>
      </w:rPr>
      <w:t xml:space="preserve">COVID-19 Global Data Exploration  |  Project Brief  |  Page </w:t>
    </w:r>
    <w:r>
      <w:rPr>
        <w:rFonts w:ascii="Arial" w:cs="Arial" w:eastAsia="Arial" w:hAnsi="Arial"/>
        <w:color w:val="AAAAA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3"/>
      </w:pBdr>
      <w:spacing w:after="8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COVID-19 GLOBAL DATA EXPLORATION  |  PROJECT BRIEF</w:t>
    </w:r>
    <w:r>
      <w:rPr>
        <w:rFonts w:ascii="Arial" w:cs="Arial" w:eastAsia="Arial" w:hAnsi="Arial"/>
        <w:color w:val="999999"/>
        <w:sz w:val="16"/>
        <w:szCs w:val="16"/>
      </w:rPr>
      <w:t xml:space="preserve">          Analyst: Mannan  |  Days 131–140  |  365 Days of Data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2026-05-31T09:45:08.608Z</dcterms:created>
  <dcterms:modified xsi:type="dcterms:W3CDTF">2026-05-31T09:45:08.618Z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