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101A" w14:textId="35906E2A" w:rsidR="00C66989" w:rsidRPr="009F62EC" w:rsidRDefault="00A70200" w:rsidP="009F62EC">
      <w:pPr>
        <w:pStyle w:val="Title"/>
        <w:rPr>
          <w:color w:val="000000" w:themeColor="text1"/>
        </w:rPr>
      </w:pPr>
      <w:proofErr w:type="spellStart"/>
      <w:r w:rsidRPr="009F62EC">
        <w:rPr>
          <w:color w:val="000000" w:themeColor="text1"/>
        </w:rPr>
        <w:t>DocSentry</w:t>
      </w:r>
      <w:proofErr w:type="spellEnd"/>
      <w:r w:rsidRPr="009F62EC">
        <w:rPr>
          <w:color w:val="000000" w:themeColor="text1"/>
        </w:rPr>
        <w:t xml:space="preserve"> — Technical Documentation</w:t>
      </w:r>
    </w:p>
    <w:p w14:paraId="506E19C7" w14:textId="77777777" w:rsidR="009F62EC" w:rsidRPr="009F62EC" w:rsidRDefault="009F62EC" w:rsidP="009F62EC">
      <w:pPr>
        <w:pStyle w:val="BodyText"/>
        <w:rPr>
          <w:color w:val="000000" w:themeColor="text1"/>
        </w:rPr>
      </w:pPr>
    </w:p>
    <w:p w14:paraId="1FE6101D" w14:textId="68DE95C4" w:rsidR="00C66989" w:rsidRDefault="00A70200" w:rsidP="009F62EC">
      <w:pPr>
        <w:pStyle w:val="BlockText"/>
        <w:rPr>
          <w:color w:val="000000" w:themeColor="text1"/>
        </w:rPr>
      </w:pPr>
      <w:bookmarkStart w:id="0" w:name="docsentry-technical-documentation"/>
      <w:r w:rsidRPr="009F62EC">
        <w:rPr>
          <w:color w:val="000000" w:themeColor="text1"/>
        </w:rPr>
        <w:t xml:space="preserve">An autonomous agent that keeps documentation honest. When code changes in a way that makes the docs </w:t>
      </w:r>
      <w:r w:rsidRPr="009F62EC">
        <w:rPr>
          <w:i/>
          <w:iCs/>
          <w:color w:val="000000" w:themeColor="text1"/>
        </w:rPr>
        <w:t>lie</w:t>
      </w:r>
      <w:r w:rsidRPr="009F62EC">
        <w:rPr>
          <w:color w:val="000000" w:themeColor="text1"/>
        </w:rPr>
        <w:t xml:space="preserve">, DocSentry detects it, opens a GitHub issue (or a fix PR), and verifies its own fix — all driven by a </w:t>
      </w:r>
      <w:r w:rsidRPr="009F62EC">
        <w:rPr>
          <w:b/>
          <w:bCs/>
          <w:color w:val="000000" w:themeColor="text1"/>
        </w:rPr>
        <w:t>local, zero-credit LLM</w:t>
      </w:r>
      <w:r w:rsidRPr="009F62EC">
        <w:rPr>
          <w:color w:val="000000" w:themeColor="text1"/>
        </w:rPr>
        <w:t>.</w:t>
      </w:r>
    </w:p>
    <w:p w14:paraId="74A7C299" w14:textId="77777777" w:rsidR="009F62EC" w:rsidRPr="009F62EC" w:rsidRDefault="009F62EC" w:rsidP="009F62EC">
      <w:pPr>
        <w:pStyle w:val="BodyText"/>
      </w:pPr>
    </w:p>
    <w:p w14:paraId="1FE6101E" w14:textId="77777777" w:rsidR="00C66989" w:rsidRPr="009F62EC" w:rsidRDefault="00A70200">
      <w:pPr>
        <w:pStyle w:val="Heading2"/>
        <w:rPr>
          <w:color w:val="000000" w:themeColor="text1"/>
        </w:rPr>
      </w:pPr>
      <w:bookmarkStart w:id="1" w:name="table-of-contents"/>
      <w:bookmarkStart w:id="2" w:name="_Toc234073967"/>
      <w:r w:rsidRPr="009F62EC">
        <w:rPr>
          <w:color w:val="000000" w:themeColor="text1"/>
        </w:rPr>
        <w:t>T</w:t>
      </w:r>
      <w:r w:rsidRPr="009F62EC">
        <w:rPr>
          <w:color w:val="000000" w:themeColor="text1"/>
        </w:rPr>
        <w:t>able of Contents</w:t>
      </w:r>
      <w:bookmarkEnd w:id="2"/>
    </w:p>
    <w:p w14:paraId="1FE6101F" w14:textId="56374A3B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f2d4b8268f8ddece2a86c1150e9aa0e2be73c0b">
        <w:r w:rsidRPr="009F62EC">
          <w:rPr>
            <w:rStyle w:val="Hyperlink"/>
            <w:color w:val="000000" w:themeColor="text1"/>
          </w:rPr>
          <w:t>What it is &amp; the use case</w:t>
        </w:r>
      </w:hyperlink>
    </w:p>
    <w:p w14:paraId="1FE61020" w14:textId="64048DB2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d46b6b0311b019f0f3493f005bce58d12055e7e">
        <w:r w:rsidRPr="009F62EC">
          <w:rPr>
            <w:rStyle w:val="Hyperlink"/>
            <w:color w:val="000000" w:themeColor="text1"/>
          </w:rPr>
          <w:t>How it works (architecture)</w:t>
        </w:r>
      </w:hyperlink>
    </w:p>
    <w:p w14:paraId="1FE61021" w14:textId="6D142925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6b72faf15dbc046cb2e5b34d7a6ec805f078928">
        <w:r w:rsidRPr="009F62EC">
          <w:rPr>
            <w:rStyle w:val="Hyperlink"/>
            <w:color w:val="000000" w:themeColor="text1"/>
          </w:rPr>
          <w:t>The agentic loop, module by module</w:t>
        </w:r>
      </w:hyperlink>
    </w:p>
    <w:p w14:paraId="1FE61022" w14:textId="4DB1B1BA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8270c8e900e7197e815a8e37190ea7417fe3987">
        <w:r w:rsidRPr="009F62EC">
          <w:rPr>
            <w:rStyle w:val="Hyperlink"/>
            <w:color w:val="000000" w:themeColor="text1"/>
          </w:rPr>
          <w:t>Confidence-based routing</w:t>
        </w:r>
      </w:hyperlink>
    </w:p>
    <w:p w14:paraId="1FE61023" w14:textId="459CC426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6f4e13b8491e20e26a586170b846191cec7d931">
        <w:r w:rsidRPr="009F62EC">
          <w:rPr>
            <w:rStyle w:val="Hyperlink"/>
            <w:color w:val="000000" w:themeColor="text1"/>
          </w:rPr>
          <w:t>How it was made</w:t>
        </w:r>
      </w:hyperlink>
    </w:p>
    <w:p w14:paraId="1FE61024" w14:textId="5433B8C2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923fdd2e089b884a379a3dbd8a66cd4289c9a43">
        <w:r w:rsidRPr="009F62EC">
          <w:rPr>
            <w:rStyle w:val="Hyperlink"/>
            <w:color w:val="000000" w:themeColor="text1"/>
          </w:rPr>
          <w:t>Flow, tokenization &amp; credit optimization</w:t>
        </w:r>
      </w:hyperlink>
    </w:p>
    <w:p w14:paraId="1FE61025" w14:textId="44DAD417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798da15695f8e45785ceae83307879bcd2dab67">
        <w:r w:rsidRPr="009F62EC">
          <w:rPr>
            <w:rStyle w:val="Hyperlink"/>
            <w:color w:val="000000" w:themeColor="text1"/>
          </w:rPr>
          <w:t>Data contracts</w:t>
        </w:r>
      </w:hyperlink>
    </w:p>
    <w:p w14:paraId="1FE61026" w14:textId="264BB7F3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383f14b6e01a8a5a38e43c66996c7b31cc1c77f">
        <w:r w:rsidRPr="009F62EC">
          <w:rPr>
            <w:rStyle w:val="Hyperlink"/>
            <w:color w:val="000000" w:themeColor="text1"/>
          </w:rPr>
          <w:t>Running it</w:t>
        </w:r>
      </w:hyperlink>
    </w:p>
    <w:p w14:paraId="1FE61027" w14:textId="495DF8F2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5026f272a31c5475ee44dfab24a68614f1a0b1d">
        <w:r w:rsidRPr="009F62EC">
          <w:rPr>
            <w:rStyle w:val="Hyperlink"/>
            <w:color w:val="000000" w:themeColor="text1"/>
          </w:rPr>
          <w:t>Security model</w:t>
        </w:r>
      </w:hyperlink>
    </w:p>
    <w:p w14:paraId="1FE61028" w14:textId="495FDC96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5eed7ab9cde5c7c756c932b81beae8cd95e3c63">
        <w:r w:rsidRPr="009F62EC">
          <w:rPr>
            <w:rStyle w:val="Hyperlink"/>
            <w:color w:val="000000" w:themeColor="text1"/>
          </w:rPr>
          <w:t>Limitations &amp; known trade-offs</w:t>
        </w:r>
      </w:hyperlink>
    </w:p>
    <w:p w14:paraId="1FE61029" w14:textId="3C0563D1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091c25386d3389cfb5112c90fda36618b0d0bec">
        <w:r w:rsidRPr="009F62EC">
          <w:rPr>
            <w:rStyle w:val="Hyperlink"/>
            <w:color w:val="000000" w:themeColor="text1"/>
          </w:rPr>
          <w:t>Future improvements</w:t>
        </w:r>
      </w:hyperlink>
    </w:p>
    <w:p w14:paraId="1FE6102A" w14:textId="0056C5F7" w:rsidR="00C66989" w:rsidRPr="009F62EC" w:rsidRDefault="00A70200">
      <w:pPr>
        <w:pStyle w:val="Compact"/>
        <w:numPr>
          <w:ilvl w:val="0"/>
          <w:numId w:val="2"/>
        </w:numPr>
        <w:rPr>
          <w:color w:val="000000" w:themeColor="text1"/>
        </w:rPr>
      </w:pPr>
      <w:hyperlink w:anchor="X7ed1854c0cc7a76edfffa8e90b63fe8719f8695">
        <w:r w:rsidRPr="009F62EC">
          <w:rPr>
            <w:rStyle w:val="Hyperlink"/>
            <w:color w:val="000000" w:themeColor="text1"/>
          </w:rPr>
          <w:t>FAQ</w:t>
        </w:r>
      </w:hyperlink>
    </w:p>
    <w:p w14:paraId="1FE6102C" w14:textId="7DBC0339" w:rsidR="00C66989" w:rsidRPr="00D521F3" w:rsidRDefault="00C66989" w:rsidP="00D521F3">
      <w:pPr>
        <w:pStyle w:val="Compact"/>
        <w:rPr>
          <w:color w:val="000000" w:themeColor="text1"/>
        </w:rPr>
      </w:pPr>
    </w:p>
    <w:p w14:paraId="1FE6102D" w14:textId="77777777" w:rsidR="00C66989" w:rsidRPr="009F62EC" w:rsidRDefault="00A70200">
      <w:pPr>
        <w:pStyle w:val="Heading2"/>
        <w:rPr>
          <w:color w:val="000000" w:themeColor="text1"/>
        </w:rPr>
      </w:pPr>
      <w:bookmarkStart w:id="3" w:name="what-it-is-the-use-case"/>
      <w:bookmarkStart w:id="4" w:name="_Toc234073968"/>
      <w:bookmarkEnd w:id="1"/>
      <w:r w:rsidRPr="009F62EC">
        <w:rPr>
          <w:color w:val="000000" w:themeColor="text1"/>
        </w:rPr>
        <w:t>1</w:t>
      </w:r>
      <w:r w:rsidRPr="009F62EC">
        <w:rPr>
          <w:color w:val="000000" w:themeColor="text1"/>
        </w:rPr>
        <w:t>. What it is &amp; the use case</w:t>
      </w:r>
      <w:bookmarkEnd w:id="4"/>
    </w:p>
    <w:p w14:paraId="1FE6102E" w14:textId="77777777" w:rsidR="00C66989" w:rsidRPr="009F62EC" w:rsidRDefault="00A70200">
      <w:pPr>
        <w:pStyle w:val="Heading3"/>
        <w:rPr>
          <w:color w:val="000000" w:themeColor="text1"/>
        </w:rPr>
      </w:pPr>
      <w:bookmarkStart w:id="5" w:name="the-problem"/>
      <w:r w:rsidRPr="009F62EC">
        <w:rPr>
          <w:color w:val="000000" w:themeColor="text1"/>
        </w:rPr>
        <w:t>The problem</w:t>
      </w:r>
    </w:p>
    <w:p w14:paraId="1FE6102F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Documentation drifts. A developer flips a default (</w:t>
      </w:r>
      <w:r w:rsidRPr="009F62EC">
        <w:rPr>
          <w:rStyle w:val="VerbatimChar"/>
          <w:color w:val="000000" w:themeColor="text1"/>
        </w:rPr>
        <w:t>safe=True</w:t>
      </w:r>
      <w:r w:rsidRPr="009F62EC">
        <w:rPr>
          <w:color w:val="000000" w:themeColor="text1"/>
        </w:rPr>
        <w:t xml:space="preserve"> → </w:t>
      </w:r>
      <w:r w:rsidRPr="009F62EC">
        <w:rPr>
          <w:rStyle w:val="VerbatimChar"/>
          <w:color w:val="000000" w:themeColor="text1"/>
        </w:rPr>
        <w:t>safe=False</w:t>
      </w:r>
      <w:r w:rsidRPr="009F62EC">
        <w:rPr>
          <w:color w:val="000000" w:themeColor="text1"/>
        </w:rPr>
        <w:t xml:space="preserve">), renames a function, or changes a signature — and the README that describes the old behavior silently becomes </w:t>
      </w:r>
      <w:r w:rsidRPr="009F62EC">
        <w:rPr>
          <w:b/>
          <w:bCs/>
          <w:color w:val="000000" w:themeColor="text1"/>
        </w:rPr>
        <w:t>false</w:t>
      </w:r>
      <w:r w:rsidRPr="009F62EC">
        <w:rPr>
          <w:color w:val="000000" w:themeColor="text1"/>
        </w:rPr>
        <w:t xml:space="preserve">. Nobody notices until a user follows the docs and gets burned. Traditional CI can’t catch this: the code compiles, the tests pass, but the </w:t>
      </w:r>
      <w:r w:rsidRPr="009F62EC">
        <w:rPr>
          <w:i/>
          <w:iCs/>
          <w:color w:val="000000" w:themeColor="text1"/>
        </w:rPr>
        <w:t>prose</w:t>
      </w:r>
      <w:r w:rsidRPr="009F62EC">
        <w:rPr>
          <w:color w:val="000000" w:themeColor="text1"/>
        </w:rPr>
        <w:t xml:space="preserve"> now lies.</w:t>
      </w:r>
    </w:p>
    <w:p w14:paraId="1FE61030" w14:textId="77777777" w:rsidR="00C66989" w:rsidRPr="009F62EC" w:rsidRDefault="00A70200">
      <w:pPr>
        <w:pStyle w:val="Heading3"/>
        <w:rPr>
          <w:color w:val="000000" w:themeColor="text1"/>
        </w:rPr>
      </w:pPr>
      <w:bookmarkStart w:id="6" w:name="the-use-case"/>
      <w:bookmarkEnd w:id="5"/>
      <w:r w:rsidRPr="009F62EC">
        <w:rPr>
          <w:color w:val="000000" w:themeColor="text1"/>
        </w:rPr>
        <w:t>The use case</w:t>
      </w:r>
    </w:p>
    <w:p w14:paraId="1FE61031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DocSentry watches a repository. On every push it asks a single question for each code change:</w:t>
      </w:r>
    </w:p>
    <w:p w14:paraId="1FE61032" w14:textId="77777777" w:rsidR="00C66989" w:rsidRPr="009F62EC" w:rsidRDefault="00A70200">
      <w:pPr>
        <w:pStyle w:val="BlockText"/>
        <w:rPr>
          <w:color w:val="000000" w:themeColor="text1"/>
        </w:rPr>
      </w:pPr>
      <w:r w:rsidRPr="009F62EC">
        <w:rPr>
          <w:i/>
          <w:iCs/>
          <w:color w:val="000000" w:themeColor="text1"/>
        </w:rPr>
        <w:t>“Does any documentation still make a claim this change just made false?”</w:t>
      </w:r>
    </w:p>
    <w:p w14:paraId="1FE61033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If yes, it acts: - </w:t>
      </w:r>
      <w:r w:rsidRPr="009F62EC">
        <w:rPr>
          <w:b/>
          <w:bCs/>
          <w:color w:val="000000" w:themeColor="text1"/>
        </w:rPr>
        <w:t>High confidence</w:t>
      </w:r>
      <w:r w:rsidRPr="009F62EC">
        <w:rPr>
          <w:color w:val="000000" w:themeColor="text1"/>
        </w:rPr>
        <w:t xml:space="preserve"> → opens a pull request that patches the doc. - </w:t>
      </w:r>
      <w:r w:rsidRPr="009F62EC">
        <w:rPr>
          <w:b/>
          <w:bCs/>
          <w:color w:val="000000" w:themeColor="text1"/>
        </w:rPr>
        <w:t>Medium confidence</w:t>
      </w:r>
      <w:r w:rsidRPr="009F62EC">
        <w:rPr>
          <w:color w:val="000000" w:themeColor="text1"/>
        </w:rPr>
        <w:t xml:space="preserve"> → opens a “Docs Lie” issue for a human to review. - </w:t>
      </w:r>
      <w:r w:rsidRPr="009F62EC">
        <w:rPr>
          <w:b/>
          <w:bCs/>
          <w:color w:val="000000" w:themeColor="text1"/>
        </w:rPr>
        <w:t>Low confidence</w:t>
      </w:r>
      <w:r w:rsidRPr="009F62EC">
        <w:rPr>
          <w:color w:val="000000" w:themeColor="text1"/>
        </w:rPr>
        <w:t xml:space="preserve"> → logs and moves on (no noise).</w:t>
      </w:r>
    </w:p>
    <w:p w14:paraId="1FE61034" w14:textId="77777777" w:rsidR="00C66989" w:rsidRPr="009F62EC" w:rsidRDefault="00A70200">
      <w:pPr>
        <w:pStyle w:val="BodyText"/>
        <w:rPr>
          <w:color w:val="000000" w:themeColor="text1"/>
        </w:rPr>
      </w:pPr>
      <w:r w:rsidRPr="009F62EC">
        <w:rPr>
          <w:b/>
          <w:bCs/>
          <w:color w:val="000000" w:themeColor="text1"/>
        </w:rPr>
        <w:lastRenderedPageBreak/>
        <w:t>Who it’s for:</w:t>
      </w:r>
      <w:r w:rsidRPr="009F62EC">
        <w:rPr>
          <w:color w:val="000000" w:themeColor="text1"/>
        </w:rPr>
        <w:t xml:space="preserve"> teams whose docs are the product (SDKs, APIs, developer tools, OSS libraries), </w:t>
      </w:r>
      <w:r w:rsidRPr="009F62EC">
        <w:rPr>
          <w:color w:val="000000" w:themeColor="text1"/>
        </w:rPr>
        <w:t xml:space="preserve">where a lying README erodes trust faster than a bug. Also a strong portfolio/learning project for understanding </w:t>
      </w:r>
      <w:r w:rsidRPr="009F62EC">
        <w:rPr>
          <w:b/>
          <w:bCs/>
          <w:color w:val="000000" w:themeColor="text1"/>
        </w:rPr>
        <w:t>agentic AI</w:t>
      </w:r>
      <w:r w:rsidRPr="009F62EC">
        <w:rPr>
          <w:color w:val="000000" w:themeColor="text1"/>
        </w:rPr>
        <w:t xml:space="preserve"> — it implements every stage of the agent loop as a separate, inspectable module.</w:t>
      </w:r>
    </w:p>
    <w:p w14:paraId="1FE61035" w14:textId="77777777" w:rsidR="00C66989" w:rsidRPr="009F62EC" w:rsidRDefault="00A70200">
      <w:pPr>
        <w:pStyle w:val="Heading3"/>
        <w:rPr>
          <w:color w:val="000000" w:themeColor="text1"/>
        </w:rPr>
      </w:pPr>
      <w:bookmarkStart w:id="7" w:name="the-demo-in-one-sentence"/>
      <w:bookmarkEnd w:id="6"/>
      <w:r w:rsidRPr="009F62EC">
        <w:rPr>
          <w:color w:val="000000" w:themeColor="text1"/>
        </w:rPr>
        <w:t>The demo in one sentence</w:t>
      </w:r>
    </w:p>
    <w:p w14:paraId="1FE61036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Flip </w:t>
      </w:r>
      <w:r w:rsidRPr="009F62EC">
        <w:rPr>
          <w:rStyle w:val="VerbatimChar"/>
          <w:color w:val="000000" w:themeColor="text1"/>
        </w:rPr>
        <w:t>safe=True</w:t>
      </w:r>
      <w:r w:rsidRPr="009F62EC">
        <w:rPr>
          <w:color w:val="000000" w:themeColor="text1"/>
        </w:rPr>
        <w:t xml:space="preserve"> to </w:t>
      </w:r>
      <w:r w:rsidRPr="009F62EC">
        <w:rPr>
          <w:rStyle w:val="VerbatimChar"/>
          <w:color w:val="000000" w:themeColor="text1"/>
        </w:rPr>
        <w:t>safe=False</w:t>
      </w:r>
      <w:r w:rsidRPr="009F62EC">
        <w:rPr>
          <w:color w:val="000000" w:themeColor="text1"/>
        </w:rPr>
        <w:t xml:space="preserve"> in the testbed, push, and within seconds a GitHub issue appears, authored by the agent, pointing at the exact README line that is now a lie. </w:t>
      </w:r>
      <w:r w:rsidRPr="009F62EC">
        <w:rPr>
          <w:i/>
          <w:iCs/>
          <w:color w:val="000000" w:themeColor="text1"/>
        </w:rPr>
        <w:t>“The docs defended themselves.”</w:t>
      </w:r>
    </w:p>
    <w:p w14:paraId="1FE61037" w14:textId="62E14D42" w:rsidR="00C66989" w:rsidRPr="009F62EC" w:rsidRDefault="00C66989">
      <w:pPr>
        <w:rPr>
          <w:color w:val="000000" w:themeColor="text1"/>
        </w:rPr>
      </w:pPr>
    </w:p>
    <w:p w14:paraId="1FE61038" w14:textId="77777777" w:rsidR="00C66989" w:rsidRPr="009F62EC" w:rsidRDefault="00A70200">
      <w:pPr>
        <w:pStyle w:val="Heading2"/>
        <w:rPr>
          <w:color w:val="000000" w:themeColor="text1"/>
        </w:rPr>
      </w:pPr>
      <w:bookmarkStart w:id="8" w:name="how-it-works-architecture"/>
      <w:bookmarkStart w:id="9" w:name="_Toc234073969"/>
      <w:bookmarkEnd w:id="3"/>
      <w:bookmarkEnd w:id="7"/>
      <w:r w:rsidRPr="009F62EC">
        <w:rPr>
          <w:color w:val="000000" w:themeColor="text1"/>
        </w:rPr>
        <w:t>2. How it works (architecture)</w:t>
      </w:r>
      <w:bookmarkEnd w:id="9"/>
    </w:p>
    <w:p w14:paraId="1FE61039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DocSentry is a classic </w:t>
      </w:r>
      <w:r w:rsidRPr="009F62EC">
        <w:rPr>
          <w:b/>
          <w:bCs/>
          <w:color w:val="000000" w:themeColor="text1"/>
        </w:rPr>
        <w:t>PERCEIVE → REASON → ACT → VERIFY</w:t>
      </w:r>
      <w:r w:rsidRPr="009F62EC">
        <w:rPr>
          <w:color w:val="000000" w:themeColor="text1"/>
        </w:rPr>
        <w:t xml:space="preserve"> agent. Each arrow is a module.</w:t>
      </w:r>
    </w:p>
    <w:p w14:paraId="1FE6103A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 xml:space="preserve"> GitHub push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│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┌─────────────┐   PERCEIVE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 webhook    │   main.py verifies HMAC signature, pulls the repo,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 (FastAPI)  │   hands the commit hash to the pipeline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└──────┬──────┘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┌─────────────┐   PERCEIVE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diff_       │   GitPython pulls before/after file blobs;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analyzer    │   tree-sitter parses BOTH into ASTs and compares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(AST diff)  │   function *signatures* → a semantic ChangeReport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└──────┬──────┘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┌─────────────┐   REASON (retrieve)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doc_linker  │   embeds the change, queries ChromaDB for the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(hybrid RAG)│   top-N doc sections + exact-name keyword boost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└──────┬──────┘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┌─────────────┐   REASON (judge)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divergence  │   local LLM (Ollama) returns strict JSON: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(LLM brain) │   { diverged, confidence, mismatch, suggested_fix }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└──────┬──────┘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confidence router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┌────────────┬─────────────┬────────────┐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▼            ▼             ▼            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≥0.85        0.50–0.84      &lt;0.50         ACT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auto_fixer   alerter        skip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(fix + PR)   (issue)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│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lastRenderedPageBreak/>
        <w:t xml:space="preserve">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┌─────────────┐   VERIFY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verifier    │   re-runs divergence on the PATCHED doc;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│ (self-check)│   if it still lies → downgrade PR to an issue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>└──────┬──────┘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    ▼</w:t>
      </w:r>
      <w:r w:rsidRPr="009F62EC">
        <w:rPr>
          <w:color w:val="000000" w:themeColor="text1"/>
        </w:rPr>
        <w:br/>
      </w:r>
      <w:r w:rsidRPr="009F62EC">
        <w:rPr>
          <w:rStyle w:val="VerbatimChar"/>
          <w:color w:val="000000" w:themeColor="text1"/>
        </w:rPr>
        <w:t xml:space="preserve">   SQLite history  →  FastAPI /api/runs  →  React dashboard (live)</w:t>
      </w:r>
    </w:p>
    <w:p w14:paraId="1FE6103B" w14:textId="77777777" w:rsidR="00C66989" w:rsidRPr="009F62EC" w:rsidRDefault="00A70200">
      <w:pPr>
        <w:pStyle w:val="Heading3"/>
        <w:rPr>
          <w:color w:val="000000" w:themeColor="text1"/>
        </w:rPr>
      </w:pPr>
      <w:bookmarkStart w:id="10" w:name="tech-stack"/>
      <w:r w:rsidRPr="009F62EC">
        <w:rPr>
          <w:color w:val="000000" w:themeColor="text1"/>
        </w:rPr>
        <w:t>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66989" w:rsidRPr="009F62EC" w14:paraId="1FE6103F" w14:textId="77777777" w:rsidTr="00C6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E6103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Layer</w:t>
            </w:r>
          </w:p>
        </w:tc>
        <w:tc>
          <w:tcPr>
            <w:tcW w:w="2640" w:type="dxa"/>
          </w:tcPr>
          <w:p w14:paraId="1FE6103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Choice</w:t>
            </w:r>
          </w:p>
        </w:tc>
        <w:tc>
          <w:tcPr>
            <w:tcW w:w="2640" w:type="dxa"/>
          </w:tcPr>
          <w:p w14:paraId="1FE6103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Why</w:t>
            </w:r>
          </w:p>
        </w:tc>
      </w:tr>
      <w:tr w:rsidR="00C66989" w:rsidRPr="009F62EC" w14:paraId="1FE61043" w14:textId="77777777">
        <w:tc>
          <w:tcPr>
            <w:tcW w:w="2640" w:type="dxa"/>
          </w:tcPr>
          <w:p w14:paraId="1FE61040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Code understanding</w:t>
            </w:r>
          </w:p>
        </w:tc>
        <w:tc>
          <w:tcPr>
            <w:tcW w:w="2640" w:type="dxa"/>
          </w:tcPr>
          <w:p w14:paraId="1FE6104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tree-sitter</w:t>
            </w:r>
            <w:r w:rsidRPr="009F62EC">
              <w:rPr>
                <w:color w:val="000000" w:themeColor="text1"/>
              </w:rPr>
              <w:t xml:space="preserve"> (</w:t>
            </w:r>
            <w:r w:rsidRPr="009F62EC">
              <w:rPr>
                <w:rStyle w:val="VerbatimChar"/>
                <w:color w:val="000000" w:themeColor="text1"/>
              </w:rPr>
              <w:t>tree-sitter-python</w:t>
            </w:r>
            <w:r w:rsidRPr="009F62EC">
              <w:rPr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1FE6104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Real AST parsing — understands </w:t>
            </w:r>
            <w:r w:rsidRPr="009F62EC">
              <w:rPr>
                <w:i/>
                <w:iCs/>
                <w:color w:val="000000" w:themeColor="text1"/>
              </w:rPr>
              <w:t>structure</w:t>
            </w:r>
            <w:r w:rsidRPr="009F62EC">
              <w:rPr>
                <w:color w:val="000000" w:themeColor="text1"/>
              </w:rPr>
              <w:t>, not text lines</w:t>
            </w:r>
          </w:p>
        </w:tc>
      </w:tr>
      <w:tr w:rsidR="00C66989" w:rsidRPr="009F62EC" w14:paraId="1FE61047" w14:textId="77777777">
        <w:tc>
          <w:tcPr>
            <w:tcW w:w="2640" w:type="dxa"/>
          </w:tcPr>
          <w:p w14:paraId="1FE61044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Git access</w:t>
            </w:r>
          </w:p>
        </w:tc>
        <w:tc>
          <w:tcPr>
            <w:tcW w:w="2640" w:type="dxa"/>
          </w:tcPr>
          <w:p w14:paraId="1FE61045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GitPython</w:t>
            </w:r>
          </w:p>
        </w:tc>
        <w:tc>
          <w:tcPr>
            <w:tcW w:w="2640" w:type="dxa"/>
          </w:tcPr>
          <w:p w14:paraId="1FE6104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Before/after blobs for any commit, no shelling out</w:t>
            </w:r>
          </w:p>
        </w:tc>
      </w:tr>
      <w:tr w:rsidR="00C66989" w:rsidRPr="009F62EC" w14:paraId="1FE6104B" w14:textId="77777777">
        <w:tc>
          <w:tcPr>
            <w:tcW w:w="2640" w:type="dxa"/>
          </w:tcPr>
          <w:p w14:paraId="1FE61048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Retrieval</w:t>
            </w:r>
          </w:p>
        </w:tc>
        <w:tc>
          <w:tcPr>
            <w:tcW w:w="2640" w:type="dxa"/>
          </w:tcPr>
          <w:p w14:paraId="1FE61049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ChromaDB</w:t>
            </w:r>
            <w:r w:rsidRPr="009F62EC">
              <w:rPr>
                <w:color w:val="000000" w:themeColor="text1"/>
              </w:rPr>
              <w:t xml:space="preserve"> + </w:t>
            </w:r>
            <w:r w:rsidRPr="009F62EC">
              <w:rPr>
                <w:b/>
                <w:bCs/>
                <w:color w:val="000000" w:themeColor="text1"/>
              </w:rPr>
              <w:t>sentence-transformers</w:t>
            </w:r>
            <w:r w:rsidRPr="009F62EC">
              <w:rPr>
                <w:color w:val="000000" w:themeColor="text1"/>
              </w:rPr>
              <w:t xml:space="preserve"> (</w:t>
            </w:r>
            <w:r w:rsidRPr="009F62EC">
              <w:rPr>
                <w:rStyle w:val="VerbatimChar"/>
                <w:color w:val="000000" w:themeColor="text1"/>
              </w:rPr>
              <w:t>all-MiniLM-L6-v2</w:t>
            </w:r>
            <w:r w:rsidRPr="009F62EC">
              <w:rPr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1FE6104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Local vector search; no embedding API cost</w:t>
            </w:r>
          </w:p>
        </w:tc>
      </w:tr>
      <w:tr w:rsidR="00C66989" w:rsidRPr="009F62EC" w14:paraId="1FE6104F" w14:textId="77777777">
        <w:tc>
          <w:tcPr>
            <w:tcW w:w="2640" w:type="dxa"/>
          </w:tcPr>
          <w:p w14:paraId="1FE6104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LLM brain</w:t>
            </w:r>
          </w:p>
        </w:tc>
        <w:tc>
          <w:tcPr>
            <w:tcW w:w="2640" w:type="dxa"/>
          </w:tcPr>
          <w:p w14:paraId="1FE6104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Ollama</w:t>
            </w:r>
            <w:r w:rsidRPr="009F62EC">
              <w:rPr>
                <w:color w:val="000000" w:themeColor="text1"/>
              </w:rPr>
              <w:t xml:space="preserve"> (</w:t>
            </w:r>
            <w:r w:rsidRPr="009F62EC">
              <w:rPr>
                <w:rStyle w:val="VerbatimChar"/>
                <w:color w:val="000000" w:themeColor="text1"/>
              </w:rPr>
              <w:t>orca-mini</w:t>
            </w:r>
            <w:r w:rsidRPr="009F62EC">
              <w:rPr>
                <w:color w:val="000000" w:themeColor="text1"/>
              </w:rPr>
              <w:t>) via OpenAI-compatible client</w:t>
            </w:r>
          </w:p>
        </w:tc>
        <w:tc>
          <w:tcPr>
            <w:tcW w:w="2640" w:type="dxa"/>
          </w:tcPr>
          <w:p w14:paraId="1FE6104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Zero API credits</w:t>
            </w:r>
            <w:r w:rsidRPr="009F62EC">
              <w:rPr>
                <w:color w:val="000000" w:themeColor="text1"/>
              </w:rPr>
              <w:t>, fully local</w:t>
            </w:r>
          </w:p>
        </w:tc>
      </w:tr>
      <w:tr w:rsidR="00C66989" w:rsidRPr="009F62EC" w14:paraId="1FE61053" w14:textId="77777777">
        <w:tc>
          <w:tcPr>
            <w:tcW w:w="2640" w:type="dxa"/>
          </w:tcPr>
          <w:p w14:paraId="1FE61050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Actions</w:t>
            </w:r>
          </w:p>
        </w:tc>
        <w:tc>
          <w:tcPr>
            <w:tcW w:w="2640" w:type="dxa"/>
          </w:tcPr>
          <w:p w14:paraId="1FE6105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PyGithub</w:t>
            </w:r>
          </w:p>
        </w:tc>
        <w:tc>
          <w:tcPr>
            <w:tcW w:w="2640" w:type="dxa"/>
          </w:tcPr>
          <w:p w14:paraId="1FE6105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Opens issues/PRs on the target repo</w:t>
            </w:r>
          </w:p>
        </w:tc>
      </w:tr>
      <w:tr w:rsidR="00C66989" w:rsidRPr="009F62EC" w14:paraId="1FE61057" w14:textId="77777777">
        <w:tc>
          <w:tcPr>
            <w:tcW w:w="2640" w:type="dxa"/>
          </w:tcPr>
          <w:p w14:paraId="1FE61054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Server</w:t>
            </w:r>
          </w:p>
        </w:tc>
        <w:tc>
          <w:tcPr>
            <w:tcW w:w="2640" w:type="dxa"/>
          </w:tcPr>
          <w:p w14:paraId="1FE61055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FastAPI</w:t>
            </w:r>
            <w:r w:rsidRPr="009F62EC">
              <w:rPr>
                <w:color w:val="000000" w:themeColor="text1"/>
              </w:rPr>
              <w:t xml:space="preserve"> + </w:t>
            </w:r>
            <w:r w:rsidRPr="009F62EC">
              <w:rPr>
                <w:b/>
                <w:bCs/>
                <w:color w:val="000000" w:themeColor="text1"/>
              </w:rPr>
              <w:t>uvicorn</w:t>
            </w:r>
          </w:p>
        </w:tc>
        <w:tc>
          <w:tcPr>
            <w:tcW w:w="2640" w:type="dxa"/>
          </w:tcPr>
          <w:p w14:paraId="1FE6105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Async webhook receiver + dashboard API</w:t>
            </w:r>
          </w:p>
        </w:tc>
      </w:tr>
      <w:tr w:rsidR="00C66989" w:rsidRPr="009F62EC" w14:paraId="1FE6105B" w14:textId="77777777">
        <w:tc>
          <w:tcPr>
            <w:tcW w:w="2640" w:type="dxa"/>
          </w:tcPr>
          <w:p w14:paraId="1FE61058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Persistence</w:t>
            </w:r>
          </w:p>
        </w:tc>
        <w:tc>
          <w:tcPr>
            <w:tcW w:w="2640" w:type="dxa"/>
          </w:tcPr>
          <w:p w14:paraId="1FE61059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SQLite</w:t>
            </w:r>
            <w:r w:rsidRPr="009F62EC">
              <w:rPr>
                <w:color w:val="000000" w:themeColor="text1"/>
              </w:rPr>
              <w:t xml:space="preserve"> (stdlib)</w:t>
            </w:r>
          </w:p>
        </w:tc>
        <w:tc>
          <w:tcPr>
            <w:tcW w:w="2640" w:type="dxa"/>
          </w:tcPr>
          <w:p w14:paraId="1FE6105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Zero-config run history</w:t>
            </w:r>
          </w:p>
        </w:tc>
      </w:tr>
      <w:tr w:rsidR="00C66989" w:rsidRPr="009F62EC" w14:paraId="1FE6105F" w14:textId="77777777">
        <w:tc>
          <w:tcPr>
            <w:tcW w:w="2640" w:type="dxa"/>
          </w:tcPr>
          <w:p w14:paraId="1FE6105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Dashboard</w:t>
            </w:r>
          </w:p>
        </w:tc>
        <w:tc>
          <w:tcPr>
            <w:tcW w:w="2640" w:type="dxa"/>
          </w:tcPr>
          <w:p w14:paraId="1FE6105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React</w:t>
            </w:r>
            <w:r w:rsidRPr="009F62EC">
              <w:rPr>
                <w:color w:val="000000" w:themeColor="text1"/>
              </w:rPr>
              <w:t xml:space="preserve"> + </w:t>
            </w:r>
            <w:r w:rsidRPr="009F62EC">
              <w:rPr>
                <w:b/>
                <w:bCs/>
                <w:color w:val="000000" w:themeColor="text1"/>
              </w:rPr>
              <w:t>Vite</w:t>
            </w:r>
          </w:p>
        </w:tc>
        <w:tc>
          <w:tcPr>
            <w:tcW w:w="2640" w:type="dxa"/>
          </w:tcPr>
          <w:p w14:paraId="1FE6105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Live-polling view of every run</w:t>
            </w:r>
          </w:p>
        </w:tc>
      </w:tr>
      <w:tr w:rsidR="00C66989" w:rsidRPr="009F62EC" w14:paraId="1FE61063" w14:textId="77777777">
        <w:tc>
          <w:tcPr>
            <w:tcW w:w="2640" w:type="dxa"/>
          </w:tcPr>
          <w:p w14:paraId="1FE61060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Config</w:t>
            </w:r>
          </w:p>
        </w:tc>
        <w:tc>
          <w:tcPr>
            <w:tcW w:w="2640" w:type="dxa"/>
          </w:tcPr>
          <w:p w14:paraId="1FE6106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pydantic-settings</w:t>
            </w:r>
          </w:p>
        </w:tc>
        <w:tc>
          <w:tcPr>
            <w:tcW w:w="2640" w:type="dxa"/>
          </w:tcPr>
          <w:p w14:paraId="1FE6106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Typed </w:t>
            </w:r>
            <w:r w:rsidRPr="009F62EC">
              <w:rPr>
                <w:rStyle w:val="VerbatimChar"/>
                <w:color w:val="000000" w:themeColor="text1"/>
              </w:rPr>
              <w:t>.env</w:t>
            </w:r>
            <w:r w:rsidRPr="009F62EC">
              <w:rPr>
                <w:color w:val="000000" w:themeColor="text1"/>
              </w:rPr>
              <w:t xml:space="preserve"> loading</w:t>
            </w:r>
          </w:p>
        </w:tc>
      </w:tr>
    </w:tbl>
    <w:p w14:paraId="1FE61064" w14:textId="785DC98B" w:rsidR="00C66989" w:rsidRPr="009F62EC" w:rsidRDefault="00C66989">
      <w:pPr>
        <w:rPr>
          <w:color w:val="000000" w:themeColor="text1"/>
        </w:rPr>
      </w:pPr>
    </w:p>
    <w:p w14:paraId="1FE61065" w14:textId="77777777" w:rsidR="00C66989" w:rsidRPr="009F62EC" w:rsidRDefault="00A70200">
      <w:pPr>
        <w:pStyle w:val="Heading2"/>
        <w:rPr>
          <w:color w:val="000000" w:themeColor="text1"/>
        </w:rPr>
      </w:pPr>
      <w:bookmarkStart w:id="11" w:name="the-agentic-loop-module-by-module"/>
      <w:bookmarkStart w:id="12" w:name="_Toc234073970"/>
      <w:bookmarkEnd w:id="8"/>
      <w:bookmarkEnd w:id="10"/>
      <w:r w:rsidRPr="009F62EC">
        <w:rPr>
          <w:color w:val="000000" w:themeColor="text1"/>
        </w:rPr>
        <w:t>3. The agentic loop, module by module</w:t>
      </w:r>
      <w:bookmarkEnd w:id="12"/>
    </w:p>
    <w:p w14:paraId="1FE61066" w14:textId="77777777" w:rsidR="00C66989" w:rsidRPr="009F62EC" w:rsidRDefault="00A70200">
      <w:pPr>
        <w:pStyle w:val="Heading3"/>
        <w:rPr>
          <w:color w:val="000000" w:themeColor="text1"/>
        </w:rPr>
      </w:pPr>
      <w:bookmarkStart w:id="13" w:name="coregit_ops.py-perceive-raw"/>
      <w:r w:rsidRPr="009F62EC">
        <w:rPr>
          <w:rStyle w:val="VerbatimChar"/>
          <w:color w:val="000000" w:themeColor="text1"/>
        </w:rPr>
        <w:t>core/git_ops.py</w:t>
      </w:r>
      <w:r w:rsidRPr="009F62EC">
        <w:rPr>
          <w:color w:val="000000" w:themeColor="text1"/>
        </w:rPr>
        <w:t xml:space="preserve"> — PERCEIVE (raw)</w:t>
      </w:r>
    </w:p>
    <w:p w14:paraId="1FE61067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get_commit_changes(repo, hash)</w:t>
      </w:r>
      <w:r w:rsidRPr="009F62EC">
        <w:rPr>
          <w:color w:val="000000" w:themeColor="text1"/>
        </w:rPr>
        <w:t xml:space="preserve"> diffs a commit against its parent and returns a list of </w:t>
      </w:r>
      <w:r w:rsidRPr="009F62EC">
        <w:rPr>
          <w:rStyle w:val="VerbatimChar"/>
          <w:color w:val="000000" w:themeColor="text1"/>
        </w:rPr>
        <w:t>FileChange(path, change_type, before, after)</w:t>
      </w:r>
      <w:r w:rsidRPr="009F62EC">
        <w:rPr>
          <w:color w:val="000000" w:themeColor="text1"/>
        </w:rPr>
        <w:t xml:space="preserve"> — the full text of each touched file </w:t>
      </w:r>
      <w:r w:rsidRPr="009F62EC">
        <w:rPr>
          <w:i/>
          <w:iCs/>
          <w:color w:val="000000" w:themeColor="text1"/>
        </w:rPr>
        <w:t>before</w:t>
      </w:r>
      <w:r w:rsidRPr="009F62EC">
        <w:rPr>
          <w:color w:val="000000" w:themeColor="text1"/>
        </w:rPr>
        <w:t xml:space="preserve"> and </w:t>
      </w:r>
      <w:r w:rsidRPr="009F62EC">
        <w:rPr>
          <w:i/>
          <w:iCs/>
          <w:color w:val="000000" w:themeColor="text1"/>
        </w:rPr>
        <w:t>after</w:t>
      </w:r>
      <w:r w:rsidRPr="009F62EC">
        <w:rPr>
          <w:color w:val="000000" w:themeColor="text1"/>
        </w:rPr>
        <w:t>. This is the only place raw file content is read.</w:t>
      </w:r>
    </w:p>
    <w:p w14:paraId="1FE61068" w14:textId="77777777" w:rsidR="00C66989" w:rsidRPr="009F62EC" w:rsidRDefault="00A70200">
      <w:pPr>
        <w:pStyle w:val="Heading3"/>
        <w:rPr>
          <w:color w:val="000000" w:themeColor="text1"/>
        </w:rPr>
      </w:pPr>
      <w:bookmarkStart w:id="14" w:name="agentsdiff_analyzer.py-perceive-semantic"/>
      <w:bookmarkEnd w:id="13"/>
      <w:r w:rsidRPr="009F62EC">
        <w:rPr>
          <w:rStyle w:val="VerbatimChar"/>
          <w:color w:val="000000" w:themeColor="text1"/>
        </w:rPr>
        <w:t>agents/diff_analyzer.py</w:t>
      </w:r>
      <w:r w:rsidRPr="009F62EC">
        <w:rPr>
          <w:color w:val="000000" w:themeColor="text1"/>
        </w:rPr>
        <w:t xml:space="preserve"> — PERCEIVE (semantic)</w:t>
      </w:r>
    </w:p>
    <w:p w14:paraId="1FE61069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heart of the “understanding.” Instead of diffing text lines, it: </w:t>
      </w:r>
      <w:r w:rsidRPr="009F62EC">
        <w:rPr>
          <w:color w:val="000000" w:themeColor="text1"/>
        </w:rPr>
        <w:t xml:space="preserve">1. Parses both versions with tree-sitter into ASTs. 2. Extracts a </w:t>
      </w:r>
      <w:r w:rsidRPr="009F62EC">
        <w:rPr>
          <w:rStyle w:val="VerbatimChar"/>
          <w:color w:val="000000" w:themeColor="text1"/>
        </w:rPr>
        <w:t>FunctionSig(name, params, docstring)</w:t>
      </w:r>
      <w:r w:rsidRPr="009F62EC">
        <w:rPr>
          <w:color w:val="000000" w:themeColor="text1"/>
        </w:rPr>
        <w:t xml:space="preserve"> snapshot for every function. 3. Compares snapshots and emits </w:t>
      </w:r>
      <w:r w:rsidRPr="009F62EC">
        <w:rPr>
          <w:rStyle w:val="VerbatimChar"/>
          <w:color w:val="000000" w:themeColor="text1"/>
        </w:rPr>
        <w:t>SemanticChange</w:t>
      </w:r>
      <w:r w:rsidRPr="009F62EC">
        <w:rPr>
          <w:color w:val="000000" w:themeColor="text1"/>
        </w:rPr>
        <w:t xml:space="preserve"> objects: </w:t>
      </w:r>
      <w:r w:rsidRPr="009F62EC">
        <w:rPr>
          <w:rStyle w:val="VerbatimChar"/>
          <w:color w:val="000000" w:themeColor="text1"/>
        </w:rPr>
        <w:t>function_added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function_removed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params_changed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docstring_changed</w:t>
      </w:r>
      <w:r w:rsidRPr="009F62EC">
        <w:rPr>
          <w:color w:val="000000" w:themeColor="text1"/>
        </w:rPr>
        <w:t>.</w:t>
      </w:r>
    </w:p>
    <w:p w14:paraId="1FE6106A" w14:textId="77777777" w:rsidR="00C66989" w:rsidRPr="009F62EC" w:rsidRDefault="00A70200">
      <w:pPr>
        <w:pStyle w:val="BodyText"/>
        <w:rPr>
          <w:color w:val="000000" w:themeColor="text1"/>
        </w:rPr>
      </w:pPr>
      <w:r w:rsidRPr="009F62EC">
        <w:rPr>
          <w:b/>
          <w:bCs/>
          <w:color w:val="000000" w:themeColor="text1"/>
        </w:rPr>
        <w:lastRenderedPageBreak/>
        <w:t>Why this matters:</w:t>
      </w:r>
      <w:r w:rsidRPr="009F62EC">
        <w:rPr>
          <w:color w:val="000000" w:themeColor="text1"/>
        </w:rPr>
        <w:t xml:space="preserve"> a whitespace or comment change produces </w:t>
      </w:r>
      <w:r w:rsidRPr="009F62EC">
        <w:rPr>
          <w:i/>
          <w:iCs/>
          <w:color w:val="000000" w:themeColor="text1"/>
        </w:rPr>
        <w:t>zero</w:t>
      </w:r>
      <w:r w:rsidRPr="009F62EC">
        <w:rPr>
          <w:color w:val="000000" w:themeColor="text1"/>
        </w:rPr>
        <w:t xml:space="preserve"> semantic changes, so the expensive downstream LLM is never called for noise. Only meaningful structural changes flow on.</w:t>
      </w:r>
    </w:p>
    <w:p w14:paraId="1FE6106B" w14:textId="77777777" w:rsidR="00C66989" w:rsidRPr="009F62EC" w:rsidRDefault="00A70200">
      <w:pPr>
        <w:pStyle w:val="Heading3"/>
        <w:rPr>
          <w:color w:val="000000" w:themeColor="text1"/>
        </w:rPr>
      </w:pPr>
      <w:bookmarkStart w:id="15" w:name="X60ae96ad071c79cd0600361724666f88cb74379"/>
      <w:bookmarkEnd w:id="14"/>
      <w:r w:rsidRPr="009F62EC">
        <w:rPr>
          <w:rStyle w:val="VerbatimChar"/>
          <w:color w:val="000000" w:themeColor="text1"/>
        </w:rPr>
        <w:t>core/parser.py</w:t>
      </w:r>
      <w:r w:rsidRPr="009F62EC">
        <w:rPr>
          <w:color w:val="000000" w:themeColor="text1"/>
        </w:rPr>
        <w:t xml:space="preserve"> + </w:t>
      </w:r>
      <w:r w:rsidRPr="009F62EC">
        <w:rPr>
          <w:rStyle w:val="VerbatimChar"/>
          <w:color w:val="000000" w:themeColor="text1"/>
        </w:rPr>
        <w:t>core/vector_store.py</w:t>
      </w:r>
      <w:r w:rsidRPr="009F62EC">
        <w:rPr>
          <w:color w:val="000000" w:themeColor="text1"/>
        </w:rPr>
        <w:t xml:space="preserve"> — REASON (retrieve)</w:t>
      </w:r>
    </w:p>
    <w:p w14:paraId="1FE6106C" w14:textId="77777777" w:rsidR="00C66989" w:rsidRPr="009F62EC" w:rsidRDefault="00A702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parser.py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 xml:space="preserve">splits every markdown file into heading-anchored </w:t>
      </w:r>
      <w:r w:rsidRPr="009F62EC">
        <w:rPr>
          <w:rStyle w:val="VerbatimChar"/>
          <w:color w:val="000000" w:themeColor="text1"/>
        </w:rPr>
        <w:t>DocSection</w:t>
      </w:r>
      <w:r w:rsidRPr="009F62EC">
        <w:rPr>
          <w:color w:val="000000" w:themeColor="text1"/>
        </w:rPr>
        <w:t>s (with line ranges).</w:t>
      </w:r>
    </w:p>
    <w:p w14:paraId="1FE6106D" w14:textId="77777777" w:rsidR="00C66989" w:rsidRPr="009F62EC" w:rsidRDefault="00A702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vector_store.py</w:t>
      </w:r>
      <w:r w:rsidRPr="009F62EC">
        <w:rPr>
          <w:color w:val="000000" w:themeColor="text1"/>
        </w:rPr>
        <w:t xml:space="preserve"> embeds each section locally and stores it in ChromaDB. </w:t>
      </w:r>
      <w:r w:rsidRPr="009F62EC">
        <w:rPr>
          <w:rStyle w:val="VerbatimChar"/>
          <w:color w:val="000000" w:themeColor="text1"/>
        </w:rPr>
        <w:t>reindex()</w:t>
      </w:r>
      <w:r w:rsidRPr="009F62EC">
        <w:rPr>
          <w:color w:val="000000" w:themeColor="text1"/>
        </w:rPr>
        <w:t xml:space="preserve"> rebuilds the index; </w:t>
      </w:r>
      <w:r w:rsidRPr="009F62EC">
        <w:rPr>
          <w:rStyle w:val="VerbatimChar"/>
          <w:color w:val="000000" w:themeColor="text1"/>
        </w:rPr>
        <w:t>search(query, n)</w:t>
      </w:r>
      <w:r w:rsidRPr="009F62EC">
        <w:rPr>
          <w:color w:val="000000" w:themeColor="text1"/>
        </w:rPr>
        <w:t xml:space="preserve"> returns the top-N most similar sections.</w:t>
      </w:r>
    </w:p>
    <w:p w14:paraId="1FE6106E" w14:textId="77777777" w:rsidR="00C66989" w:rsidRPr="009F62EC" w:rsidRDefault="00A70200">
      <w:pPr>
        <w:pStyle w:val="Heading3"/>
        <w:rPr>
          <w:color w:val="000000" w:themeColor="text1"/>
        </w:rPr>
      </w:pPr>
      <w:bookmarkStart w:id="16" w:name="X8c04830ece3e955a69e04689104b719e353f541"/>
      <w:bookmarkEnd w:id="15"/>
      <w:r w:rsidRPr="009F62EC">
        <w:rPr>
          <w:rStyle w:val="VerbatimChar"/>
          <w:color w:val="000000" w:themeColor="text1"/>
        </w:rPr>
        <w:t>agents/doc_linker.py</w:t>
      </w:r>
      <w:r w:rsidRPr="009F62EC">
        <w:rPr>
          <w:color w:val="000000" w:themeColor="text1"/>
        </w:rPr>
        <w:t xml:space="preserve"> — REASON (retrieve, hybrid)</w:t>
      </w:r>
    </w:p>
    <w:p w14:paraId="1FE6106F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link_change_to_docs(change)</w:t>
      </w:r>
      <w:r w:rsidRPr="009F62EC">
        <w:rPr>
          <w:color w:val="000000" w:themeColor="text1"/>
        </w:rPr>
        <w:t xml:space="preserve"> builds a query from the changed function’s name + the human-readable detail, runs the vector search, then applies an </w:t>
      </w:r>
      <w:r w:rsidRPr="009F62EC">
        <w:rPr>
          <w:b/>
          <w:bCs/>
          <w:color w:val="000000" w:themeColor="text1"/>
        </w:rPr>
        <w:t>exact-name keyword boost</w:t>
      </w:r>
      <w:r w:rsidRPr="009F62EC">
        <w:rPr>
          <w:color w:val="000000" w:themeColor="text1"/>
        </w:rPr>
        <w:t xml:space="preserve">: any section that </w:t>
      </w:r>
      <w:r w:rsidRPr="009F62EC">
        <w:rPr>
          <w:color w:val="000000" w:themeColor="text1"/>
        </w:rPr>
        <w:t xml:space="preserve">literally mentions the function name is ranked above pure-similarity hits. This hybrid approach (dense embeddings + sparse keyword signal) makes a small </w:t>
      </w:r>
      <w:r w:rsidRPr="009F62EC">
        <w:rPr>
          <w:rStyle w:val="VerbatimChar"/>
          <w:color w:val="000000" w:themeColor="text1"/>
        </w:rPr>
        <w:t>n</w:t>
      </w:r>
      <w:r w:rsidRPr="009F62EC">
        <w:rPr>
          <w:color w:val="000000" w:themeColor="text1"/>
        </w:rPr>
        <w:t xml:space="preserve"> (3) reliable.</w:t>
      </w:r>
    </w:p>
    <w:p w14:paraId="1FE61070" w14:textId="77777777" w:rsidR="00C66989" w:rsidRPr="009F62EC" w:rsidRDefault="00A70200">
      <w:pPr>
        <w:pStyle w:val="Heading3"/>
        <w:rPr>
          <w:color w:val="000000" w:themeColor="text1"/>
        </w:rPr>
      </w:pPr>
      <w:bookmarkStart w:id="17" w:name="X083a081d5b6033f811d47e3ae526c3541a64a48"/>
      <w:bookmarkEnd w:id="16"/>
      <w:r w:rsidRPr="009F62EC">
        <w:rPr>
          <w:rStyle w:val="VerbatimChar"/>
          <w:color w:val="000000" w:themeColor="text1"/>
        </w:rPr>
        <w:t>agents/divergence.py</w:t>
      </w:r>
      <w:r w:rsidRPr="009F62EC">
        <w:rPr>
          <w:color w:val="000000" w:themeColor="text1"/>
        </w:rPr>
        <w:t xml:space="preserve"> — REASON (judge) — the brain</w:t>
      </w:r>
    </w:p>
    <w:p w14:paraId="1FE61071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Sends the change + one doc section to the local LLM and demands strict JSON:</w:t>
      </w:r>
    </w:p>
    <w:p w14:paraId="1FE61072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FunctionTok"/>
          <w:color w:val="000000" w:themeColor="text1"/>
        </w:rPr>
        <w:t>{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DataTypeTok"/>
          <w:color w:val="000000" w:themeColor="text1"/>
        </w:rPr>
        <w:t>"diverged"</w:t>
      </w:r>
      <w:r w:rsidRPr="009F62EC">
        <w:rPr>
          <w:rStyle w:val="FunctionTok"/>
          <w:color w:val="000000" w:themeColor="text1"/>
        </w:rPr>
        <w:t>: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KeywordTok"/>
          <w:color w:val="000000" w:themeColor="text1"/>
        </w:rPr>
        <w:t>true</w:t>
      </w:r>
      <w:r w:rsidRPr="009F62EC">
        <w:rPr>
          <w:rStyle w:val="FunctionTok"/>
          <w:color w:val="000000" w:themeColor="text1"/>
        </w:rPr>
        <w:t>,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DataTypeTok"/>
          <w:color w:val="000000" w:themeColor="text1"/>
        </w:rPr>
        <w:t>"confidence"</w:t>
      </w:r>
      <w:r w:rsidRPr="009F62EC">
        <w:rPr>
          <w:rStyle w:val="FunctionTok"/>
          <w:color w:val="000000" w:themeColor="text1"/>
        </w:rPr>
        <w:t>: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FloatTok"/>
          <w:color w:val="000000" w:themeColor="text1"/>
        </w:rPr>
        <w:t>0.0-1.0</w:t>
      </w:r>
      <w:r w:rsidRPr="009F62EC">
        <w:rPr>
          <w:rStyle w:val="FunctionTok"/>
          <w:color w:val="000000" w:themeColor="text1"/>
        </w:rPr>
        <w:t>,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DataTypeTok"/>
          <w:color w:val="000000" w:themeColor="text1"/>
        </w:rPr>
        <w:t>"mismatch"</w:t>
      </w:r>
      <w:r w:rsidRPr="009F62EC">
        <w:rPr>
          <w:rStyle w:val="FunctionTok"/>
          <w:color w:val="000000" w:themeColor="text1"/>
        </w:rPr>
        <w:t>: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FunctionTok"/>
          <w:color w:val="000000" w:themeColor="text1"/>
        </w:rPr>
        <w:t>,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DataTypeTok"/>
          <w:color w:val="000000" w:themeColor="text1"/>
        </w:rPr>
        <w:t>"suggested_fix"</w:t>
      </w:r>
      <w:r w:rsidRPr="009F62EC">
        <w:rPr>
          <w:rStyle w:val="FunctionTok"/>
          <w:color w:val="000000" w:themeColor="text1"/>
        </w:rPr>
        <w:t>: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FunctionTok"/>
          <w:color w:val="000000" w:themeColor="text1"/>
        </w:rPr>
        <w:t>}</w:t>
      </w:r>
    </w:p>
    <w:p w14:paraId="1FE61073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Robustness built in: - </w:t>
      </w:r>
      <w:r w:rsidRPr="009F62EC">
        <w:rPr>
          <w:rStyle w:val="VerbatimChar"/>
          <w:color w:val="000000" w:themeColor="text1"/>
        </w:rPr>
        <w:t>response_format={"type": "json_object"}</w:t>
      </w:r>
      <w:r w:rsidRPr="009F62EC">
        <w:rPr>
          <w:color w:val="000000" w:themeColor="text1"/>
        </w:rPr>
        <w:t xml:space="preserve"> forces the model to emit JSON (small models otherwise </w:t>
      </w:r>
      <w:r w:rsidRPr="009F62EC">
        <w:rPr>
          <w:color w:val="000000" w:themeColor="text1"/>
        </w:rPr>
        <w:t xml:space="preserve">reply in prose). - </w:t>
      </w:r>
      <w:r w:rsidRPr="009F62EC">
        <w:rPr>
          <w:rStyle w:val="VerbatimChar"/>
          <w:color w:val="000000" w:themeColor="text1"/>
        </w:rPr>
        <w:t>_parse_verdict()</w:t>
      </w:r>
      <w:r w:rsidRPr="009F62EC">
        <w:rPr>
          <w:color w:val="000000" w:themeColor="text1"/>
        </w:rPr>
        <w:t xml:space="preserve"> strips code fences, extracts the first </w:t>
      </w:r>
      <w:r w:rsidRPr="009F62EC">
        <w:rPr>
          <w:rStyle w:val="VerbatimChar"/>
          <w:color w:val="000000" w:themeColor="text1"/>
        </w:rPr>
        <w:t>{...}</w:t>
      </w:r>
      <w:r w:rsidRPr="009F62EC">
        <w:rPr>
          <w:color w:val="000000" w:themeColor="text1"/>
        </w:rPr>
        <w:t xml:space="preserve"> block if the model wraps it in text, and coerces types — so a chatty model never crashes the pipeline. - Uses the </w:t>
      </w:r>
      <w:r w:rsidRPr="009F62EC">
        <w:rPr>
          <w:b/>
          <w:bCs/>
          <w:color w:val="000000" w:themeColor="text1"/>
        </w:rPr>
        <w:t>OpenAI client pointed at Ollama</w:t>
      </w:r>
      <w:r w:rsidRPr="009F62EC">
        <w:rPr>
          <w:color w:val="000000" w:themeColor="text1"/>
        </w:rPr>
        <w:t xml:space="preserve"> (</w:t>
      </w:r>
      <w:r w:rsidRPr="009F62EC">
        <w:rPr>
          <w:rStyle w:val="VerbatimChar"/>
          <w:color w:val="000000" w:themeColor="text1"/>
        </w:rPr>
        <w:t>http://localhost:11434/v1</w:t>
      </w:r>
      <w:r w:rsidRPr="009F62EC">
        <w:rPr>
          <w:color w:val="000000" w:themeColor="text1"/>
        </w:rPr>
        <w:t>), so it costs nothing.</w:t>
      </w:r>
    </w:p>
    <w:p w14:paraId="1FE61074" w14:textId="77777777" w:rsidR="00C66989" w:rsidRPr="009F62EC" w:rsidRDefault="00A70200">
      <w:pPr>
        <w:pStyle w:val="Heading3"/>
        <w:rPr>
          <w:color w:val="000000" w:themeColor="text1"/>
        </w:rPr>
      </w:pPr>
      <w:bookmarkStart w:id="18" w:name="agentsauto_fixer.py-act-autonomous"/>
      <w:bookmarkEnd w:id="17"/>
      <w:r w:rsidRPr="009F62EC">
        <w:rPr>
          <w:rStyle w:val="VerbatimChar"/>
          <w:color w:val="000000" w:themeColor="text1"/>
        </w:rPr>
        <w:t>agents/auto_fixer.py</w:t>
      </w:r>
      <w:r w:rsidRPr="009F62EC">
        <w:rPr>
          <w:color w:val="000000" w:themeColor="text1"/>
        </w:rPr>
        <w:t xml:space="preserve"> — ACT (autonomous)</w:t>
      </w:r>
    </w:p>
    <w:p w14:paraId="1FE61075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For high-confidence verdicts: creates a </w:t>
      </w:r>
      <w:r w:rsidRPr="009F62EC">
        <w:rPr>
          <w:rStyle w:val="VerbatimChar"/>
          <w:color w:val="000000" w:themeColor="text1"/>
        </w:rPr>
        <w:t>docsentry/fix-&lt;timestamp&gt;</w:t>
      </w:r>
      <w:r w:rsidRPr="009F62EC">
        <w:rPr>
          <w:color w:val="000000" w:themeColor="text1"/>
        </w:rPr>
        <w:t xml:space="preserve"> branch, replaces the offending doc lines with </w:t>
      </w:r>
      <w:r w:rsidRPr="009F62EC">
        <w:rPr>
          <w:rStyle w:val="VerbatimChar"/>
          <w:color w:val="000000" w:themeColor="text1"/>
        </w:rPr>
        <w:t>suggested_fix</w:t>
      </w:r>
      <w:r w:rsidRPr="009F62EC">
        <w:rPr>
          <w:color w:val="000000" w:themeColor="text1"/>
        </w:rPr>
        <w:t xml:space="preserve">, commits, pushes, and opens a PR via PyGithub. Returns to the base </w:t>
      </w:r>
      <w:r w:rsidRPr="009F62EC">
        <w:rPr>
          <w:color w:val="000000" w:themeColor="text1"/>
        </w:rPr>
        <w:t>branch so the working tree stays clean.</w:t>
      </w:r>
    </w:p>
    <w:p w14:paraId="1FE61076" w14:textId="77777777" w:rsidR="00C66989" w:rsidRPr="009F62EC" w:rsidRDefault="00A70200">
      <w:pPr>
        <w:pStyle w:val="Heading3"/>
        <w:rPr>
          <w:color w:val="000000" w:themeColor="text1"/>
        </w:rPr>
      </w:pPr>
      <w:bookmarkStart w:id="19" w:name="agentsalerter.py-act-human-in-the-loop"/>
      <w:bookmarkEnd w:id="18"/>
      <w:r w:rsidRPr="009F62EC">
        <w:rPr>
          <w:rStyle w:val="VerbatimChar"/>
          <w:color w:val="000000" w:themeColor="text1"/>
        </w:rPr>
        <w:t>agents/alerter.py</w:t>
      </w:r>
      <w:r w:rsidRPr="009F62EC">
        <w:rPr>
          <w:color w:val="000000" w:themeColor="text1"/>
        </w:rPr>
        <w:t xml:space="preserve"> — ACT (human-in-the-loop)</w:t>
      </w:r>
    </w:p>
    <w:p w14:paraId="1FE61077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For medium confidence: opens a “</w:t>
      </w:r>
      <w:r w:rsidRPr="009F62EC">
        <w:rPr>
          <w:color w:val="000000" w:themeColor="text1"/>
        </w:rPr>
        <w:t>📄🔥</w:t>
      </w:r>
      <w:r w:rsidRPr="009F62EC">
        <w:rPr>
          <w:color w:val="000000" w:themeColor="text1"/>
        </w:rPr>
        <w:t xml:space="preserve"> Docs Lie” issue with the code change, the suspected lie, the confidence score, and a suggested fix. (Labels were intentionally dropped so a fresh repo without predefined labels doesn’t 422.)</w:t>
      </w:r>
    </w:p>
    <w:p w14:paraId="1FE61078" w14:textId="77777777" w:rsidR="00C66989" w:rsidRPr="009F62EC" w:rsidRDefault="00A70200">
      <w:pPr>
        <w:pStyle w:val="Heading3"/>
        <w:rPr>
          <w:color w:val="000000" w:themeColor="text1"/>
        </w:rPr>
      </w:pPr>
      <w:bookmarkStart w:id="20" w:name="agentsverifier.py-verify-self-check"/>
      <w:bookmarkEnd w:id="19"/>
      <w:r w:rsidRPr="009F62EC">
        <w:rPr>
          <w:rStyle w:val="VerbatimChar"/>
          <w:color w:val="000000" w:themeColor="text1"/>
        </w:rPr>
        <w:lastRenderedPageBreak/>
        <w:t>agents/verifier.py</w:t>
      </w:r>
      <w:r w:rsidRPr="009F62EC">
        <w:rPr>
          <w:color w:val="000000" w:themeColor="text1"/>
        </w:rPr>
        <w:t xml:space="preserve"> — VERIFY (self-check)</w:t>
      </w:r>
    </w:p>
    <w:p w14:paraId="1FE61079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Before a fix ships, re-runs </w:t>
      </w:r>
      <w:r w:rsidRPr="009F62EC">
        <w:rPr>
          <w:rStyle w:val="VerbatimChar"/>
          <w:color w:val="000000" w:themeColor="text1"/>
        </w:rPr>
        <w:t>check_divergence</w:t>
      </w:r>
      <w:r w:rsidRPr="009F62EC">
        <w:rPr>
          <w:color w:val="000000" w:themeColor="text1"/>
        </w:rPr>
        <w:t xml:space="preserve"> on the </w:t>
      </w:r>
      <w:r w:rsidRPr="009F62EC">
        <w:rPr>
          <w:i/>
          <w:iCs/>
          <w:color w:val="000000" w:themeColor="text1"/>
        </w:rPr>
        <w:t>patched</w:t>
      </w:r>
      <w:r w:rsidRPr="009F62EC">
        <w:rPr>
          <w:color w:val="000000" w:themeColor="text1"/>
        </w:rPr>
        <w:t xml:space="preserve"> content. If the doc still lies, </w:t>
      </w:r>
      <w:r w:rsidRPr="009F62EC">
        <w:rPr>
          <w:color w:val="000000" w:themeColor="text1"/>
        </w:rPr>
        <w:t>the auto-fix is downgraded to an issue. This is the guardrail against LLM overconfidence — the agent grades its own homework before submitting it.</w:t>
      </w:r>
    </w:p>
    <w:p w14:paraId="1FE6107A" w14:textId="77777777" w:rsidR="00C66989" w:rsidRPr="009F62EC" w:rsidRDefault="00A70200">
      <w:pPr>
        <w:pStyle w:val="Heading3"/>
        <w:rPr>
          <w:color w:val="000000" w:themeColor="text1"/>
        </w:rPr>
      </w:pPr>
      <w:bookmarkStart w:id="21" w:name="pipeline.py-the-orchestrator"/>
      <w:bookmarkEnd w:id="20"/>
      <w:r w:rsidRPr="009F62EC">
        <w:rPr>
          <w:rStyle w:val="VerbatimChar"/>
          <w:color w:val="000000" w:themeColor="text1"/>
        </w:rPr>
        <w:t>pipeline.py</w:t>
      </w:r>
      <w:r w:rsidRPr="009F62EC">
        <w:rPr>
          <w:color w:val="000000" w:themeColor="text1"/>
        </w:rPr>
        <w:t xml:space="preserve"> — the orchestrator</w:t>
      </w:r>
    </w:p>
    <w:p w14:paraId="1FE6107B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Wires all of the above into </w:t>
      </w:r>
      <w:r w:rsidRPr="009F62EC">
        <w:rPr>
          <w:rStyle w:val="VerbatimChar"/>
          <w:color w:val="000000" w:themeColor="text1"/>
        </w:rPr>
        <w:t>run_pipeline(commit_hash)</w:t>
      </w:r>
      <w:r w:rsidRPr="009F62EC">
        <w:rPr>
          <w:color w:val="000000" w:themeColor="text1"/>
        </w:rPr>
        <w:t xml:space="preserve"> and returns a list of result dicts (</w:t>
      </w:r>
      <w:r w:rsidRPr="009F62EC">
        <w:rPr>
          <w:rStyle w:val="VerbatimChar"/>
          <w:color w:val="000000" w:themeColor="text1"/>
        </w:rPr>
        <w:t>auto_fixed</w:t>
      </w:r>
      <w:r w:rsidRPr="009F62EC">
        <w:rPr>
          <w:color w:val="000000" w:themeColor="text1"/>
        </w:rPr>
        <w:t xml:space="preserve"> / </w:t>
      </w:r>
      <w:r w:rsidRPr="009F62EC">
        <w:rPr>
          <w:rStyle w:val="VerbatimChar"/>
          <w:color w:val="000000" w:themeColor="text1"/>
        </w:rPr>
        <w:t>alerted</w:t>
      </w:r>
      <w:r w:rsidRPr="009F62EC">
        <w:rPr>
          <w:color w:val="000000" w:themeColor="text1"/>
        </w:rPr>
        <w:t xml:space="preserve"> / </w:t>
      </w:r>
      <w:r w:rsidRPr="009F62EC">
        <w:rPr>
          <w:rStyle w:val="VerbatimChar"/>
          <w:color w:val="000000" w:themeColor="text1"/>
        </w:rPr>
        <w:t>clean</w:t>
      </w:r>
      <w:r w:rsidRPr="009F62EC">
        <w:rPr>
          <w:color w:val="000000" w:themeColor="text1"/>
        </w:rPr>
        <w:t xml:space="preserve"> / </w:t>
      </w:r>
      <w:r w:rsidRPr="009F62EC">
        <w:rPr>
          <w:rStyle w:val="VerbatimChar"/>
          <w:color w:val="000000" w:themeColor="text1"/>
        </w:rPr>
        <w:t>low_confidence_skip</w:t>
      </w:r>
      <w:r w:rsidRPr="009F62EC">
        <w:rPr>
          <w:color w:val="000000" w:themeColor="text1"/>
        </w:rPr>
        <w:t xml:space="preserve"> / </w:t>
      </w:r>
      <w:r w:rsidRPr="009F62EC">
        <w:rPr>
          <w:rStyle w:val="VerbatimChar"/>
          <w:color w:val="000000" w:themeColor="text1"/>
        </w:rPr>
        <w:t>fix_failed_verification</w:t>
      </w:r>
      <w:r w:rsidRPr="009F62EC">
        <w:rPr>
          <w:color w:val="000000" w:themeColor="text1"/>
        </w:rPr>
        <w:t xml:space="preserve">). Runnable standalone: </w:t>
      </w:r>
      <w:r w:rsidRPr="009F62EC">
        <w:rPr>
          <w:rStyle w:val="VerbatimChar"/>
          <w:color w:val="000000" w:themeColor="text1"/>
        </w:rPr>
        <w:t>python -m docsentry.pipeline</w:t>
      </w:r>
      <w:r w:rsidRPr="009F62EC">
        <w:rPr>
          <w:color w:val="000000" w:themeColor="text1"/>
        </w:rPr>
        <w:t>.</w:t>
      </w:r>
    </w:p>
    <w:p w14:paraId="1FE6107C" w14:textId="77777777" w:rsidR="00C66989" w:rsidRPr="009F62EC" w:rsidRDefault="00A70200">
      <w:pPr>
        <w:pStyle w:val="Heading3"/>
        <w:rPr>
          <w:color w:val="000000" w:themeColor="text1"/>
        </w:rPr>
      </w:pPr>
      <w:bookmarkStart w:id="22" w:name="main.py-the-server"/>
      <w:bookmarkEnd w:id="21"/>
      <w:r w:rsidRPr="009F62EC">
        <w:rPr>
          <w:rStyle w:val="VerbatimChar"/>
          <w:color w:val="000000" w:themeColor="text1"/>
        </w:rPr>
        <w:t>main.py</w:t>
      </w:r>
      <w:r w:rsidRPr="009F62EC">
        <w:rPr>
          <w:color w:val="000000" w:themeColor="text1"/>
        </w:rPr>
        <w:t xml:space="preserve"> — the server</w:t>
      </w:r>
    </w:p>
    <w:p w14:paraId="1FE6107D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FastAPI app exposing: - </w:t>
      </w:r>
      <w:r w:rsidRPr="009F62EC">
        <w:rPr>
          <w:rStyle w:val="VerbatimChar"/>
          <w:color w:val="000000" w:themeColor="text1"/>
        </w:rPr>
        <w:t>POST /webhook/github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 xml:space="preserve">— HMAC-verified push receiver; skips the agent’s own fix branches to prevent infinite self-triggering; runs the pipeline as a background task. - </w:t>
      </w:r>
      <w:r w:rsidRPr="009F62EC">
        <w:rPr>
          <w:rStyle w:val="VerbatimChar"/>
          <w:color w:val="000000" w:themeColor="text1"/>
        </w:rPr>
        <w:t>GET /api/runs</w:t>
      </w:r>
      <w:r w:rsidRPr="009F62EC">
        <w:rPr>
          <w:color w:val="000000" w:themeColor="text1"/>
        </w:rPr>
        <w:t xml:space="preserve"> — recent run history from SQLite. - </w:t>
      </w:r>
      <w:r w:rsidRPr="009F62EC">
        <w:rPr>
          <w:rStyle w:val="VerbatimChar"/>
          <w:color w:val="000000" w:themeColor="text1"/>
        </w:rPr>
        <w:t>GET /api/stats</w:t>
      </w:r>
      <w:r w:rsidRPr="009F62EC">
        <w:rPr>
          <w:color w:val="000000" w:themeColor="text1"/>
        </w:rPr>
        <w:t xml:space="preserve"> — aggregate counts for the dashboard tiles.</w:t>
      </w:r>
    </w:p>
    <w:p w14:paraId="1FE6107E" w14:textId="4109E144" w:rsidR="00C66989" w:rsidRPr="009F62EC" w:rsidRDefault="00C66989">
      <w:pPr>
        <w:rPr>
          <w:color w:val="000000" w:themeColor="text1"/>
        </w:rPr>
      </w:pPr>
    </w:p>
    <w:p w14:paraId="1FE6107F" w14:textId="77777777" w:rsidR="00C66989" w:rsidRPr="009F62EC" w:rsidRDefault="00A70200">
      <w:pPr>
        <w:pStyle w:val="Heading2"/>
        <w:rPr>
          <w:color w:val="000000" w:themeColor="text1"/>
        </w:rPr>
      </w:pPr>
      <w:bookmarkStart w:id="23" w:name="confidence-based-routing"/>
      <w:bookmarkStart w:id="24" w:name="_Toc234073971"/>
      <w:bookmarkEnd w:id="11"/>
      <w:bookmarkEnd w:id="22"/>
      <w:r w:rsidRPr="009F62EC">
        <w:rPr>
          <w:color w:val="000000" w:themeColor="text1"/>
        </w:rPr>
        <w:t>4. Confidence-based routing</w:t>
      </w:r>
      <w:bookmarkEnd w:id="24"/>
    </w:p>
    <w:p w14:paraId="1FE61080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single most important design idea: </w:t>
      </w:r>
      <w:r w:rsidRPr="009F62EC">
        <w:rPr>
          <w:b/>
          <w:bCs/>
          <w:color w:val="000000" w:themeColor="text1"/>
        </w:rPr>
        <w:t>thresholded autonomy</w:t>
      </w:r>
      <w:r w:rsidRPr="009F62EC">
        <w:rPr>
          <w:color w:val="000000" w:themeColor="text1"/>
        </w:rPr>
        <w:t>. The agent doesn’t act with the same authority on every verdict — it scales its autonomy to its certainty.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66989" w:rsidRPr="009F62EC" w14:paraId="1FE61084" w14:textId="77777777" w:rsidTr="00C6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E6108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Confidence</w:t>
            </w:r>
          </w:p>
        </w:tc>
        <w:tc>
          <w:tcPr>
            <w:tcW w:w="2640" w:type="dxa"/>
          </w:tcPr>
          <w:p w14:paraId="1FE6108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Action</w:t>
            </w:r>
          </w:p>
        </w:tc>
        <w:tc>
          <w:tcPr>
            <w:tcW w:w="2640" w:type="dxa"/>
          </w:tcPr>
          <w:p w14:paraId="1FE61083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Rationale</w:t>
            </w:r>
          </w:p>
        </w:tc>
      </w:tr>
      <w:tr w:rsidR="00C66989" w:rsidRPr="009F62EC" w14:paraId="1FE61088" w14:textId="77777777">
        <w:tc>
          <w:tcPr>
            <w:tcW w:w="2640" w:type="dxa"/>
          </w:tcPr>
          <w:p w14:paraId="1FE61085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≥ 0.85</w:t>
            </w:r>
            <w:r w:rsidRPr="009F62EC">
              <w:rPr>
                <w:color w:val="000000" w:themeColor="text1"/>
              </w:rPr>
              <w:t xml:space="preserve"> (</w:t>
            </w:r>
            <w:r w:rsidRPr="009F62EC">
              <w:rPr>
                <w:rStyle w:val="VerbatimChar"/>
                <w:color w:val="000000" w:themeColor="text1"/>
              </w:rPr>
              <w:t>AUTOFIX_THRESHOLD</w:t>
            </w:r>
            <w:r w:rsidRPr="009F62EC">
              <w:rPr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1FE6108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Auto-fix → open PR (after self-verify)</w:t>
            </w:r>
          </w:p>
        </w:tc>
        <w:tc>
          <w:tcPr>
            <w:tcW w:w="2640" w:type="dxa"/>
          </w:tcPr>
          <w:p w14:paraId="1FE6108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Certain enough to propose a concrete change</w:t>
            </w:r>
          </w:p>
        </w:tc>
      </w:tr>
      <w:tr w:rsidR="00C66989" w:rsidRPr="009F62EC" w14:paraId="1FE6108C" w14:textId="77777777">
        <w:tc>
          <w:tcPr>
            <w:tcW w:w="2640" w:type="dxa"/>
          </w:tcPr>
          <w:p w14:paraId="1FE61089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0.50 – 0.84</w:t>
            </w:r>
            <w:r w:rsidRPr="009F62EC">
              <w:rPr>
                <w:color w:val="000000" w:themeColor="text1"/>
              </w:rPr>
              <w:t xml:space="preserve"> (</w:t>
            </w:r>
            <w:r w:rsidRPr="009F62EC">
              <w:rPr>
                <w:rStyle w:val="VerbatimChar"/>
                <w:color w:val="000000" w:themeColor="text1"/>
              </w:rPr>
              <w:t>ALERT_THRESHOLD</w:t>
            </w:r>
            <w:r w:rsidRPr="009F62EC">
              <w:rPr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1FE6108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Alert → open issue</w:t>
            </w:r>
          </w:p>
        </w:tc>
        <w:tc>
          <w:tcPr>
            <w:tcW w:w="2640" w:type="dxa"/>
          </w:tcPr>
          <w:p w14:paraId="1FE6108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Probably wrong, but a human should decide</w:t>
            </w:r>
          </w:p>
        </w:tc>
      </w:tr>
      <w:tr w:rsidR="00C66989" w:rsidRPr="009F62EC" w14:paraId="1FE61090" w14:textId="77777777">
        <w:tc>
          <w:tcPr>
            <w:tcW w:w="2640" w:type="dxa"/>
          </w:tcPr>
          <w:p w14:paraId="1FE6108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&lt; 0.50</w:t>
            </w:r>
          </w:p>
        </w:tc>
        <w:tc>
          <w:tcPr>
            <w:tcW w:w="2640" w:type="dxa"/>
          </w:tcPr>
          <w:p w14:paraId="1FE6108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Log &amp; skip</w:t>
            </w:r>
          </w:p>
        </w:tc>
        <w:tc>
          <w:tcPr>
            <w:tcW w:w="2640" w:type="dxa"/>
          </w:tcPr>
          <w:p w14:paraId="1FE6108F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Too uncertain to be worth anyone’s attention</w:t>
            </w:r>
          </w:p>
        </w:tc>
      </w:tr>
    </w:tbl>
    <w:p w14:paraId="1FE61091" w14:textId="77777777" w:rsidR="00C66989" w:rsidRPr="009F62EC" w:rsidRDefault="00A70200">
      <w:pPr>
        <w:pStyle w:val="BodyText"/>
        <w:rPr>
          <w:color w:val="000000" w:themeColor="text1"/>
        </w:rPr>
      </w:pPr>
      <w:r w:rsidRPr="009F62EC">
        <w:rPr>
          <w:color w:val="000000" w:themeColor="text1"/>
        </w:rPr>
        <w:t xml:space="preserve">Both thresholds are tunable in </w:t>
      </w:r>
      <w:r w:rsidRPr="009F62EC">
        <w:rPr>
          <w:rStyle w:val="VerbatimChar"/>
          <w:color w:val="000000" w:themeColor="text1"/>
        </w:rPr>
        <w:t>.env</w:t>
      </w:r>
      <w:r w:rsidRPr="009F62EC">
        <w:rPr>
          <w:color w:val="000000" w:themeColor="text1"/>
        </w:rPr>
        <w:t xml:space="preserve">. With the small local </w:t>
      </w:r>
      <w:r w:rsidRPr="009F62EC">
        <w:rPr>
          <w:rStyle w:val="VerbatimChar"/>
          <w:color w:val="000000" w:themeColor="text1"/>
        </w:rPr>
        <w:t>orca-mini</w:t>
      </w:r>
      <w:r w:rsidRPr="009F62EC">
        <w:rPr>
          <w:color w:val="000000" w:themeColor="text1"/>
        </w:rPr>
        <w:t xml:space="preserve"> model, verdicts cap around ~0.5, so everything currently routes to </w:t>
      </w:r>
      <w:r w:rsidRPr="009F62EC">
        <w:rPr>
          <w:b/>
          <w:bCs/>
          <w:color w:val="000000" w:themeColor="text1"/>
        </w:rPr>
        <w:t>alert</w:t>
      </w:r>
      <w:r w:rsidRPr="009F62EC">
        <w:rPr>
          <w:color w:val="000000" w:themeColor="text1"/>
        </w:rPr>
        <w:t xml:space="preserve"> — a deliberate, safe default. Lowering </w:t>
      </w:r>
      <w:r w:rsidRPr="009F62EC">
        <w:rPr>
          <w:rStyle w:val="VerbatimChar"/>
          <w:color w:val="000000" w:themeColor="text1"/>
        </w:rPr>
        <w:t>AUTOFIX_THRESHOLD</w:t>
      </w:r>
      <w:r w:rsidRPr="009F62EC">
        <w:rPr>
          <w:color w:val="000000" w:themeColor="text1"/>
        </w:rPr>
        <w:t xml:space="preserve"> (or swapping in a stronger local model) unlocks auto-fix PRs.</w:t>
      </w:r>
    </w:p>
    <w:p w14:paraId="1FE61092" w14:textId="3313CCA3" w:rsidR="00C66989" w:rsidRPr="009F62EC" w:rsidRDefault="00C66989">
      <w:pPr>
        <w:rPr>
          <w:color w:val="000000" w:themeColor="text1"/>
        </w:rPr>
      </w:pPr>
    </w:p>
    <w:p w14:paraId="1FE61093" w14:textId="77777777" w:rsidR="00C66989" w:rsidRPr="009F62EC" w:rsidRDefault="00A70200">
      <w:pPr>
        <w:pStyle w:val="Heading2"/>
        <w:rPr>
          <w:color w:val="000000" w:themeColor="text1"/>
        </w:rPr>
      </w:pPr>
      <w:bookmarkStart w:id="25" w:name="how-it-was-made"/>
      <w:bookmarkStart w:id="26" w:name="_Toc234073972"/>
      <w:bookmarkEnd w:id="23"/>
      <w:r w:rsidRPr="009F62EC">
        <w:rPr>
          <w:color w:val="000000" w:themeColor="text1"/>
        </w:rPr>
        <w:t>5. How it was made</w:t>
      </w:r>
      <w:bookmarkEnd w:id="26"/>
    </w:p>
    <w:p w14:paraId="1FE61094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Built in six phases, each ending in a runnable checkpoint (test-driven, “always working”):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66989" w:rsidRPr="009F62EC" w14:paraId="1FE61098" w14:textId="77777777" w:rsidTr="00C6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E61095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Phase</w:t>
            </w:r>
          </w:p>
        </w:tc>
        <w:tc>
          <w:tcPr>
            <w:tcW w:w="2640" w:type="dxa"/>
          </w:tcPr>
          <w:p w14:paraId="1FE6109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Deliverable</w:t>
            </w:r>
          </w:p>
        </w:tc>
        <w:tc>
          <w:tcPr>
            <w:tcW w:w="2640" w:type="dxa"/>
          </w:tcPr>
          <w:p w14:paraId="1FE6109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Proof of life</w:t>
            </w:r>
          </w:p>
        </w:tc>
      </w:tr>
      <w:tr w:rsidR="00C66989" w:rsidRPr="009F62EC" w14:paraId="1FE6109C" w14:textId="77777777">
        <w:tc>
          <w:tcPr>
            <w:tcW w:w="2640" w:type="dxa"/>
          </w:tcPr>
          <w:p w14:paraId="1FE61099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2640" w:type="dxa"/>
          </w:tcPr>
          <w:p w14:paraId="1FE6109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Env, venv, deps, testbed </w:t>
            </w:r>
            <w:r w:rsidRPr="009F62EC">
              <w:rPr>
                <w:color w:val="000000" w:themeColor="text1"/>
              </w:rPr>
              <w:lastRenderedPageBreak/>
              <w:t xml:space="preserve">repo, </w:t>
            </w:r>
            <w:r w:rsidRPr="009F62EC">
              <w:rPr>
                <w:rStyle w:val="VerbatimChar"/>
                <w:color w:val="000000" w:themeColor="text1"/>
              </w:rPr>
              <w:t>.env</w:t>
            </w:r>
          </w:p>
        </w:tc>
        <w:tc>
          <w:tcPr>
            <w:tcW w:w="2640" w:type="dxa"/>
          </w:tcPr>
          <w:p w14:paraId="1FE6109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lastRenderedPageBreak/>
              <w:t>check_setup.py</w:t>
            </w:r>
            <w:r w:rsidRPr="009F62EC">
              <w:rPr>
                <w:color w:val="000000" w:themeColor="text1"/>
              </w:rPr>
              <w:t xml:space="preserve"> all-green</w:t>
            </w:r>
          </w:p>
        </w:tc>
      </w:tr>
      <w:tr w:rsidR="00C66989" w:rsidRPr="009F62EC" w14:paraId="1FE610A0" w14:textId="77777777">
        <w:tc>
          <w:tcPr>
            <w:tcW w:w="2640" w:type="dxa"/>
          </w:tcPr>
          <w:p w14:paraId="1FE6109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640" w:type="dxa"/>
          </w:tcPr>
          <w:p w14:paraId="1FE6109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Diff analyzer (tree-sitter)</w:t>
            </w:r>
          </w:p>
        </w:tc>
        <w:tc>
          <w:tcPr>
            <w:tcW w:w="2640" w:type="dxa"/>
          </w:tcPr>
          <w:p w14:paraId="1FE6109F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Detects </w:t>
            </w:r>
            <w:r w:rsidRPr="009F62EC">
              <w:rPr>
                <w:rStyle w:val="VerbatimChar"/>
                <w:color w:val="000000" w:themeColor="text1"/>
              </w:rPr>
              <w:t>divide</w:t>
            </w:r>
            <w:r w:rsidRPr="009F62EC">
              <w:rPr>
                <w:color w:val="000000" w:themeColor="text1"/>
              </w:rPr>
              <w:t xml:space="preserve"> default flip</w:t>
            </w:r>
          </w:p>
        </w:tc>
      </w:tr>
      <w:tr w:rsidR="00C66989" w:rsidRPr="009F62EC" w14:paraId="1FE610A4" w14:textId="77777777">
        <w:tc>
          <w:tcPr>
            <w:tcW w:w="2640" w:type="dxa"/>
          </w:tcPr>
          <w:p w14:paraId="1FE610A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640" w:type="dxa"/>
          </w:tcPr>
          <w:p w14:paraId="1FE610A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Code↔doc linker (ChromaDB)</w:t>
            </w:r>
          </w:p>
        </w:tc>
        <w:tc>
          <w:tcPr>
            <w:tcW w:w="2640" w:type="dxa"/>
          </w:tcPr>
          <w:p w14:paraId="1FE610A3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Finds the README </w:t>
            </w:r>
            <w:r w:rsidRPr="009F62EC">
              <w:rPr>
                <w:rStyle w:val="VerbatimChar"/>
                <w:color w:val="000000" w:themeColor="text1"/>
              </w:rPr>
              <w:t>divide</w:t>
            </w:r>
            <w:r w:rsidRPr="009F62EC">
              <w:rPr>
                <w:color w:val="000000" w:themeColor="text1"/>
              </w:rPr>
              <w:t xml:space="preserve"> section, exact match</w:t>
            </w:r>
          </w:p>
        </w:tc>
      </w:tr>
      <w:tr w:rsidR="00C66989" w:rsidRPr="009F62EC" w14:paraId="1FE610A8" w14:textId="77777777">
        <w:tc>
          <w:tcPr>
            <w:tcW w:w="2640" w:type="dxa"/>
          </w:tcPr>
          <w:p w14:paraId="1FE610A5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640" w:type="dxa"/>
          </w:tcPr>
          <w:p w14:paraId="1FE610A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Divergence detector (LLM)</w:t>
            </w:r>
          </w:p>
        </w:tc>
        <w:tc>
          <w:tcPr>
            <w:tcW w:w="2640" w:type="dxa"/>
          </w:tcPr>
          <w:p w14:paraId="1FE610A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Returns </w:t>
            </w:r>
            <w:r w:rsidRPr="009F62EC">
              <w:rPr>
                <w:rStyle w:val="VerbatimChar"/>
                <w:color w:val="000000" w:themeColor="text1"/>
              </w:rPr>
              <w:t>diverged=true</w:t>
            </w:r>
            <w:r w:rsidRPr="009F62EC">
              <w:rPr>
                <w:color w:val="000000" w:themeColor="text1"/>
              </w:rPr>
              <w:t xml:space="preserve"> verdict</w:t>
            </w:r>
          </w:p>
        </w:tc>
      </w:tr>
      <w:tr w:rsidR="00C66989" w:rsidRPr="009F62EC" w14:paraId="1FE610AC" w14:textId="77777777">
        <w:tc>
          <w:tcPr>
            <w:tcW w:w="2640" w:type="dxa"/>
          </w:tcPr>
          <w:p w14:paraId="1FE610A9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2640" w:type="dxa"/>
          </w:tcPr>
          <w:p w14:paraId="1FE610A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Agentic actions (fix / alert / verify)</w:t>
            </w:r>
          </w:p>
        </w:tc>
        <w:tc>
          <w:tcPr>
            <w:tcW w:w="2640" w:type="dxa"/>
          </w:tcPr>
          <w:p w14:paraId="1FE610A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Opens a real GitHub issue/PR</w:t>
            </w:r>
          </w:p>
        </w:tc>
      </w:tr>
      <w:tr w:rsidR="00C66989" w:rsidRPr="009F62EC" w14:paraId="1FE610B0" w14:textId="77777777">
        <w:tc>
          <w:tcPr>
            <w:tcW w:w="2640" w:type="dxa"/>
          </w:tcPr>
          <w:p w14:paraId="1FE610AD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2640" w:type="dxa"/>
          </w:tcPr>
          <w:p w14:paraId="1FE610A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Webhook server + React dashboard</w:t>
            </w:r>
          </w:p>
        </w:tc>
        <w:tc>
          <w:tcPr>
            <w:tcW w:w="2640" w:type="dxa"/>
          </w:tcPr>
          <w:p w14:paraId="1FE610AF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Push → auto-caught, shown live</w:t>
            </w:r>
          </w:p>
        </w:tc>
      </w:tr>
      <w:tr w:rsidR="00C66989" w:rsidRPr="009F62EC" w14:paraId="1FE610B4" w14:textId="77777777">
        <w:tc>
          <w:tcPr>
            <w:tcW w:w="2640" w:type="dxa"/>
          </w:tcPr>
          <w:p w14:paraId="1FE610B1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2640" w:type="dxa"/>
          </w:tcPr>
          <w:p w14:paraId="1FE610B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Dockerfile, CLI, </w:t>
            </w:r>
            <w:r w:rsidRPr="009F62EC">
              <w:rPr>
                <w:rStyle w:val="VerbatimChar"/>
                <w:color w:val="000000" w:themeColor="text1"/>
              </w:rPr>
              <w:t>requirements.txt</w:t>
            </w:r>
          </w:p>
        </w:tc>
        <w:tc>
          <w:tcPr>
            <w:tcW w:w="2640" w:type="dxa"/>
          </w:tcPr>
          <w:p w14:paraId="1FE610B3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Containerized, one-command onboarding</w:t>
            </w:r>
          </w:p>
        </w:tc>
      </w:tr>
    </w:tbl>
    <w:p w14:paraId="1FE610B5" w14:textId="77777777" w:rsidR="00C66989" w:rsidRPr="009F62EC" w:rsidRDefault="00A70200">
      <w:pPr>
        <w:pStyle w:val="Heading3"/>
        <w:rPr>
          <w:color w:val="000000" w:themeColor="text1"/>
        </w:rPr>
      </w:pPr>
      <w:bookmarkStart w:id="27" w:name="the-key-pivot-anthropic-local-ollama"/>
      <w:r w:rsidRPr="009F62EC">
        <w:rPr>
          <w:color w:val="000000" w:themeColor="text1"/>
        </w:rPr>
        <w:t>The key pivot: Anthropic → local Ollama</w:t>
      </w:r>
    </w:p>
    <w:p w14:paraId="1FE610B6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Phase 3 was originally written against the </w:t>
      </w:r>
      <w:r w:rsidRPr="009F62EC">
        <w:rPr>
          <w:b/>
          <w:bCs/>
          <w:color w:val="000000" w:themeColor="text1"/>
        </w:rPr>
        <w:t>Anthropic API</w:t>
      </w:r>
      <w:r w:rsidRPr="009F62EC">
        <w:rPr>
          <w:color w:val="000000" w:themeColor="text1"/>
        </w:rPr>
        <w:t xml:space="preserve">. Mid-build the API returned </w:t>
      </w:r>
      <w:r w:rsidRPr="009F62EC">
        <w:rPr>
          <w:rStyle w:val="VerbatimChar"/>
          <w:color w:val="000000" w:themeColor="text1"/>
        </w:rPr>
        <w:t>400: "credit balance is too low"</w:t>
      </w:r>
      <w:r w:rsidRPr="009F62EC">
        <w:rPr>
          <w:color w:val="000000" w:themeColor="text1"/>
        </w:rPr>
        <w:t xml:space="preserve">. Rather than pay, the LLM layer was rewired to a </w:t>
      </w:r>
      <w:r w:rsidRPr="009F62EC">
        <w:rPr>
          <w:b/>
          <w:bCs/>
          <w:color w:val="000000" w:themeColor="text1"/>
        </w:rPr>
        <w:t>local Ollama model</w:t>
      </w:r>
      <w:r w:rsidRPr="009F62EC">
        <w:rPr>
          <w:color w:val="000000" w:themeColor="text1"/>
        </w:rPr>
        <w:t xml:space="preserve"> through the OpenAI-compatible client. This kept the exact same JSON contract while dropping the per-token cost to </w:t>
      </w:r>
      <w:r w:rsidRPr="009F62EC">
        <w:rPr>
          <w:b/>
          <w:bCs/>
          <w:color w:val="000000" w:themeColor="text1"/>
        </w:rPr>
        <w:t>zero</w:t>
      </w:r>
      <w:r w:rsidRPr="009F62EC">
        <w:rPr>
          <w:color w:val="000000" w:themeColor="text1"/>
        </w:rPr>
        <w:t xml:space="preserve">. </w:t>
      </w:r>
      <w:r w:rsidRPr="009F62EC">
        <w:rPr>
          <w:rStyle w:val="VerbatimChar"/>
          <w:color w:val="000000" w:themeColor="text1"/>
        </w:rPr>
        <w:t>config.py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>no longer requires an Anthropic key.</w:t>
      </w:r>
    </w:p>
    <w:p w14:paraId="1FE610B7" w14:textId="77777777" w:rsidR="00C66989" w:rsidRPr="009F62EC" w:rsidRDefault="00A70200">
      <w:pPr>
        <w:pStyle w:val="Heading3"/>
        <w:rPr>
          <w:color w:val="000000" w:themeColor="text1"/>
        </w:rPr>
      </w:pPr>
      <w:bookmarkStart w:id="28" w:name="bugs-fixed-while-building"/>
      <w:bookmarkEnd w:id="27"/>
      <w:r w:rsidRPr="009F62EC">
        <w:rPr>
          <w:color w:val="000000" w:themeColor="text1"/>
        </w:rPr>
        <w:t>Bugs fixed while building</w:t>
      </w:r>
    </w:p>
    <w:p w14:paraId="1FE610B8" w14:textId="77777777" w:rsidR="00C66989" w:rsidRPr="009F62EC" w:rsidRDefault="00A702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core/db.py</w:t>
      </w:r>
      <w:r w:rsidRPr="009F62EC">
        <w:rPr>
          <w:color w:val="000000" w:themeColor="text1"/>
        </w:rPr>
        <w:t xml:space="preserve">: the run-history query read a non-existent </w:t>
      </w:r>
      <w:r w:rsidRPr="009F62EC">
        <w:rPr>
          <w:rStyle w:val="VerbatimChar"/>
          <w:color w:val="000000" w:themeColor="text1"/>
        </w:rPr>
        <w:t>commit</w:t>
      </w:r>
      <w:r w:rsidRPr="009F62EC">
        <w:rPr>
          <w:color w:val="000000" w:themeColor="text1"/>
        </w:rPr>
        <w:t xml:space="preserve"> column → corrected to </w:t>
      </w:r>
      <w:r w:rsidRPr="009F62EC">
        <w:rPr>
          <w:rStyle w:val="VerbatimChar"/>
          <w:color w:val="000000" w:themeColor="text1"/>
        </w:rPr>
        <w:t>commit_hash</w:t>
      </w:r>
      <w:r w:rsidRPr="009F62EC">
        <w:rPr>
          <w:color w:val="000000" w:themeColor="text1"/>
        </w:rPr>
        <w:t xml:space="preserve"> (would have crashed every dashboard load).</w:t>
      </w:r>
    </w:p>
    <w:p w14:paraId="1FE610B9" w14:textId="77777777" w:rsidR="00C66989" w:rsidRPr="009F62EC" w:rsidRDefault="00A702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agents/alerter.py</w:t>
      </w:r>
      <w:r w:rsidRPr="009F62EC">
        <w:rPr>
          <w:color w:val="000000" w:themeColor="text1"/>
        </w:rPr>
        <w:t xml:space="preserve">: removed </w:t>
      </w:r>
      <w:r w:rsidRPr="009F62EC">
        <w:rPr>
          <w:rStyle w:val="VerbatimChar"/>
          <w:color w:val="000000" w:themeColor="text1"/>
        </w:rPr>
        <w:t>labels=[...]</w:t>
      </w:r>
      <w:r w:rsidRPr="009F62EC">
        <w:rPr>
          <w:color w:val="000000" w:themeColor="text1"/>
        </w:rPr>
        <w:t xml:space="preserve"> to avoid a 422 on repos without those labels predefined.</w:t>
      </w:r>
    </w:p>
    <w:p w14:paraId="1FE610BA" w14:textId="77777777" w:rsidR="00C66989" w:rsidRPr="009F62EC" w:rsidRDefault="00A702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agents/divergence.py</w:t>
      </w:r>
      <w:r w:rsidRPr="009F62EC">
        <w:rPr>
          <w:color w:val="000000" w:themeColor="text1"/>
        </w:rPr>
        <w:t>: added JSON-mode + a tolerant parser so a small model’s prose replies don’t silently register as “clean.”</w:t>
      </w:r>
    </w:p>
    <w:p w14:paraId="1FE610BB" w14:textId="77777777" w:rsidR="00C66989" w:rsidRPr="009F62EC" w:rsidRDefault="00A70200">
      <w:pPr>
        <w:pStyle w:val="Heading3"/>
        <w:rPr>
          <w:color w:val="000000" w:themeColor="text1"/>
        </w:rPr>
      </w:pPr>
      <w:bookmarkStart w:id="29" w:name="build-environment-notes"/>
      <w:bookmarkEnd w:id="28"/>
      <w:r w:rsidRPr="009F62EC">
        <w:rPr>
          <w:color w:val="000000" w:themeColor="text1"/>
        </w:rPr>
        <w:t>Build environment notes</w:t>
      </w:r>
    </w:p>
    <w:p w14:paraId="1FE610BC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package folder </w:t>
      </w:r>
      <w:r w:rsidRPr="009F62EC">
        <w:rPr>
          <w:i/>
          <w:iCs/>
          <w:color w:val="000000" w:themeColor="text1"/>
        </w:rPr>
        <w:t>is</w:t>
      </w:r>
      <w:r w:rsidRPr="009F62EC">
        <w:rPr>
          <w:color w:val="000000" w:themeColor="text1"/>
        </w:rPr>
        <w:t xml:space="preserve"> the project root (flattened layout), so </w:t>
      </w:r>
      <w:r w:rsidRPr="009F62EC">
        <w:rPr>
          <w:rStyle w:val="VerbatimChar"/>
          <w:color w:val="000000" w:themeColor="text1"/>
        </w:rPr>
        <w:t>import docsentry</w:t>
      </w:r>
      <w:r w:rsidRPr="009F62EC">
        <w:rPr>
          <w:color w:val="000000" w:themeColor="text1"/>
        </w:rPr>
        <w:t xml:space="preserve"> needs the parent on </w:t>
      </w:r>
      <w:r w:rsidRPr="009F62EC">
        <w:rPr>
          <w:rStyle w:val="VerbatimChar"/>
          <w:color w:val="000000" w:themeColor="text1"/>
        </w:rPr>
        <w:t>sys.path</w:t>
      </w:r>
      <w:r w:rsidRPr="009F62EC">
        <w:rPr>
          <w:color w:val="000000" w:themeColor="text1"/>
        </w:rPr>
        <w:t xml:space="preserve"> while relative paths (</w:t>
      </w:r>
      <w:r w:rsidRPr="009F62EC">
        <w:rPr>
          <w:rStyle w:val="VerbatimChar"/>
          <w:color w:val="000000" w:themeColor="text1"/>
        </w:rPr>
        <w:t>../docsentry-testbed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./chroma_db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docsentry.db</w:t>
      </w:r>
      <w:r w:rsidRPr="009F62EC">
        <w:rPr>
          <w:color w:val="000000" w:themeColor="text1"/>
        </w:rPr>
        <w:t xml:space="preserve">) assume the CWD is the </w:t>
      </w:r>
      <w:r w:rsidRPr="009F62EC">
        <w:rPr>
          <w:rStyle w:val="VerbatimChar"/>
          <w:color w:val="000000" w:themeColor="text1"/>
        </w:rPr>
        <w:t>docsentry/</w:t>
      </w:r>
      <w:r w:rsidRPr="009F62EC">
        <w:rPr>
          <w:color w:val="000000" w:themeColor="text1"/>
        </w:rPr>
        <w:t xml:space="preserve"> folder. The canonical launch sets </w:t>
      </w:r>
      <w:r w:rsidRPr="009F62EC">
        <w:rPr>
          <w:rStyle w:val="VerbatimChar"/>
          <w:color w:val="000000" w:themeColor="text1"/>
        </w:rPr>
        <w:t>PYTHONPATH=..</w:t>
      </w:r>
      <w:r w:rsidRPr="009F62EC">
        <w:rPr>
          <w:color w:val="000000" w:themeColor="text1"/>
        </w:rPr>
        <w:t xml:space="preserve"> from inside </w:t>
      </w:r>
      <w:r w:rsidRPr="009F62EC">
        <w:rPr>
          <w:rStyle w:val="VerbatimChar"/>
          <w:color w:val="000000" w:themeColor="text1"/>
        </w:rPr>
        <w:t>docsentry/</w:t>
      </w:r>
      <w:r w:rsidRPr="009F62EC">
        <w:rPr>
          <w:color w:val="000000" w:themeColor="text1"/>
        </w:rPr>
        <w:t>.</w:t>
      </w:r>
    </w:p>
    <w:p w14:paraId="1FE610BD" w14:textId="199E6860" w:rsidR="00C66989" w:rsidRPr="009F62EC" w:rsidRDefault="00C66989">
      <w:pPr>
        <w:rPr>
          <w:color w:val="000000" w:themeColor="text1"/>
        </w:rPr>
      </w:pPr>
    </w:p>
    <w:p w14:paraId="1FE610BE" w14:textId="77777777" w:rsidR="00C66989" w:rsidRPr="009F62EC" w:rsidRDefault="00A70200">
      <w:pPr>
        <w:pStyle w:val="Heading2"/>
        <w:rPr>
          <w:color w:val="000000" w:themeColor="text1"/>
        </w:rPr>
      </w:pPr>
      <w:bookmarkStart w:id="30" w:name="flow-tokenization-credit-optimization"/>
      <w:bookmarkStart w:id="31" w:name="_Toc234073973"/>
      <w:bookmarkEnd w:id="25"/>
      <w:bookmarkEnd w:id="29"/>
      <w:r w:rsidRPr="009F62EC">
        <w:rPr>
          <w:color w:val="000000" w:themeColor="text1"/>
        </w:rPr>
        <w:t>6. Flow, tokenization &amp; credit optimization</w:t>
      </w:r>
      <w:bookmarkEnd w:id="31"/>
    </w:p>
    <w:p w14:paraId="1FE610BF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This is where DocSentry is deliberately frugal. </w:t>
      </w:r>
      <w:r w:rsidRPr="009F62EC">
        <w:rPr>
          <w:b/>
          <w:bCs/>
          <w:color w:val="000000" w:themeColor="text1"/>
        </w:rPr>
        <w:t>Credit/token usage was optimized at every stage of the pipeline</w:t>
      </w:r>
      <w:r w:rsidRPr="009F62EC">
        <w:rPr>
          <w:color w:val="000000" w:themeColor="text1"/>
        </w:rPr>
        <w:t>, not just by picking a cheap model.</w:t>
      </w:r>
    </w:p>
    <w:p w14:paraId="1FE610C0" w14:textId="77777777" w:rsidR="00C66989" w:rsidRPr="009F62EC" w:rsidRDefault="00A70200">
      <w:pPr>
        <w:pStyle w:val="Heading3"/>
        <w:rPr>
          <w:color w:val="000000" w:themeColor="text1"/>
        </w:rPr>
      </w:pPr>
      <w:bookmarkStart w:id="32" w:name="the-biggest-lever-local-models-0"/>
      <w:r w:rsidRPr="009F62EC">
        <w:rPr>
          <w:color w:val="000000" w:themeColor="text1"/>
        </w:rPr>
        <w:lastRenderedPageBreak/>
        <w:t>6.1 The biggest lever: local models = $0</w:t>
      </w:r>
    </w:p>
    <w:p w14:paraId="1FE610C1" w14:textId="77777777" w:rsidR="00C66989" w:rsidRPr="009F62EC" w:rsidRDefault="00A702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LLM inference</w:t>
      </w:r>
      <w:r w:rsidRPr="009F62EC">
        <w:rPr>
          <w:color w:val="000000" w:themeColor="text1"/>
        </w:rPr>
        <w:t xml:space="preserve"> runs on </w:t>
      </w:r>
      <w:r w:rsidRPr="009F62EC">
        <w:rPr>
          <w:b/>
          <w:bCs/>
          <w:color w:val="000000" w:themeColor="text1"/>
        </w:rPr>
        <w:t>Ollama locally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>— no per-token API billing at all.</w:t>
      </w:r>
    </w:p>
    <w:p w14:paraId="1FE610C2" w14:textId="77777777" w:rsidR="00C66989" w:rsidRPr="009F62EC" w:rsidRDefault="00A702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Embeddings</w:t>
      </w:r>
      <w:r w:rsidRPr="009F62EC">
        <w:rPr>
          <w:color w:val="000000" w:themeColor="text1"/>
        </w:rPr>
        <w:t xml:space="preserve"> run on </w:t>
      </w:r>
      <w:r w:rsidRPr="009F62EC">
        <w:rPr>
          <w:rStyle w:val="VerbatimChar"/>
          <w:b/>
          <w:bCs/>
          <w:color w:val="000000" w:themeColor="text1"/>
        </w:rPr>
        <w:t>all-MiniLM-L6-v2</w:t>
      </w:r>
      <w:r w:rsidRPr="009F62EC">
        <w:rPr>
          <w:b/>
          <w:bCs/>
          <w:color w:val="000000" w:themeColor="text1"/>
        </w:rPr>
        <w:t xml:space="preserve"> locally</w:t>
      </w:r>
      <w:r w:rsidRPr="009F62EC">
        <w:rPr>
          <w:color w:val="000000" w:themeColor="text1"/>
        </w:rPr>
        <w:t xml:space="preserve"> via sentence-transformers — no embedding API.</w:t>
      </w:r>
    </w:p>
    <w:p w14:paraId="1FE610C3" w14:textId="77777777" w:rsidR="00C66989" w:rsidRPr="009F62EC" w:rsidRDefault="00A702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F62EC">
        <w:rPr>
          <w:color w:val="000000" w:themeColor="text1"/>
        </w:rPr>
        <w:t xml:space="preserve">Net external LLM/embedding spend: </w:t>
      </w:r>
      <w:r w:rsidRPr="009F62EC">
        <w:rPr>
          <w:b/>
          <w:bCs/>
          <w:color w:val="000000" w:themeColor="text1"/>
        </w:rPr>
        <w:t>zero</w:t>
      </w:r>
      <w:r w:rsidRPr="009F62EC">
        <w:rPr>
          <w:color w:val="000000" w:themeColor="text1"/>
        </w:rPr>
        <w:t>. The only “budget” is your own CPU/RAM.</w:t>
      </w:r>
    </w:p>
    <w:p w14:paraId="1FE610C4" w14:textId="77777777" w:rsidR="00C66989" w:rsidRPr="009F62EC" w:rsidRDefault="00A70200">
      <w:pPr>
        <w:pStyle w:val="Heading3"/>
        <w:rPr>
          <w:color w:val="000000" w:themeColor="text1"/>
        </w:rPr>
      </w:pPr>
      <w:bookmarkStart w:id="33" w:name="never-send-code-to-the-model-send-deltas"/>
      <w:bookmarkEnd w:id="32"/>
      <w:r w:rsidRPr="009F62EC">
        <w:rPr>
          <w:color w:val="000000" w:themeColor="text1"/>
        </w:rPr>
        <w:t xml:space="preserve">6.2 Never send code to the model — send </w:t>
      </w:r>
      <w:r w:rsidRPr="009F62EC">
        <w:rPr>
          <w:i/>
          <w:iCs/>
          <w:color w:val="000000" w:themeColor="text1"/>
        </w:rPr>
        <w:t>deltas</w:t>
      </w:r>
    </w:p>
    <w:p w14:paraId="1FE610C5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LLM never sees a source file. </w:t>
      </w:r>
      <w:r w:rsidRPr="009F62EC">
        <w:rPr>
          <w:rStyle w:val="VerbatimChar"/>
          <w:color w:val="000000" w:themeColor="text1"/>
        </w:rPr>
        <w:t>diff_analyzer</w:t>
      </w:r>
      <w:r w:rsidRPr="009F62EC">
        <w:rPr>
          <w:color w:val="000000" w:themeColor="text1"/>
        </w:rPr>
        <w:t xml:space="preserve"> distills a change into a single human-readable line like:</w:t>
      </w:r>
    </w:p>
    <w:p w14:paraId="1FE610C6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`divide` signature changed: (a, b, safe=True) → (a, b, safe=False)</w:t>
      </w:r>
    </w:p>
    <w:p w14:paraId="1FE610C7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That one string (a few dozen tokens) replaces what would otherwise be hundreds of tokens of raw diff. Structural understanding happens in tree-sitter (free), so the model only reasons about the </w:t>
      </w:r>
      <w:r w:rsidRPr="009F62EC">
        <w:rPr>
          <w:i/>
          <w:iCs/>
          <w:color w:val="000000" w:themeColor="text1"/>
        </w:rPr>
        <w:t>meaning</w:t>
      </w:r>
      <w:r w:rsidRPr="009F62EC">
        <w:rPr>
          <w:color w:val="000000" w:themeColor="text1"/>
        </w:rPr>
        <w:t>, not the text.</w:t>
      </w:r>
    </w:p>
    <w:p w14:paraId="1FE610C8" w14:textId="77777777" w:rsidR="00C66989" w:rsidRPr="009F62EC" w:rsidRDefault="00A70200">
      <w:pPr>
        <w:pStyle w:val="Heading3"/>
        <w:rPr>
          <w:color w:val="000000" w:themeColor="text1"/>
        </w:rPr>
      </w:pPr>
      <w:bookmarkStart w:id="34" w:name="X1207a869064c65885694f3db40bcd5805559fa9"/>
      <w:bookmarkEnd w:id="33"/>
      <w:r w:rsidRPr="009F62EC">
        <w:rPr>
          <w:color w:val="000000" w:themeColor="text1"/>
        </w:rPr>
        <w:t>6.3 Bound the context with retrieval, don’t dump the docs</w:t>
      </w:r>
    </w:p>
    <w:p w14:paraId="1FE610C9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Instead of sending the entire documentation to the model, </w:t>
      </w:r>
      <w:r w:rsidRPr="009F62EC">
        <w:rPr>
          <w:rStyle w:val="VerbatimChar"/>
          <w:color w:val="000000" w:themeColor="text1"/>
        </w:rPr>
        <w:t>doc_linker</w:t>
      </w:r>
      <w:r w:rsidRPr="009F62EC">
        <w:rPr>
          <w:color w:val="000000" w:themeColor="text1"/>
        </w:rPr>
        <w:t xml:space="preserve"> retrieves only the </w:t>
      </w:r>
      <w:r w:rsidRPr="009F62EC">
        <w:rPr>
          <w:b/>
          <w:bCs/>
          <w:color w:val="000000" w:themeColor="text1"/>
        </w:rPr>
        <w:t>top-3</w:t>
      </w:r>
      <w:r w:rsidRPr="009F62EC">
        <w:rPr>
          <w:color w:val="000000" w:themeColor="text1"/>
        </w:rPr>
        <w:t xml:space="preserve"> most relevant sections, and the model judges </w:t>
      </w:r>
      <w:r w:rsidRPr="009F62EC">
        <w:rPr>
          <w:b/>
          <w:bCs/>
          <w:color w:val="000000" w:themeColor="text1"/>
        </w:rPr>
        <w:t>one section at a time</w:t>
      </w:r>
      <w:r w:rsidRPr="009F62EC">
        <w:rPr>
          <w:color w:val="000000" w:themeColor="text1"/>
        </w:rPr>
        <w:t xml:space="preserve">. Context per call stays tiny </w:t>
      </w:r>
      <w:r w:rsidRPr="009F62EC">
        <w:rPr>
          <w:color w:val="000000" w:themeColor="text1"/>
        </w:rPr>
        <w:t>and constant regardless of how large the docs grow.</w:t>
      </w:r>
    </w:p>
    <w:p w14:paraId="1FE610CA" w14:textId="77777777" w:rsidR="00C66989" w:rsidRPr="009F62EC" w:rsidRDefault="00A70200">
      <w:pPr>
        <w:pStyle w:val="Heading3"/>
        <w:rPr>
          <w:color w:val="000000" w:themeColor="text1"/>
        </w:rPr>
      </w:pPr>
      <w:bookmarkStart w:id="35" w:name="hybrid-retrieval-keeps-n-small"/>
      <w:bookmarkEnd w:id="34"/>
      <w:r w:rsidRPr="009F62EC">
        <w:rPr>
          <w:color w:val="000000" w:themeColor="text1"/>
        </w:rPr>
        <w:t>6.4 Hybrid retrieval keeps N small</w:t>
      </w:r>
    </w:p>
    <w:p w14:paraId="1FE610CB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exact-name keyword boost means the truly relevant section reliably lands in the top few results, so </w:t>
      </w:r>
      <w:r w:rsidRPr="009F62EC">
        <w:rPr>
          <w:rStyle w:val="VerbatimChar"/>
          <w:color w:val="000000" w:themeColor="text1"/>
        </w:rPr>
        <w:t>n=3</w:t>
      </w:r>
      <w:r w:rsidRPr="009F62EC">
        <w:rPr>
          <w:color w:val="000000" w:themeColor="text1"/>
        </w:rPr>
        <w:t xml:space="preserve"> is enough. Fewer candidate sections → fewer LLM calls per change.</w:t>
      </w:r>
    </w:p>
    <w:p w14:paraId="1FE610CC" w14:textId="77777777" w:rsidR="00C66989" w:rsidRPr="009F62EC" w:rsidRDefault="00A70200">
      <w:pPr>
        <w:pStyle w:val="Heading3"/>
        <w:rPr>
          <w:color w:val="000000" w:themeColor="text1"/>
        </w:rPr>
      </w:pPr>
      <w:bookmarkStart w:id="36" w:name="gate-expensive-work-behind-cheap-signals"/>
      <w:bookmarkEnd w:id="35"/>
      <w:r w:rsidRPr="009F62EC">
        <w:rPr>
          <w:color w:val="000000" w:themeColor="text1"/>
        </w:rPr>
        <w:t>6.5 Gate expensive work behind cheap signals</w:t>
      </w:r>
    </w:p>
    <w:p w14:paraId="1FE610CD" w14:textId="77777777" w:rsidR="00C66989" w:rsidRPr="009F62EC" w:rsidRDefault="00A702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AST pre-filter:</w:t>
      </w:r>
      <w:r w:rsidRPr="009F62EC">
        <w:rPr>
          <w:color w:val="000000" w:themeColor="text1"/>
        </w:rPr>
        <w:t xml:space="preserve"> whitespace/comment/formatting changes produce zero </w:t>
      </w:r>
      <w:r w:rsidRPr="009F62EC">
        <w:rPr>
          <w:rStyle w:val="VerbatimChar"/>
          <w:color w:val="000000" w:themeColor="text1"/>
        </w:rPr>
        <w:t>SemanticChange</w:t>
      </w:r>
      <w:r w:rsidRPr="009F62EC">
        <w:rPr>
          <w:color w:val="000000" w:themeColor="text1"/>
        </w:rPr>
        <w:t>s, so the LLM is never invoked for them. Non-</w:t>
      </w:r>
      <w:r w:rsidRPr="009F62EC">
        <w:rPr>
          <w:rStyle w:val="VerbatimChar"/>
          <w:color w:val="000000" w:themeColor="text1"/>
        </w:rPr>
        <w:t>.py</w:t>
      </w:r>
      <w:r w:rsidRPr="009F62EC">
        <w:rPr>
          <w:color w:val="000000" w:themeColor="text1"/>
        </w:rPr>
        <w:t xml:space="preserve"> files are skipped outright.</w:t>
      </w:r>
    </w:p>
    <w:p w14:paraId="1FE610CE" w14:textId="77777777" w:rsidR="00C66989" w:rsidRPr="009F62EC" w:rsidRDefault="00A702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Per-commit scoping: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>only files touched by the commit are analyzed — never a full-repo scan.</w:t>
      </w:r>
    </w:p>
    <w:p w14:paraId="1FE610CF" w14:textId="77777777" w:rsidR="00C66989" w:rsidRPr="009F62EC" w:rsidRDefault="00A702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Confidence routing:</w:t>
      </w:r>
      <w:r w:rsidRPr="009F62EC">
        <w:rPr>
          <w:color w:val="000000" w:themeColor="text1"/>
        </w:rPr>
        <w:t xml:space="preserve"> the extra self-verify LLM call only fires for high-confidence auto-fix candidates. The common case (an alert or a clean verdict) costs exactly </w:t>
      </w:r>
      <w:r w:rsidRPr="009F62EC">
        <w:rPr>
          <w:b/>
          <w:bCs/>
          <w:color w:val="000000" w:themeColor="text1"/>
        </w:rPr>
        <w:t>one</w:t>
      </w:r>
      <w:r w:rsidRPr="009F62EC">
        <w:rPr>
          <w:color w:val="000000" w:themeColor="text1"/>
        </w:rPr>
        <w:t xml:space="preserve"> LLM call.</w:t>
      </w:r>
    </w:p>
    <w:p w14:paraId="1FE610D0" w14:textId="77777777" w:rsidR="00C66989" w:rsidRPr="009F62EC" w:rsidRDefault="00A70200">
      <w:pPr>
        <w:pStyle w:val="Heading3"/>
        <w:rPr>
          <w:color w:val="000000" w:themeColor="text1"/>
        </w:rPr>
      </w:pPr>
      <w:bookmarkStart w:id="37" w:name="tight-structured-output"/>
      <w:bookmarkEnd w:id="36"/>
      <w:r w:rsidRPr="009F62EC">
        <w:rPr>
          <w:color w:val="000000" w:themeColor="text1"/>
        </w:rPr>
        <w:t>6.6 Tight, structured output</w:t>
      </w:r>
    </w:p>
    <w:p w14:paraId="1FE610D1" w14:textId="77777777" w:rsidR="00C66989" w:rsidRPr="009F62EC" w:rsidRDefault="00A702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max_tokens=800</w:t>
      </w:r>
      <w:r w:rsidRPr="009F62EC">
        <w:rPr>
          <w:color w:val="000000" w:themeColor="text1"/>
        </w:rPr>
        <w:t xml:space="preserve"> caps every response.</w:t>
      </w:r>
    </w:p>
    <w:p w14:paraId="1FE610D2" w14:textId="77777777" w:rsidR="00C66989" w:rsidRPr="009F62EC" w:rsidRDefault="00A702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F62EC">
        <w:rPr>
          <w:rStyle w:val="VerbatimChar"/>
          <w:color w:val="000000" w:themeColor="text1"/>
        </w:rPr>
        <w:t>response_format=json_object</w:t>
      </w:r>
      <w:r w:rsidRPr="009F62EC">
        <w:rPr>
          <w:color w:val="000000" w:themeColor="text1"/>
        </w:rPr>
        <w:t xml:space="preserve"> eliminates wasted “Here is the JSON you asked for…” preamble tokens and prevents costly retries from unparseable prose.</w:t>
      </w:r>
    </w:p>
    <w:p w14:paraId="1FE610D3" w14:textId="77777777" w:rsidR="00C66989" w:rsidRPr="009F62EC" w:rsidRDefault="00A70200">
      <w:pPr>
        <w:pStyle w:val="Heading3"/>
        <w:rPr>
          <w:color w:val="000000" w:themeColor="text1"/>
        </w:rPr>
      </w:pPr>
      <w:bookmarkStart w:id="38" w:name="loop-safety-no-wasted-runs"/>
      <w:bookmarkEnd w:id="37"/>
      <w:r w:rsidRPr="009F62EC">
        <w:rPr>
          <w:color w:val="000000" w:themeColor="text1"/>
        </w:rPr>
        <w:lastRenderedPageBreak/>
        <w:t>6.7 Loop-safety = no wasted runs</w:t>
      </w:r>
    </w:p>
    <w:p w14:paraId="1FE610D4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 xml:space="preserve">The webhook skips pushes on the agent’s own </w:t>
      </w:r>
      <w:r w:rsidRPr="009F62EC">
        <w:rPr>
          <w:rStyle w:val="VerbatimChar"/>
          <w:color w:val="000000" w:themeColor="text1"/>
        </w:rPr>
        <w:t>docsentry/fix-*</w:t>
      </w:r>
      <w:r w:rsidRPr="009F62EC">
        <w:rPr>
          <w:color w:val="000000" w:themeColor="text1"/>
        </w:rPr>
        <w:t xml:space="preserve"> branches, so an auto-fix PR never retriggers the whole pipeline on itself — preventing an infinite (and expensive) feedback loop.</w:t>
      </w:r>
    </w:p>
    <w:p w14:paraId="1FE610D5" w14:textId="77777777" w:rsidR="00C66989" w:rsidRPr="009F62EC" w:rsidRDefault="00A70200">
      <w:pPr>
        <w:pStyle w:val="Heading3"/>
        <w:rPr>
          <w:color w:val="000000" w:themeColor="text1"/>
        </w:rPr>
      </w:pPr>
      <w:bookmarkStart w:id="39" w:name="summary-table"/>
      <w:bookmarkEnd w:id="38"/>
      <w:r w:rsidRPr="009F62EC">
        <w:rPr>
          <w:color w:val="000000" w:themeColor="text1"/>
        </w:rP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66989" w:rsidRPr="009F62EC" w14:paraId="1FE610D9" w14:textId="77777777" w:rsidTr="00C6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E610D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Technique</w:t>
            </w:r>
          </w:p>
        </w:tc>
        <w:tc>
          <w:tcPr>
            <w:tcW w:w="2640" w:type="dxa"/>
          </w:tcPr>
          <w:p w14:paraId="1FE610D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Where</w:t>
            </w:r>
          </w:p>
        </w:tc>
        <w:tc>
          <w:tcPr>
            <w:tcW w:w="2640" w:type="dxa"/>
          </w:tcPr>
          <w:p w14:paraId="1FE610D8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Saves</w:t>
            </w:r>
          </w:p>
        </w:tc>
      </w:tr>
      <w:tr w:rsidR="00C66989" w:rsidRPr="009F62EC" w14:paraId="1FE610DD" w14:textId="77777777">
        <w:tc>
          <w:tcPr>
            <w:tcW w:w="2640" w:type="dxa"/>
          </w:tcPr>
          <w:p w14:paraId="1FE610D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Local Ollama LLM</w:t>
            </w:r>
          </w:p>
        </w:tc>
        <w:tc>
          <w:tcPr>
            <w:tcW w:w="2640" w:type="dxa"/>
          </w:tcPr>
          <w:p w14:paraId="1FE610D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divergence.py</w:t>
            </w:r>
          </w:p>
        </w:tc>
        <w:tc>
          <w:tcPr>
            <w:tcW w:w="2640" w:type="dxa"/>
          </w:tcPr>
          <w:p w14:paraId="1FE610D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100% of LLM API cost</w:t>
            </w:r>
          </w:p>
        </w:tc>
      </w:tr>
      <w:tr w:rsidR="00C66989" w:rsidRPr="009F62EC" w14:paraId="1FE610E1" w14:textId="77777777">
        <w:tc>
          <w:tcPr>
            <w:tcW w:w="2640" w:type="dxa"/>
          </w:tcPr>
          <w:p w14:paraId="1FE610D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Local embeddings</w:t>
            </w:r>
          </w:p>
        </w:tc>
        <w:tc>
          <w:tcPr>
            <w:tcW w:w="2640" w:type="dxa"/>
          </w:tcPr>
          <w:p w14:paraId="1FE610DF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vector_store.py</w:t>
            </w:r>
          </w:p>
        </w:tc>
        <w:tc>
          <w:tcPr>
            <w:tcW w:w="2640" w:type="dxa"/>
          </w:tcPr>
          <w:p w14:paraId="1FE610E0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100% of embedding API cost</w:t>
            </w:r>
          </w:p>
        </w:tc>
      </w:tr>
      <w:tr w:rsidR="00C66989" w:rsidRPr="009F62EC" w14:paraId="1FE610E5" w14:textId="77777777">
        <w:tc>
          <w:tcPr>
            <w:tcW w:w="2640" w:type="dxa"/>
          </w:tcPr>
          <w:p w14:paraId="1FE610E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AST delta, not raw code</w:t>
            </w:r>
          </w:p>
        </w:tc>
        <w:tc>
          <w:tcPr>
            <w:tcW w:w="2640" w:type="dxa"/>
          </w:tcPr>
          <w:p w14:paraId="1FE610E3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diff_analyzer.py</w:t>
            </w:r>
          </w:p>
        </w:tc>
        <w:tc>
          <w:tcPr>
            <w:tcW w:w="2640" w:type="dxa"/>
          </w:tcPr>
          <w:p w14:paraId="1FE610E4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~majority of prompt tokens</w:t>
            </w:r>
          </w:p>
        </w:tc>
      </w:tr>
      <w:tr w:rsidR="00C66989" w:rsidRPr="009F62EC" w14:paraId="1FE610E9" w14:textId="77777777">
        <w:tc>
          <w:tcPr>
            <w:tcW w:w="2640" w:type="dxa"/>
          </w:tcPr>
          <w:p w14:paraId="1FE610E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Top-N section retrieval</w:t>
            </w:r>
          </w:p>
        </w:tc>
        <w:tc>
          <w:tcPr>
            <w:tcW w:w="2640" w:type="dxa"/>
          </w:tcPr>
          <w:p w14:paraId="1FE610E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doc_linker.py</w:t>
            </w:r>
          </w:p>
        </w:tc>
        <w:tc>
          <w:tcPr>
            <w:tcW w:w="2640" w:type="dxa"/>
          </w:tcPr>
          <w:p w14:paraId="1FE610E8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Unbounded → constant context</w:t>
            </w:r>
          </w:p>
        </w:tc>
      </w:tr>
      <w:tr w:rsidR="00C66989" w:rsidRPr="009F62EC" w14:paraId="1FE610ED" w14:textId="77777777">
        <w:tc>
          <w:tcPr>
            <w:tcW w:w="2640" w:type="dxa"/>
          </w:tcPr>
          <w:p w14:paraId="1FE610E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 xml:space="preserve">AST pre-filter / </w:t>
            </w:r>
            <w:r w:rsidRPr="009F62EC">
              <w:rPr>
                <w:rStyle w:val="VerbatimChar"/>
                <w:color w:val="000000" w:themeColor="text1"/>
              </w:rPr>
              <w:t>.py</w:t>
            </w:r>
            <w:r w:rsidRPr="009F62EC">
              <w:rPr>
                <w:color w:val="000000" w:themeColor="text1"/>
              </w:rPr>
              <w:t xml:space="preserve"> skip</w:t>
            </w:r>
          </w:p>
        </w:tc>
        <w:tc>
          <w:tcPr>
            <w:tcW w:w="2640" w:type="dxa"/>
          </w:tcPr>
          <w:p w14:paraId="1FE610E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diff_analyzer.py</w:t>
            </w:r>
          </w:p>
        </w:tc>
        <w:tc>
          <w:tcPr>
            <w:tcW w:w="2640" w:type="dxa"/>
          </w:tcPr>
          <w:p w14:paraId="1FE610E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Whole LLM calls on noise</w:t>
            </w:r>
          </w:p>
        </w:tc>
      </w:tr>
      <w:tr w:rsidR="00C66989" w:rsidRPr="009F62EC" w14:paraId="1FE610F1" w14:textId="77777777">
        <w:tc>
          <w:tcPr>
            <w:tcW w:w="2640" w:type="dxa"/>
          </w:tcPr>
          <w:p w14:paraId="1FE610EE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Per-commit scoping</w:t>
            </w:r>
          </w:p>
        </w:tc>
        <w:tc>
          <w:tcPr>
            <w:tcW w:w="2640" w:type="dxa"/>
          </w:tcPr>
          <w:p w14:paraId="1FE610EF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git_ops.py</w:t>
            </w:r>
          </w:p>
        </w:tc>
        <w:tc>
          <w:tcPr>
            <w:tcW w:w="2640" w:type="dxa"/>
          </w:tcPr>
          <w:p w14:paraId="1FE610F0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Full-repo re-analysis</w:t>
            </w:r>
          </w:p>
        </w:tc>
      </w:tr>
      <w:tr w:rsidR="00C66989" w:rsidRPr="009F62EC" w14:paraId="1FE610F5" w14:textId="77777777">
        <w:tc>
          <w:tcPr>
            <w:tcW w:w="2640" w:type="dxa"/>
          </w:tcPr>
          <w:p w14:paraId="1FE610F2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Verify only on high-conf</w:t>
            </w:r>
          </w:p>
        </w:tc>
        <w:tc>
          <w:tcPr>
            <w:tcW w:w="2640" w:type="dxa"/>
          </w:tcPr>
          <w:p w14:paraId="1FE610F3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pipeline.py</w:t>
            </w:r>
          </w:p>
        </w:tc>
        <w:tc>
          <w:tcPr>
            <w:tcW w:w="2640" w:type="dxa"/>
          </w:tcPr>
          <w:p w14:paraId="1FE610F4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Redundant second call</w:t>
            </w:r>
          </w:p>
        </w:tc>
      </w:tr>
      <w:tr w:rsidR="00C66989" w:rsidRPr="009F62EC" w14:paraId="1FE610F9" w14:textId="77777777">
        <w:tc>
          <w:tcPr>
            <w:tcW w:w="2640" w:type="dxa"/>
          </w:tcPr>
          <w:p w14:paraId="1FE610F6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max_tokens</w:t>
            </w:r>
            <w:r w:rsidRPr="009F62EC">
              <w:rPr>
                <w:color w:val="000000" w:themeColor="text1"/>
              </w:rPr>
              <w:t xml:space="preserve"> + JSON mode</w:t>
            </w:r>
          </w:p>
        </w:tc>
        <w:tc>
          <w:tcPr>
            <w:tcW w:w="2640" w:type="dxa"/>
          </w:tcPr>
          <w:p w14:paraId="1FE610F7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divergence.py</w:t>
            </w:r>
          </w:p>
        </w:tc>
        <w:tc>
          <w:tcPr>
            <w:tcW w:w="2640" w:type="dxa"/>
          </w:tcPr>
          <w:p w14:paraId="1FE610F8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Output tokens + retries</w:t>
            </w:r>
          </w:p>
        </w:tc>
      </w:tr>
      <w:tr w:rsidR="00C66989" w:rsidRPr="009F62EC" w14:paraId="1FE610FD" w14:textId="77777777">
        <w:tc>
          <w:tcPr>
            <w:tcW w:w="2640" w:type="dxa"/>
          </w:tcPr>
          <w:p w14:paraId="1FE610FA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Self-branch skip guard</w:t>
            </w:r>
          </w:p>
        </w:tc>
        <w:tc>
          <w:tcPr>
            <w:tcW w:w="2640" w:type="dxa"/>
          </w:tcPr>
          <w:p w14:paraId="1FE610FB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rStyle w:val="VerbatimChar"/>
                <w:color w:val="000000" w:themeColor="text1"/>
              </w:rPr>
              <w:t>main.py</w:t>
            </w:r>
          </w:p>
        </w:tc>
        <w:tc>
          <w:tcPr>
            <w:tcW w:w="2640" w:type="dxa"/>
          </w:tcPr>
          <w:p w14:paraId="1FE610FC" w14:textId="77777777" w:rsidR="00C66989" w:rsidRPr="009F62EC" w:rsidRDefault="00A70200">
            <w:pPr>
              <w:pStyle w:val="Compact"/>
              <w:rPr>
                <w:color w:val="000000" w:themeColor="text1"/>
              </w:rPr>
            </w:pPr>
            <w:r w:rsidRPr="009F62EC">
              <w:rPr>
                <w:color w:val="000000" w:themeColor="text1"/>
              </w:rPr>
              <w:t>Infinite self-triggering</w:t>
            </w:r>
          </w:p>
        </w:tc>
      </w:tr>
    </w:tbl>
    <w:p w14:paraId="1FE610FE" w14:textId="6D16F893" w:rsidR="00C66989" w:rsidRPr="009F62EC" w:rsidRDefault="00C66989">
      <w:pPr>
        <w:rPr>
          <w:color w:val="000000" w:themeColor="text1"/>
        </w:rPr>
      </w:pPr>
    </w:p>
    <w:p w14:paraId="1FE610FF" w14:textId="77777777" w:rsidR="00C66989" w:rsidRPr="009F62EC" w:rsidRDefault="00A70200">
      <w:pPr>
        <w:pStyle w:val="Heading2"/>
        <w:rPr>
          <w:color w:val="000000" w:themeColor="text1"/>
        </w:rPr>
      </w:pPr>
      <w:bookmarkStart w:id="40" w:name="data-contracts"/>
      <w:bookmarkStart w:id="41" w:name="_Toc234073974"/>
      <w:bookmarkEnd w:id="30"/>
      <w:bookmarkEnd w:id="39"/>
      <w:r w:rsidRPr="009F62EC">
        <w:rPr>
          <w:color w:val="000000" w:themeColor="text1"/>
        </w:rPr>
        <w:t>7. Data contracts</w:t>
      </w:r>
      <w:bookmarkEnd w:id="41"/>
    </w:p>
    <w:p w14:paraId="1FE61100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The modules are decoupled by plain dicts, which keeps each stage independently testable.</w:t>
      </w:r>
    </w:p>
    <w:p w14:paraId="1FE61101" w14:textId="77777777" w:rsidR="00C66989" w:rsidRPr="009F62EC" w:rsidRDefault="00A70200">
      <w:pPr>
        <w:pStyle w:val="BodyText"/>
        <w:rPr>
          <w:color w:val="000000" w:themeColor="text1"/>
        </w:rPr>
      </w:pPr>
      <w:r w:rsidRPr="009F62EC">
        <w:rPr>
          <w:b/>
          <w:bCs/>
          <w:color w:val="000000" w:themeColor="text1"/>
        </w:rPr>
        <w:t>SemanticChange</w:t>
      </w:r>
      <w:r w:rsidRPr="009F62EC">
        <w:rPr>
          <w:color w:val="000000" w:themeColor="text1"/>
        </w:rPr>
        <w:t xml:space="preserve"> (from </w:t>
      </w:r>
      <w:r w:rsidRPr="009F62EC">
        <w:rPr>
          <w:rStyle w:val="VerbatimChar"/>
          <w:color w:val="000000" w:themeColor="text1"/>
        </w:rPr>
        <w:t>diff_analyzer</w:t>
      </w:r>
      <w:r w:rsidRPr="009F62EC">
        <w:rPr>
          <w:color w:val="000000" w:themeColor="text1"/>
        </w:rPr>
        <w:t>):</w:t>
      </w:r>
    </w:p>
    <w:p w14:paraId="1FE61102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NormalTok"/>
          <w:color w:val="000000" w:themeColor="text1"/>
        </w:rPr>
        <w:t xml:space="preserve">{ </w:t>
      </w:r>
      <w:r w:rsidRPr="009F62EC">
        <w:rPr>
          <w:rStyle w:val="StringTok"/>
          <w:color w:val="000000" w:themeColor="text1"/>
        </w:rPr>
        <w:t>"file"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"calculator.py"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"kind"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"params_changed"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"name"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"divide"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"detail"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"`divide` signature changed: (...) → (...)"</w:t>
      </w:r>
      <w:r w:rsidRPr="009F62EC">
        <w:rPr>
          <w:rStyle w:val="NormalTok"/>
          <w:color w:val="000000" w:themeColor="text1"/>
        </w:rPr>
        <w:t xml:space="preserve"> }</w:t>
      </w:r>
    </w:p>
    <w:p w14:paraId="1FE61103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b/>
          <w:bCs/>
          <w:color w:val="000000" w:themeColor="text1"/>
        </w:rPr>
        <w:t>Doc hit</w:t>
      </w:r>
      <w:r w:rsidRPr="009F62EC">
        <w:rPr>
          <w:color w:val="000000" w:themeColor="text1"/>
        </w:rPr>
        <w:t xml:space="preserve"> (from </w:t>
      </w:r>
      <w:r w:rsidRPr="009F62EC">
        <w:rPr>
          <w:rStyle w:val="VerbatimChar"/>
          <w:color w:val="000000" w:themeColor="text1"/>
        </w:rPr>
        <w:t>doc_linker</w:t>
      </w:r>
      <w:r w:rsidRPr="009F62EC">
        <w:rPr>
          <w:color w:val="000000" w:themeColor="text1"/>
        </w:rPr>
        <w:t xml:space="preserve"> / </w:t>
      </w:r>
      <w:r w:rsidRPr="009F62EC">
        <w:rPr>
          <w:rStyle w:val="VerbatimChar"/>
          <w:color w:val="000000" w:themeColor="text1"/>
        </w:rPr>
        <w:t>vector_store.search</w:t>
      </w:r>
      <w:r w:rsidRPr="009F62EC">
        <w:rPr>
          <w:color w:val="000000" w:themeColor="text1"/>
        </w:rPr>
        <w:t>):</w:t>
      </w:r>
    </w:p>
    <w:p w14:paraId="1FE61104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NormalTok"/>
          <w:color w:val="000000" w:themeColor="text1"/>
        </w:rPr>
        <w:t xml:space="preserve">{ </w:t>
      </w:r>
      <w:r w:rsidRPr="009F62EC">
        <w:rPr>
          <w:rStyle w:val="StringTok"/>
          <w:color w:val="000000" w:themeColor="text1"/>
        </w:rPr>
        <w:t>"id"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"README.md::7"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"content"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"distance"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FloatTok"/>
          <w:color w:val="000000" w:themeColor="text1"/>
        </w:rPr>
        <w:t>0.31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"meta"</w:t>
      </w:r>
      <w:r w:rsidRPr="009F62EC">
        <w:rPr>
          <w:rStyle w:val="NormalTok"/>
          <w:color w:val="000000" w:themeColor="text1"/>
        </w:rPr>
        <w:t>: {</w:t>
      </w:r>
      <w:r w:rsidRPr="009F62EC">
        <w:rPr>
          <w:rStyle w:val="StringTok"/>
          <w:color w:val="000000" w:themeColor="text1"/>
        </w:rPr>
        <w:t>"file"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"README.md"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"heading"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"divide(a, b, safe=True)"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         </w:t>
      </w:r>
      <w:r w:rsidRPr="009F62EC">
        <w:rPr>
          <w:rStyle w:val="StringTok"/>
          <w:color w:val="000000" w:themeColor="text1"/>
        </w:rPr>
        <w:t>"start_line"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DecValTok"/>
          <w:color w:val="000000" w:themeColor="text1"/>
        </w:rPr>
        <w:t>7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"end_line"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DecValTok"/>
          <w:color w:val="000000" w:themeColor="text1"/>
        </w:rPr>
        <w:t>11</w:t>
      </w:r>
      <w:r w:rsidRPr="009F62EC">
        <w:rPr>
          <w:rStyle w:val="NormalTok"/>
          <w:color w:val="000000" w:themeColor="text1"/>
        </w:rPr>
        <w:t>},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"exact_match"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VariableTok"/>
          <w:color w:val="000000" w:themeColor="text1"/>
        </w:rPr>
        <w:t>True</w:t>
      </w:r>
      <w:r w:rsidRPr="009F62EC">
        <w:rPr>
          <w:rStyle w:val="NormalTok"/>
          <w:color w:val="000000" w:themeColor="text1"/>
        </w:rPr>
        <w:t xml:space="preserve"> }</w:t>
      </w:r>
    </w:p>
    <w:p w14:paraId="1FE61105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b/>
          <w:bCs/>
          <w:color w:val="000000" w:themeColor="text1"/>
        </w:rPr>
        <w:t>Verdict</w:t>
      </w:r>
      <w:r w:rsidRPr="009F62EC">
        <w:rPr>
          <w:color w:val="000000" w:themeColor="text1"/>
        </w:rPr>
        <w:t xml:space="preserve"> (from </w:t>
      </w:r>
      <w:r w:rsidRPr="009F62EC">
        <w:rPr>
          <w:rStyle w:val="VerbatimChar"/>
          <w:color w:val="000000" w:themeColor="text1"/>
        </w:rPr>
        <w:t>divergence</w:t>
      </w:r>
      <w:r w:rsidRPr="009F62EC">
        <w:rPr>
          <w:color w:val="000000" w:themeColor="text1"/>
        </w:rPr>
        <w:t>):</w:t>
      </w:r>
    </w:p>
    <w:p w14:paraId="1FE61106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NormalTok"/>
          <w:color w:val="000000" w:themeColor="text1"/>
        </w:rPr>
        <w:t xml:space="preserve">{ </w:t>
      </w:r>
      <w:r w:rsidRPr="009F62EC">
        <w:rPr>
          <w:rStyle w:val="StringTok"/>
          <w:color w:val="000000" w:themeColor="text1"/>
        </w:rPr>
        <w:t>"diverged"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VariableTok"/>
          <w:color w:val="000000" w:themeColor="text1"/>
        </w:rPr>
        <w:t>True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"confidence"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FloatTok"/>
          <w:color w:val="000000" w:themeColor="text1"/>
        </w:rPr>
        <w:t>0.5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"mismatch"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"doc claims safe defaults to True, but it now defaults to False"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"suggested_fix"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"doc_id"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"doc_file"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"doc_heading"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"..."</w:t>
      </w:r>
      <w:r w:rsidRPr="009F62EC">
        <w:rPr>
          <w:rStyle w:val="NormalTok"/>
          <w:color w:val="000000" w:themeColor="text1"/>
        </w:rPr>
        <w:t xml:space="preserve"> }</w:t>
      </w:r>
    </w:p>
    <w:p w14:paraId="1FE61107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b/>
          <w:bCs/>
          <w:color w:val="000000" w:themeColor="text1"/>
        </w:rPr>
        <w:t>Run result</w:t>
      </w:r>
      <w:r w:rsidRPr="009F62EC">
        <w:rPr>
          <w:color w:val="000000" w:themeColor="text1"/>
        </w:rPr>
        <w:t xml:space="preserve"> (from </w:t>
      </w:r>
      <w:r w:rsidRPr="009F62EC">
        <w:rPr>
          <w:rStyle w:val="VerbatimChar"/>
          <w:color w:val="000000" w:themeColor="text1"/>
        </w:rPr>
        <w:t>pipeline</w:t>
      </w:r>
      <w:r w:rsidRPr="009F62EC">
        <w:rPr>
          <w:color w:val="000000" w:themeColor="text1"/>
        </w:rPr>
        <w:t>, stored in SQLite, served to the dashboard):</w:t>
      </w:r>
    </w:p>
    <w:p w14:paraId="1FE61108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NormalTok"/>
          <w:color w:val="000000" w:themeColor="text1"/>
        </w:rPr>
        <w:lastRenderedPageBreak/>
        <w:t xml:space="preserve">{ </w:t>
      </w:r>
      <w:r w:rsidRPr="009F62EC">
        <w:rPr>
          <w:rStyle w:val="StringTok"/>
          <w:color w:val="000000" w:themeColor="text1"/>
        </w:rPr>
        <w:t>"status"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"alerted"</w:t>
      </w:r>
      <w:r w:rsidRPr="009F62EC">
        <w:rPr>
          <w:rStyle w:val="NormalTok"/>
          <w:color w:val="000000" w:themeColor="text1"/>
        </w:rPr>
        <w:t xml:space="preserve">, </w:t>
      </w:r>
      <w:r w:rsidRPr="009F62EC">
        <w:rPr>
          <w:rStyle w:val="StringTok"/>
          <w:color w:val="000000" w:themeColor="text1"/>
        </w:rPr>
        <w:t>"issue"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"https://github.com/.../issues/1"</w:t>
      </w:r>
      <w:r w:rsidRPr="009F62EC">
        <w:rPr>
          <w:rStyle w:val="NormalTok"/>
          <w:color w:val="000000" w:themeColor="text1"/>
        </w:rPr>
        <w:t>,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  </w:t>
      </w:r>
      <w:r w:rsidRPr="009F62EC">
        <w:rPr>
          <w:rStyle w:val="StringTok"/>
          <w:color w:val="000000" w:themeColor="text1"/>
        </w:rPr>
        <w:t>"change"</w:t>
      </w:r>
      <w:r w:rsidRPr="009F62EC">
        <w:rPr>
          <w:rStyle w:val="NormalTok"/>
          <w:color w:val="000000" w:themeColor="text1"/>
        </w:rPr>
        <w:t xml:space="preserve">: </w:t>
      </w:r>
      <w:r w:rsidRPr="009F62EC">
        <w:rPr>
          <w:rStyle w:val="StringTok"/>
          <w:color w:val="000000" w:themeColor="text1"/>
        </w:rPr>
        <w:t>"`divide` signature changed: (...) → (...)"</w:t>
      </w:r>
      <w:r w:rsidRPr="009F62EC">
        <w:rPr>
          <w:rStyle w:val="NormalTok"/>
          <w:color w:val="000000" w:themeColor="text1"/>
        </w:rPr>
        <w:t xml:space="preserve"> }</w:t>
      </w:r>
    </w:p>
    <w:p w14:paraId="1FE61109" w14:textId="254B071B" w:rsidR="00C66989" w:rsidRPr="009F62EC" w:rsidRDefault="00C66989">
      <w:pPr>
        <w:rPr>
          <w:color w:val="000000" w:themeColor="text1"/>
        </w:rPr>
      </w:pPr>
    </w:p>
    <w:p w14:paraId="1FE6110A" w14:textId="77777777" w:rsidR="00C66989" w:rsidRPr="009F62EC" w:rsidRDefault="00A70200">
      <w:pPr>
        <w:pStyle w:val="Heading2"/>
        <w:rPr>
          <w:color w:val="000000" w:themeColor="text1"/>
        </w:rPr>
      </w:pPr>
      <w:bookmarkStart w:id="42" w:name="running-it"/>
      <w:bookmarkStart w:id="43" w:name="_Toc234073975"/>
      <w:bookmarkEnd w:id="40"/>
      <w:r w:rsidRPr="009F62EC">
        <w:rPr>
          <w:color w:val="000000" w:themeColor="text1"/>
        </w:rPr>
        <w:t>8. Running it</w:t>
      </w:r>
      <w:bookmarkEnd w:id="43"/>
    </w:p>
    <w:p w14:paraId="1FE6110B" w14:textId="77777777" w:rsidR="00C66989" w:rsidRPr="009F62EC" w:rsidRDefault="00A70200">
      <w:pPr>
        <w:pStyle w:val="Heading3"/>
        <w:rPr>
          <w:color w:val="000000" w:themeColor="text1"/>
        </w:rPr>
      </w:pPr>
      <w:bookmarkStart w:id="44" w:name="prerequisites"/>
      <w:r w:rsidRPr="009F62EC">
        <w:rPr>
          <w:color w:val="000000" w:themeColor="text1"/>
        </w:rPr>
        <w:t>Prerequisites</w:t>
      </w:r>
    </w:p>
    <w:p w14:paraId="1FE6110C" w14:textId="77777777" w:rsidR="00C66989" w:rsidRPr="009F62EC" w:rsidRDefault="00A702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9F62EC">
        <w:rPr>
          <w:color w:val="000000" w:themeColor="text1"/>
        </w:rPr>
        <w:t xml:space="preserve">Python 3.11+ with the project </w:t>
      </w:r>
      <w:r w:rsidRPr="009F62EC">
        <w:rPr>
          <w:rStyle w:val="VerbatimChar"/>
          <w:color w:val="000000" w:themeColor="text1"/>
        </w:rPr>
        <w:t>.venv</w:t>
      </w:r>
      <w:r w:rsidRPr="009F62EC">
        <w:rPr>
          <w:color w:val="000000" w:themeColor="text1"/>
        </w:rPr>
        <w:t xml:space="preserve"> and deps installed</w:t>
      </w:r>
    </w:p>
    <w:p w14:paraId="1FE6110D" w14:textId="77777777" w:rsidR="00C66989" w:rsidRPr="009F62EC" w:rsidRDefault="00A702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Ollama</w:t>
      </w:r>
      <w:r w:rsidRPr="009F62EC">
        <w:rPr>
          <w:color w:val="000000" w:themeColor="text1"/>
        </w:rPr>
        <w:t xml:space="preserve"> running locally with a model pulled: </w:t>
      </w:r>
      <w:r w:rsidRPr="009F62EC">
        <w:rPr>
          <w:rStyle w:val="VerbatimChar"/>
          <w:color w:val="000000" w:themeColor="text1"/>
        </w:rPr>
        <w:t>ollama pull orca-mini</w:t>
      </w:r>
    </w:p>
    <w:p w14:paraId="1FE6110E" w14:textId="77777777" w:rsidR="00C66989" w:rsidRPr="009F62EC" w:rsidRDefault="00A702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9F62EC">
        <w:rPr>
          <w:color w:val="000000" w:themeColor="text1"/>
        </w:rPr>
        <w:t>Node.js 20+ (only for the dashboard)</w:t>
      </w:r>
    </w:p>
    <w:p w14:paraId="1FE6110F" w14:textId="77777777" w:rsidR="00C66989" w:rsidRPr="009F62EC" w:rsidRDefault="00A702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9F62EC">
        <w:rPr>
          <w:color w:val="000000" w:themeColor="text1"/>
        </w:rPr>
        <w:t xml:space="preserve">A </w:t>
      </w:r>
      <w:r w:rsidRPr="009F62EC">
        <w:rPr>
          <w:rStyle w:val="VerbatimChar"/>
          <w:color w:val="000000" w:themeColor="text1"/>
        </w:rPr>
        <w:t>.env</w:t>
      </w:r>
      <w:r w:rsidRPr="009F62EC">
        <w:rPr>
          <w:color w:val="000000" w:themeColor="text1"/>
        </w:rPr>
        <w:t xml:space="preserve"> with </w:t>
      </w:r>
      <w:r w:rsidRPr="009F62EC">
        <w:rPr>
          <w:rStyle w:val="VerbatimChar"/>
          <w:color w:val="000000" w:themeColor="text1"/>
        </w:rPr>
        <w:t>GITHUB_TOKEN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TARGET_REPO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LOCAL_REPO_PATH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WEBHOOK_SECRET</w:t>
      </w:r>
      <w:r w:rsidRPr="009F62EC">
        <w:rPr>
          <w:color w:val="000000" w:themeColor="text1"/>
        </w:rPr>
        <w:t>, thresholds</w:t>
      </w:r>
    </w:p>
    <w:p w14:paraId="1FE61110" w14:textId="77777777" w:rsidR="00C66989" w:rsidRPr="009F62EC" w:rsidRDefault="00A70200">
      <w:pPr>
        <w:pStyle w:val="Heading3"/>
        <w:rPr>
          <w:color w:val="000000" w:themeColor="text1"/>
        </w:rPr>
      </w:pPr>
      <w:bookmarkStart w:id="45" w:name="one-shot-run-cli"/>
      <w:bookmarkEnd w:id="44"/>
      <w:r w:rsidRPr="009F62EC">
        <w:rPr>
          <w:color w:val="000000" w:themeColor="text1"/>
        </w:rPr>
        <w:t>One-shot run (CLI)</w:t>
      </w:r>
    </w:p>
    <w:p w14:paraId="1FE61111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FunctionTok"/>
          <w:color w:val="000000" w:themeColor="text1"/>
        </w:rPr>
        <w:t>cd</w:t>
      </w:r>
      <w:r w:rsidRPr="009F62EC">
        <w:rPr>
          <w:rStyle w:val="NormalTok"/>
          <w:color w:val="000000" w:themeColor="text1"/>
        </w:rPr>
        <w:t xml:space="preserve"> docsentry</w:t>
      </w:r>
      <w:r w:rsidRPr="009F62EC">
        <w:rPr>
          <w:color w:val="000000" w:themeColor="text1"/>
        </w:rPr>
        <w:br/>
      </w:r>
      <w:r w:rsidRPr="009F62EC">
        <w:rPr>
          <w:rStyle w:val="VariableTok"/>
          <w:color w:val="000000" w:themeColor="text1"/>
        </w:rPr>
        <w:t>$env</w:t>
      </w:r>
      <w:r w:rsidRPr="009F62EC">
        <w:rPr>
          <w:rStyle w:val="OperatorTok"/>
          <w:color w:val="000000" w:themeColor="text1"/>
        </w:rPr>
        <w:t>:</w:t>
      </w:r>
      <w:r w:rsidRPr="009F62EC">
        <w:rPr>
          <w:rStyle w:val="VariableTok"/>
          <w:color w:val="000000" w:themeColor="text1"/>
        </w:rPr>
        <w:t>PYTHONPATH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OperatorTok"/>
          <w:color w:val="000000" w:themeColor="text1"/>
        </w:rPr>
        <w:t>=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StringTok"/>
          <w:color w:val="000000" w:themeColor="text1"/>
        </w:rPr>
        <w:t>".."</w:t>
      </w:r>
      <w:r w:rsidRPr="009F62EC">
        <w:rPr>
          <w:color w:val="000000" w:themeColor="text1"/>
        </w:rPr>
        <w:br/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venv</w:t>
      </w:r>
      <w:r w:rsidRPr="009F62EC">
        <w:rPr>
          <w:rStyle w:val="NormalTok"/>
          <w:color w:val="000000" w:themeColor="text1"/>
        </w:rPr>
        <w:t xml:space="preserve">\Scripts\python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>m docsentry</w:t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cli</w:t>
      </w:r>
      <w:r w:rsidRPr="009F62EC">
        <w:rPr>
          <w:rStyle w:val="NormalTok"/>
          <w:color w:val="000000" w:themeColor="text1"/>
        </w:rPr>
        <w:t xml:space="preserve"> init            </w:t>
      </w:r>
      <w:r w:rsidRPr="009F62EC">
        <w:rPr>
          <w:rStyle w:val="CommentTok"/>
          <w:color w:val="000000" w:themeColor="text1"/>
        </w:rPr>
        <w:t># index the docs</w:t>
      </w:r>
      <w:r w:rsidRPr="009F62EC">
        <w:rPr>
          <w:color w:val="000000" w:themeColor="text1"/>
        </w:rPr>
        <w:br/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venv</w:t>
      </w:r>
      <w:r w:rsidRPr="009F62EC">
        <w:rPr>
          <w:rStyle w:val="NormalTok"/>
          <w:color w:val="000000" w:themeColor="text1"/>
        </w:rPr>
        <w:t xml:space="preserve">\Scripts\python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>m docsentry</w:t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pipeline</w:t>
      </w:r>
      <w:r w:rsidRPr="009F62EC">
        <w:rPr>
          <w:rStyle w:val="NormalTok"/>
          <w:color w:val="000000" w:themeColor="text1"/>
        </w:rPr>
        <w:t xml:space="preserve">            </w:t>
      </w:r>
      <w:r w:rsidRPr="009F62EC">
        <w:rPr>
          <w:rStyle w:val="CommentTok"/>
          <w:color w:val="000000" w:themeColor="text1"/>
        </w:rPr>
        <w:t># run the agent on the latest commit</w:t>
      </w:r>
    </w:p>
    <w:p w14:paraId="1FE61112" w14:textId="77777777" w:rsidR="00C66989" w:rsidRPr="009F62EC" w:rsidRDefault="00A70200">
      <w:pPr>
        <w:pStyle w:val="Heading3"/>
        <w:rPr>
          <w:color w:val="000000" w:themeColor="text1"/>
        </w:rPr>
      </w:pPr>
      <w:bookmarkStart w:id="46" w:name="live-server"/>
      <w:bookmarkEnd w:id="45"/>
      <w:r w:rsidRPr="009F62EC">
        <w:rPr>
          <w:color w:val="000000" w:themeColor="text1"/>
        </w:rPr>
        <w:t>Live server</w:t>
      </w:r>
    </w:p>
    <w:p w14:paraId="1FE61113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FunctionTok"/>
          <w:color w:val="000000" w:themeColor="text1"/>
        </w:rPr>
        <w:t>cd</w:t>
      </w:r>
      <w:r w:rsidRPr="009F62EC">
        <w:rPr>
          <w:rStyle w:val="NormalTok"/>
          <w:color w:val="000000" w:themeColor="text1"/>
        </w:rPr>
        <w:t xml:space="preserve"> docsentry</w:t>
      </w:r>
      <w:r w:rsidRPr="009F62EC">
        <w:rPr>
          <w:color w:val="000000" w:themeColor="text1"/>
        </w:rPr>
        <w:br/>
      </w:r>
      <w:r w:rsidRPr="009F62EC">
        <w:rPr>
          <w:rStyle w:val="VariableTok"/>
          <w:color w:val="000000" w:themeColor="text1"/>
        </w:rPr>
        <w:t>$env</w:t>
      </w:r>
      <w:r w:rsidRPr="009F62EC">
        <w:rPr>
          <w:rStyle w:val="OperatorTok"/>
          <w:color w:val="000000" w:themeColor="text1"/>
        </w:rPr>
        <w:t>:</w:t>
      </w:r>
      <w:r w:rsidRPr="009F62EC">
        <w:rPr>
          <w:rStyle w:val="VariableTok"/>
          <w:color w:val="000000" w:themeColor="text1"/>
        </w:rPr>
        <w:t>PYTHONPATH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OperatorTok"/>
          <w:color w:val="000000" w:themeColor="text1"/>
        </w:rPr>
        <w:t>=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StringTok"/>
          <w:color w:val="000000" w:themeColor="text1"/>
        </w:rPr>
        <w:t>".."</w:t>
      </w:r>
      <w:r w:rsidRPr="009F62EC">
        <w:rPr>
          <w:color w:val="000000" w:themeColor="text1"/>
        </w:rPr>
        <w:br/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venv</w:t>
      </w:r>
      <w:r w:rsidRPr="009F62EC">
        <w:rPr>
          <w:rStyle w:val="NormalTok"/>
          <w:color w:val="000000" w:themeColor="text1"/>
        </w:rPr>
        <w:t xml:space="preserve">\Scripts\python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>m uvicorn docsentry</w:t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main</w:t>
      </w:r>
      <w:r w:rsidRPr="009F62EC">
        <w:rPr>
          <w:rStyle w:val="OperatorTok"/>
          <w:color w:val="000000" w:themeColor="text1"/>
        </w:rPr>
        <w:t>:</w:t>
      </w:r>
      <w:r w:rsidRPr="009F62EC">
        <w:rPr>
          <w:rStyle w:val="NormalTok"/>
          <w:color w:val="000000" w:themeColor="text1"/>
        </w:rPr>
        <w:t xml:space="preserve">app </w:t>
      </w:r>
      <w:r w:rsidRPr="009F62EC">
        <w:rPr>
          <w:rStyle w:val="OperatorTok"/>
          <w:color w:val="000000" w:themeColor="text1"/>
        </w:rPr>
        <w:t>--</w:t>
      </w:r>
      <w:r w:rsidRPr="009F62EC">
        <w:rPr>
          <w:rStyle w:val="NormalTok"/>
          <w:color w:val="000000" w:themeColor="text1"/>
        </w:rPr>
        <w:t xml:space="preserve">port </w:t>
      </w:r>
      <w:r w:rsidRPr="009F62EC">
        <w:rPr>
          <w:rStyle w:val="DecValTok"/>
          <w:color w:val="000000" w:themeColor="text1"/>
        </w:rPr>
        <w:t>8000</w:t>
      </w:r>
    </w:p>
    <w:p w14:paraId="1FE61114" w14:textId="77777777" w:rsidR="00C66989" w:rsidRPr="009F62EC" w:rsidRDefault="00A70200">
      <w:pPr>
        <w:pStyle w:val="FirstParagraph"/>
        <w:rPr>
          <w:color w:val="000000" w:themeColor="text1"/>
        </w:rPr>
      </w:pPr>
      <w:r w:rsidRPr="009F62EC">
        <w:rPr>
          <w:color w:val="000000" w:themeColor="text1"/>
        </w:rPr>
        <w:t>Then expose it (</w:t>
      </w:r>
      <w:r w:rsidRPr="009F62EC">
        <w:rPr>
          <w:rStyle w:val="VerbatimChar"/>
          <w:color w:val="000000" w:themeColor="text1"/>
        </w:rPr>
        <w:t>ngrok http 8000</w:t>
      </w:r>
      <w:r w:rsidRPr="009F62EC">
        <w:rPr>
          <w:color w:val="000000" w:themeColor="text1"/>
        </w:rPr>
        <w:t xml:space="preserve">) and register a GitHub webhook → </w:t>
      </w:r>
      <w:r w:rsidRPr="009F62EC">
        <w:rPr>
          <w:rStyle w:val="VerbatimChar"/>
          <w:color w:val="000000" w:themeColor="text1"/>
        </w:rPr>
        <w:t>&lt;tunnel&gt;/webhook/github</w:t>
      </w:r>
      <w:r w:rsidRPr="009F62EC">
        <w:rPr>
          <w:color w:val="000000" w:themeColor="text1"/>
        </w:rPr>
        <w:t xml:space="preserve"> (content type </w:t>
      </w:r>
      <w:r w:rsidRPr="009F62EC">
        <w:rPr>
          <w:rStyle w:val="VerbatimChar"/>
          <w:color w:val="000000" w:themeColor="text1"/>
        </w:rPr>
        <w:t>application/json</w:t>
      </w:r>
      <w:r w:rsidRPr="009F62EC">
        <w:rPr>
          <w:color w:val="000000" w:themeColor="text1"/>
        </w:rPr>
        <w:t xml:space="preserve">, secret = </w:t>
      </w:r>
      <w:r w:rsidRPr="009F62EC">
        <w:rPr>
          <w:rStyle w:val="VerbatimChar"/>
          <w:color w:val="000000" w:themeColor="text1"/>
        </w:rPr>
        <w:t>WEBHOOK_SECRET</w:t>
      </w:r>
      <w:r w:rsidRPr="009F62EC">
        <w:rPr>
          <w:color w:val="000000" w:themeColor="text1"/>
        </w:rPr>
        <w:t>, “just the push event”).</w:t>
      </w:r>
    </w:p>
    <w:p w14:paraId="1FE61115" w14:textId="77777777" w:rsidR="00C66989" w:rsidRPr="009F62EC" w:rsidRDefault="00A70200">
      <w:pPr>
        <w:pStyle w:val="Heading3"/>
        <w:rPr>
          <w:color w:val="000000" w:themeColor="text1"/>
        </w:rPr>
      </w:pPr>
      <w:bookmarkStart w:id="47" w:name="dashboard"/>
      <w:bookmarkEnd w:id="46"/>
      <w:r w:rsidRPr="009F62EC">
        <w:rPr>
          <w:color w:val="000000" w:themeColor="text1"/>
        </w:rPr>
        <w:t>Dashboard</w:t>
      </w:r>
    </w:p>
    <w:p w14:paraId="1FE61116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FunctionTok"/>
          <w:color w:val="000000" w:themeColor="text1"/>
        </w:rPr>
        <w:t>cd</w:t>
      </w:r>
      <w:r w:rsidRPr="009F62EC">
        <w:rPr>
          <w:rStyle w:val="NormalTok"/>
          <w:color w:val="000000" w:themeColor="text1"/>
        </w:rPr>
        <w:t xml:space="preserve"> docsentry\dashboard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>npm install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npm run dev            </w:t>
      </w:r>
      <w:r w:rsidRPr="009F62EC">
        <w:rPr>
          <w:rStyle w:val="CommentTok"/>
          <w:color w:val="000000" w:themeColor="text1"/>
        </w:rPr>
        <w:t># http://localhost:5173</w:t>
      </w:r>
    </w:p>
    <w:p w14:paraId="1FE61117" w14:textId="77777777" w:rsidR="00C66989" w:rsidRPr="009F62EC" w:rsidRDefault="00A70200">
      <w:pPr>
        <w:pStyle w:val="Heading3"/>
        <w:rPr>
          <w:color w:val="000000" w:themeColor="text1"/>
        </w:rPr>
      </w:pPr>
      <w:bookmarkStart w:id="48" w:name="docker"/>
      <w:bookmarkEnd w:id="47"/>
      <w:r w:rsidRPr="009F62EC">
        <w:rPr>
          <w:color w:val="000000" w:themeColor="text1"/>
        </w:rPr>
        <w:t>Docker</w:t>
      </w:r>
    </w:p>
    <w:p w14:paraId="1FE61118" w14:textId="77777777" w:rsidR="00C66989" w:rsidRPr="009F62EC" w:rsidRDefault="00A70200">
      <w:pPr>
        <w:pStyle w:val="SourceCode"/>
        <w:rPr>
          <w:color w:val="000000" w:themeColor="text1"/>
        </w:rPr>
      </w:pPr>
      <w:r w:rsidRPr="009F62EC">
        <w:rPr>
          <w:rStyle w:val="NormalTok"/>
          <w:color w:val="000000" w:themeColor="text1"/>
        </w:rPr>
        <w:t xml:space="preserve">docker build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 xml:space="preserve">t docsentry </w:t>
      </w:r>
      <w:r w:rsidRPr="009F62EC">
        <w:rPr>
          <w:rStyle w:val="OperatorTok"/>
          <w:color w:val="000000" w:themeColor="text1"/>
        </w:rPr>
        <w:t>.</w:t>
      </w:r>
      <w:r w:rsidRPr="009F62EC">
        <w:rPr>
          <w:color w:val="000000" w:themeColor="text1"/>
        </w:rPr>
        <w:br/>
      </w:r>
      <w:r w:rsidRPr="009F62EC">
        <w:rPr>
          <w:rStyle w:val="NormalTok"/>
          <w:color w:val="000000" w:themeColor="text1"/>
        </w:rPr>
        <w:t xml:space="preserve">docker run </w:t>
      </w:r>
      <w:r w:rsidRPr="009F62EC">
        <w:rPr>
          <w:rStyle w:val="OperatorTok"/>
          <w:color w:val="000000" w:themeColor="text1"/>
        </w:rPr>
        <w:t>--</w:t>
      </w:r>
      <w:r w:rsidRPr="009F62EC">
        <w:rPr>
          <w:rStyle w:val="NormalTok"/>
          <w:color w:val="000000" w:themeColor="text1"/>
        </w:rPr>
        <w:t xml:space="preserve">env-file </w:t>
      </w:r>
      <w:r w:rsidRPr="009F62EC">
        <w:rPr>
          <w:rStyle w:val="OperatorTok"/>
          <w:color w:val="000000" w:themeColor="text1"/>
        </w:rPr>
        <w:t>.</w:t>
      </w:r>
      <w:r w:rsidRPr="009F62EC">
        <w:rPr>
          <w:rStyle w:val="FunctionTok"/>
          <w:color w:val="000000" w:themeColor="text1"/>
        </w:rPr>
        <w:t>env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 xml:space="preserve">p </w:t>
      </w:r>
      <w:r w:rsidRPr="009F62EC">
        <w:rPr>
          <w:rStyle w:val="DecValTok"/>
          <w:color w:val="000000" w:themeColor="text1"/>
        </w:rPr>
        <w:t>8000</w:t>
      </w:r>
      <w:r w:rsidRPr="009F62EC">
        <w:rPr>
          <w:rStyle w:val="OperatorTok"/>
          <w:color w:val="000000" w:themeColor="text1"/>
        </w:rPr>
        <w:t>:</w:t>
      </w:r>
      <w:r w:rsidRPr="009F62EC">
        <w:rPr>
          <w:rStyle w:val="DecValTok"/>
          <w:color w:val="000000" w:themeColor="text1"/>
        </w:rPr>
        <w:t>8000</w:t>
      </w:r>
      <w:r w:rsidRPr="009F62EC">
        <w:rPr>
          <w:rStyle w:val="NormalTok"/>
          <w:color w:val="000000" w:themeColor="text1"/>
        </w:rPr>
        <w:t xml:space="preserve"> </w:t>
      </w:r>
      <w:r w:rsidRPr="009F62EC">
        <w:rPr>
          <w:rStyle w:val="OperatorTok"/>
          <w:color w:val="000000" w:themeColor="text1"/>
        </w:rPr>
        <w:t>-</w:t>
      </w:r>
      <w:r w:rsidRPr="009F62EC">
        <w:rPr>
          <w:rStyle w:val="NormalTok"/>
          <w:color w:val="000000" w:themeColor="text1"/>
        </w:rPr>
        <w:t xml:space="preserve">v </w:t>
      </w:r>
      <w:r w:rsidRPr="009F62EC">
        <w:rPr>
          <w:rStyle w:val="PreprocessorTok"/>
          <w:color w:val="000000" w:themeColor="text1"/>
        </w:rPr>
        <w:t>${</w:t>
      </w:r>
      <w:r w:rsidRPr="009F62EC">
        <w:rPr>
          <w:rStyle w:val="VariableTok"/>
          <w:color w:val="000000" w:themeColor="text1"/>
        </w:rPr>
        <w:t>PWD</w:t>
      </w:r>
      <w:r w:rsidRPr="009F62EC">
        <w:rPr>
          <w:rStyle w:val="PreprocessorTok"/>
          <w:color w:val="000000" w:themeColor="text1"/>
        </w:rPr>
        <w:t>}</w:t>
      </w:r>
      <w:r w:rsidRPr="009F62EC">
        <w:rPr>
          <w:rStyle w:val="NormalTok"/>
          <w:color w:val="000000" w:themeColor="text1"/>
        </w:rPr>
        <w:t>\</w:t>
      </w:r>
      <w:r w:rsidRPr="009F62EC">
        <w:rPr>
          <w:rStyle w:val="OperatorTok"/>
          <w:color w:val="000000" w:themeColor="text1"/>
        </w:rPr>
        <w:t>..</w:t>
      </w:r>
      <w:r w:rsidRPr="009F62EC">
        <w:rPr>
          <w:rStyle w:val="NormalTok"/>
          <w:color w:val="000000" w:themeColor="text1"/>
        </w:rPr>
        <w:t>\docsentry-testbed</w:t>
      </w:r>
      <w:r w:rsidRPr="009F62EC">
        <w:rPr>
          <w:rStyle w:val="OperatorTok"/>
          <w:color w:val="000000" w:themeColor="text1"/>
        </w:rPr>
        <w:t>:/</w:t>
      </w:r>
      <w:r w:rsidRPr="009F62EC">
        <w:rPr>
          <w:rStyle w:val="NormalTok"/>
          <w:color w:val="000000" w:themeColor="text1"/>
        </w:rPr>
        <w:t>repo docsentry</w:t>
      </w:r>
    </w:p>
    <w:p w14:paraId="1FE61119" w14:textId="4A5C5945" w:rsidR="00C66989" w:rsidRPr="009F62EC" w:rsidRDefault="00C66989">
      <w:pPr>
        <w:rPr>
          <w:color w:val="000000" w:themeColor="text1"/>
        </w:rPr>
      </w:pPr>
    </w:p>
    <w:p w14:paraId="1FE6111A" w14:textId="77777777" w:rsidR="00C66989" w:rsidRPr="009F62EC" w:rsidRDefault="00A70200">
      <w:pPr>
        <w:pStyle w:val="Heading2"/>
        <w:rPr>
          <w:color w:val="000000" w:themeColor="text1"/>
        </w:rPr>
      </w:pPr>
      <w:bookmarkStart w:id="49" w:name="security-model"/>
      <w:bookmarkStart w:id="50" w:name="_Toc234073976"/>
      <w:bookmarkEnd w:id="42"/>
      <w:bookmarkEnd w:id="48"/>
      <w:r w:rsidRPr="009F62EC">
        <w:rPr>
          <w:color w:val="000000" w:themeColor="text1"/>
        </w:rPr>
        <w:lastRenderedPageBreak/>
        <w:t>9. Security model</w:t>
      </w:r>
      <w:bookmarkEnd w:id="50"/>
    </w:p>
    <w:p w14:paraId="1FE6111B" w14:textId="77777777" w:rsidR="00C66989" w:rsidRPr="009F62EC" w:rsidRDefault="00A702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Webhook authenticity:</w:t>
      </w:r>
      <w:r w:rsidRPr="009F62EC">
        <w:rPr>
          <w:color w:val="000000" w:themeColor="text1"/>
        </w:rPr>
        <w:t xml:space="preserve"> every payload is HMAC-SHA256 verified against </w:t>
      </w:r>
      <w:r w:rsidRPr="009F62EC">
        <w:rPr>
          <w:rStyle w:val="VerbatimChar"/>
          <w:color w:val="000000" w:themeColor="text1"/>
        </w:rPr>
        <w:t>WEBHOOK_SECRET</w:t>
      </w:r>
      <w:r w:rsidRPr="009F62EC">
        <w:rPr>
          <w:color w:val="000000" w:themeColor="text1"/>
        </w:rPr>
        <w:t xml:space="preserve"> using </w:t>
      </w:r>
      <w:r w:rsidRPr="009F62EC">
        <w:rPr>
          <w:rStyle w:val="VerbatimChar"/>
          <w:color w:val="000000" w:themeColor="text1"/>
        </w:rPr>
        <w:t>hmac.compare_digest</w:t>
      </w:r>
      <w:r w:rsidRPr="009F62EC">
        <w:rPr>
          <w:color w:val="000000" w:themeColor="text1"/>
        </w:rPr>
        <w:t xml:space="preserve"> (constant-time). Unsigned or mismatched requests get </w:t>
      </w:r>
      <w:r w:rsidRPr="009F62EC">
        <w:rPr>
          <w:rStyle w:val="VerbatimChar"/>
          <w:color w:val="000000" w:themeColor="text1"/>
        </w:rPr>
        <w:t>401</w:t>
      </w:r>
      <w:r w:rsidRPr="009F62EC">
        <w:rPr>
          <w:color w:val="000000" w:themeColor="text1"/>
        </w:rPr>
        <w:t xml:space="preserve"> before any work.</w:t>
      </w:r>
    </w:p>
    <w:p w14:paraId="1FE6111C" w14:textId="77777777" w:rsidR="00C66989" w:rsidRPr="009F62EC" w:rsidRDefault="00A702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Least-privilege token:</w:t>
      </w:r>
      <w:r w:rsidRPr="009F62EC">
        <w:rPr>
          <w:color w:val="000000" w:themeColor="text1"/>
        </w:rPr>
        <w:t xml:space="preserve"> the GitHub PAT is fine-grained, scoped to the single target repo, with </w:t>
      </w:r>
      <w:r w:rsidRPr="009F62EC">
        <w:rPr>
          <w:color w:val="000000" w:themeColor="text1"/>
        </w:rPr>
        <w:t>only Contents/Issues/PRs/Webhooks write.</w:t>
      </w:r>
    </w:p>
    <w:p w14:paraId="1FE6111D" w14:textId="77777777" w:rsidR="00C66989" w:rsidRPr="009F62EC" w:rsidRDefault="00A702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Secrets never committed:</w:t>
      </w:r>
      <w:r w:rsidRPr="009F62EC">
        <w:rPr>
          <w:color w:val="000000" w:themeColor="text1"/>
        </w:rPr>
        <w:t xml:space="preserve"> </w:t>
      </w:r>
      <w:r w:rsidRPr="009F62EC">
        <w:rPr>
          <w:rStyle w:val="VerbatimChar"/>
          <w:color w:val="000000" w:themeColor="text1"/>
        </w:rPr>
        <w:t>.env</w:t>
      </w:r>
      <w:r w:rsidRPr="009F62EC">
        <w:rPr>
          <w:color w:val="000000" w:themeColor="text1"/>
        </w:rPr>
        <w:t xml:space="preserve">, </w:t>
      </w:r>
      <w:r w:rsidRPr="009F62EC">
        <w:rPr>
          <w:rStyle w:val="VerbatimChar"/>
          <w:color w:val="000000" w:themeColor="text1"/>
        </w:rPr>
        <w:t>chroma_db/</w:t>
      </w:r>
      <w:r w:rsidRPr="009F62EC">
        <w:rPr>
          <w:color w:val="000000" w:themeColor="text1"/>
        </w:rPr>
        <w:t xml:space="preserve">, and </w:t>
      </w:r>
      <w:r w:rsidRPr="009F62EC">
        <w:rPr>
          <w:rStyle w:val="VerbatimChar"/>
          <w:color w:val="000000" w:themeColor="text1"/>
        </w:rPr>
        <w:t>docsentry.db</w:t>
      </w:r>
      <w:r w:rsidRPr="009F62EC">
        <w:rPr>
          <w:color w:val="000000" w:themeColor="text1"/>
        </w:rPr>
        <w:t xml:space="preserve"> are gitignored.</w:t>
      </w:r>
    </w:p>
    <w:p w14:paraId="1FE6111E" w14:textId="77777777" w:rsidR="00C66989" w:rsidRPr="009F62EC" w:rsidRDefault="00A702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No data leaves the machine:</w:t>
      </w:r>
      <w:r w:rsidRPr="009F62EC">
        <w:rPr>
          <w:color w:val="000000" w:themeColor="text1"/>
        </w:rPr>
        <w:t xml:space="preserve"> because the LLM and embeddings are local, source and docs are never sent to a third-party API — a real privacy/compliance advantage over cloud-LLM approaches.</w:t>
      </w:r>
    </w:p>
    <w:p w14:paraId="1FE6111F" w14:textId="53D98A53" w:rsidR="00C66989" w:rsidRPr="009F62EC" w:rsidRDefault="00C66989">
      <w:pPr>
        <w:rPr>
          <w:color w:val="000000" w:themeColor="text1"/>
        </w:rPr>
      </w:pPr>
    </w:p>
    <w:p w14:paraId="1FE61120" w14:textId="77777777" w:rsidR="00C66989" w:rsidRPr="009F62EC" w:rsidRDefault="00A70200">
      <w:pPr>
        <w:pStyle w:val="Heading2"/>
        <w:rPr>
          <w:color w:val="000000" w:themeColor="text1"/>
        </w:rPr>
      </w:pPr>
      <w:bookmarkStart w:id="51" w:name="limitations-known-trade-offs"/>
      <w:bookmarkStart w:id="52" w:name="_Toc234073977"/>
      <w:bookmarkEnd w:id="49"/>
      <w:r w:rsidRPr="009F62EC">
        <w:rPr>
          <w:color w:val="000000" w:themeColor="text1"/>
        </w:rPr>
        <w:t>10. Limitations &amp; known trade-offs</w:t>
      </w:r>
      <w:bookmarkEnd w:id="52"/>
    </w:p>
    <w:p w14:paraId="1FE61121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Small-model ceiling:</w:t>
      </w:r>
      <w:r w:rsidRPr="009F62EC">
        <w:rPr>
          <w:color w:val="000000" w:themeColor="text1"/>
        </w:rPr>
        <w:t xml:space="preserve"> </w:t>
      </w:r>
      <w:r w:rsidRPr="009F62EC">
        <w:rPr>
          <w:rStyle w:val="VerbatimChar"/>
          <w:color w:val="000000" w:themeColor="text1"/>
        </w:rPr>
        <w:t>orca-mini</w:t>
      </w:r>
      <w:r w:rsidRPr="009F62EC">
        <w:rPr>
          <w:color w:val="000000" w:themeColor="text1"/>
        </w:rPr>
        <w:t xml:space="preserve"> caps confidence ~0.5, so auto-fix PRs don’t trigger under the </w:t>
      </w:r>
      <w:r w:rsidRPr="009F62EC">
        <w:rPr>
          <w:color w:val="000000" w:themeColor="text1"/>
        </w:rPr>
        <w:t>default 0.85 threshold — everything becomes an alert. A stronger local model (or lower threshold) changes this.</w:t>
      </w:r>
    </w:p>
    <w:p w14:paraId="1FE61122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Multi-alert noise:</w:t>
      </w:r>
      <w:r w:rsidRPr="009F62EC">
        <w:rPr>
          <w:color w:val="000000" w:themeColor="text1"/>
        </w:rPr>
        <w:t xml:space="preserve"> the pipeline judges the top-3 linked sections independently, so one code change can raise more than one issue. Acting only on the single best match would reduce noise.</w:t>
      </w:r>
    </w:p>
    <w:p w14:paraId="1FE61123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Python-only:</w:t>
      </w:r>
      <w:r w:rsidRPr="009F62EC">
        <w:rPr>
          <w:color w:val="000000" w:themeColor="text1"/>
        </w:rPr>
        <w:t xml:space="preserve"> </w:t>
      </w:r>
      <w:r w:rsidRPr="009F62EC">
        <w:rPr>
          <w:rStyle w:val="VerbatimChar"/>
          <w:color w:val="000000" w:themeColor="text1"/>
        </w:rPr>
        <w:t>diff_analyzer</w:t>
      </w:r>
      <w:r w:rsidRPr="009F62EC">
        <w:rPr>
          <w:color w:val="000000" w:themeColor="text1"/>
        </w:rPr>
        <w:t xml:space="preserve"> currently parses Python. Other languages need their own tree-sitter grammar + an </w:t>
      </w:r>
      <w:r w:rsidRPr="009F62EC">
        <w:rPr>
          <w:rStyle w:val="VerbatimChar"/>
          <w:color w:val="000000" w:themeColor="text1"/>
        </w:rPr>
        <w:t>extract_functions</w:t>
      </w:r>
      <w:r w:rsidRPr="009F62EC">
        <w:rPr>
          <w:color w:val="000000" w:themeColor="text1"/>
        </w:rPr>
        <w:t xml:space="preserve"> mirror.</w:t>
      </w:r>
    </w:p>
    <w:p w14:paraId="1FE61124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Markdown-only docs:</w:t>
      </w:r>
      <w:r w:rsidRPr="009F62EC">
        <w:rPr>
          <w:color w:val="000000" w:themeColor="text1"/>
        </w:rPr>
        <w:t xml:space="preserve"> </w:t>
      </w:r>
      <w:r w:rsidRPr="009F62EC">
        <w:rPr>
          <w:rStyle w:val="VerbatimChar"/>
          <w:color w:val="000000" w:themeColor="text1"/>
        </w:rPr>
        <w:t>parser.py</w:t>
      </w:r>
      <w:r w:rsidRPr="009F62EC">
        <w:rPr>
          <w:color w:val="000000" w:themeColor="text1"/>
        </w:rPr>
        <w:t xml:space="preserve"> handles </w:t>
      </w:r>
      <w:r w:rsidRPr="009F62EC">
        <w:rPr>
          <w:rStyle w:val="VerbatimChar"/>
          <w:color w:val="000000" w:themeColor="text1"/>
        </w:rPr>
        <w:t>.md</w:t>
      </w:r>
      <w:r w:rsidRPr="009F62EC">
        <w:rPr>
          <w:color w:val="000000" w:themeColor="text1"/>
        </w:rPr>
        <w:t>; other doc formats aren’t indexed.</w:t>
      </w:r>
    </w:p>
    <w:p w14:paraId="1FE61125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Function-level granularity:</w:t>
      </w:r>
      <w:r w:rsidRPr="009F62EC">
        <w:rPr>
          <w:color w:val="000000" w:themeColor="text1"/>
        </w:rPr>
        <w:t xml:space="preserve"> it reasons about signatures/docstrings, not deep behavioral changes inside a function body.</w:t>
      </w:r>
    </w:p>
    <w:p w14:paraId="1FE61126" w14:textId="77777777" w:rsidR="00C66989" w:rsidRPr="009F62EC" w:rsidRDefault="00A702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Launch sensitivity:</w:t>
      </w:r>
      <w:r w:rsidRPr="009F62EC">
        <w:rPr>
          <w:color w:val="000000" w:themeColor="text1"/>
        </w:rPr>
        <w:t xml:space="preserve"> relative paths assume a specific working directory (see §5).</w:t>
      </w:r>
    </w:p>
    <w:p w14:paraId="1FE61127" w14:textId="5B9C7F52" w:rsidR="00C66989" w:rsidRPr="009F62EC" w:rsidRDefault="00C66989">
      <w:pPr>
        <w:rPr>
          <w:color w:val="000000" w:themeColor="text1"/>
        </w:rPr>
      </w:pPr>
    </w:p>
    <w:p w14:paraId="1FE61128" w14:textId="77777777" w:rsidR="00C66989" w:rsidRPr="009F62EC" w:rsidRDefault="00A70200">
      <w:pPr>
        <w:pStyle w:val="Heading2"/>
        <w:rPr>
          <w:color w:val="000000" w:themeColor="text1"/>
        </w:rPr>
      </w:pPr>
      <w:bookmarkStart w:id="53" w:name="future-improvements"/>
      <w:bookmarkStart w:id="54" w:name="_Toc234073978"/>
      <w:bookmarkEnd w:id="51"/>
      <w:r w:rsidRPr="009F62EC">
        <w:rPr>
          <w:color w:val="000000" w:themeColor="text1"/>
        </w:rPr>
        <w:t>11. Future improvements</w:t>
      </w:r>
      <w:bookmarkEnd w:id="54"/>
    </w:p>
    <w:p w14:paraId="1FE61129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Multi-language:</w:t>
      </w:r>
      <w:r w:rsidRPr="009F62EC">
        <w:rPr>
          <w:color w:val="000000" w:themeColor="text1"/>
        </w:rPr>
        <w:t xml:space="preserve"> add </w:t>
      </w:r>
      <w:r w:rsidRPr="009F62EC">
        <w:rPr>
          <w:rStyle w:val="VerbatimChar"/>
          <w:color w:val="000000" w:themeColor="text1"/>
        </w:rPr>
        <w:t>tree-sitter-javascript</w:t>
      </w:r>
      <w:r w:rsidRPr="009F62EC">
        <w:rPr>
          <w:color w:val="000000" w:themeColor="text1"/>
        </w:rPr>
        <w:t>/</w:t>
      </w:r>
      <w:r w:rsidRPr="009F62EC">
        <w:rPr>
          <w:rStyle w:val="VerbatimChar"/>
          <w:color w:val="000000" w:themeColor="text1"/>
        </w:rPr>
        <w:t>-typescript</w:t>
      </w:r>
      <w:r w:rsidRPr="009F62EC">
        <w:rPr>
          <w:color w:val="000000" w:themeColor="text1"/>
        </w:rPr>
        <w:t xml:space="preserve"> and mirror </w:t>
      </w:r>
      <w:r w:rsidRPr="009F62EC">
        <w:rPr>
          <w:rStyle w:val="VerbatimChar"/>
          <w:color w:val="000000" w:themeColor="text1"/>
        </w:rPr>
        <w:t>extract_functions</w:t>
      </w:r>
      <w:r w:rsidRPr="009F62EC">
        <w:rPr>
          <w:color w:val="000000" w:themeColor="text1"/>
        </w:rPr>
        <w:t>.</w:t>
      </w:r>
    </w:p>
    <w:p w14:paraId="1FE6112A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Single-best-match mode</w:t>
      </w:r>
      <w:r w:rsidRPr="009F62EC">
        <w:rPr>
          <w:color w:val="000000" w:themeColor="text1"/>
        </w:rPr>
        <w:t xml:space="preserve"> to cut alert noise.</w:t>
      </w:r>
    </w:p>
    <w:p w14:paraId="1FE6112B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Absolute path anchoring</w:t>
      </w:r>
      <w:r w:rsidRPr="009F62EC">
        <w:rPr>
          <w:color w:val="000000" w:themeColor="text1"/>
        </w:rPr>
        <w:t xml:space="preserve"> in </w:t>
      </w:r>
      <w:r w:rsidRPr="009F62EC">
        <w:rPr>
          <w:rStyle w:val="VerbatimChar"/>
          <w:color w:val="000000" w:themeColor="text1"/>
        </w:rPr>
        <w:t>config.py</w:t>
      </w:r>
      <w:r w:rsidRPr="009F62EC">
        <w:rPr>
          <w:color w:val="000000" w:themeColor="text1"/>
        </w:rPr>
        <w:t xml:space="preserve"> so it runs from any directory.</w:t>
      </w:r>
    </w:p>
    <w:p w14:paraId="1FE6112C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Docs Health Score badge</w:t>
      </w:r>
      <w:r w:rsidRPr="009F62EC">
        <w:rPr>
          <w:color w:val="000000" w:themeColor="text1"/>
        </w:rPr>
        <w:t xml:space="preserve"> (shields.io endpoint returning % clean).</w:t>
      </w:r>
    </w:p>
    <w:p w14:paraId="1FE6112D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PR-comment mode:</w:t>
      </w:r>
      <w:r w:rsidRPr="009F62EC">
        <w:rPr>
          <w:color w:val="000000" w:themeColor="text1"/>
        </w:rPr>
        <w:t xml:space="preserve"> </w:t>
      </w:r>
      <w:r w:rsidRPr="009F62EC">
        <w:rPr>
          <w:color w:val="000000" w:themeColor="text1"/>
        </w:rPr>
        <w:t>comment on the offending PR instead of opening a new issue.</w:t>
      </w:r>
    </w:p>
    <w:p w14:paraId="1FE6112E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Slack/Discord alerts</w:t>
      </w:r>
      <w:r w:rsidRPr="009F62EC">
        <w:rPr>
          <w:color w:val="000000" w:themeColor="text1"/>
        </w:rPr>
        <w:t xml:space="preserve"> via a webhook.</w:t>
      </w:r>
    </w:p>
    <w:p w14:paraId="1FE6112F" w14:textId="77777777" w:rsidR="00C66989" w:rsidRPr="009F62EC" w:rsidRDefault="00A702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Dogfooding:</w:t>
      </w:r>
      <w:r w:rsidRPr="009F62EC">
        <w:rPr>
          <w:color w:val="000000" w:themeColor="text1"/>
        </w:rPr>
        <w:t xml:space="preserve"> point DocSentry at its own repo.</w:t>
      </w:r>
    </w:p>
    <w:p w14:paraId="22E13C9D" w14:textId="212C9222" w:rsidR="005F2EB8" w:rsidRPr="00D521F3" w:rsidRDefault="00A70200" w:rsidP="00D521F3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9F62EC">
        <w:rPr>
          <w:b/>
          <w:bCs/>
          <w:color w:val="000000" w:themeColor="text1"/>
        </w:rPr>
        <w:t>Model routing:</w:t>
      </w:r>
      <w:r w:rsidRPr="009F62EC">
        <w:rPr>
          <w:color w:val="000000" w:themeColor="text1"/>
        </w:rPr>
        <w:t xml:space="preserve"> small local model for triage, escalate only uncertain cases to a stronger model</w:t>
      </w:r>
      <w:bookmarkStart w:id="55" w:name="glossary"/>
      <w:bookmarkEnd w:id="53"/>
    </w:p>
    <w:p w14:paraId="4AE98027" w14:textId="77777777" w:rsidR="005F2EB8" w:rsidRDefault="005F2EB8" w:rsidP="005F2EB8">
      <w:pPr>
        <w:pStyle w:val="FirstParagraph"/>
        <w:jc w:val="center"/>
        <w:rPr>
          <w:b/>
          <w:bCs/>
          <w:i/>
          <w:iCs/>
          <w:color w:val="C00000"/>
          <w:sz w:val="56"/>
          <w:szCs w:val="56"/>
          <w:u w:val="single"/>
        </w:rPr>
      </w:pPr>
    </w:p>
    <w:p w14:paraId="1FE61143" w14:textId="35DF19B2" w:rsidR="00C66989" w:rsidRPr="005F2EB8" w:rsidRDefault="00A70200" w:rsidP="005F2EB8">
      <w:pPr>
        <w:pStyle w:val="FirstParagraph"/>
        <w:jc w:val="center"/>
        <w:rPr>
          <w:b/>
          <w:bCs/>
          <w:color w:val="C00000"/>
          <w:sz w:val="56"/>
          <w:szCs w:val="56"/>
          <w:u w:val="single"/>
        </w:rPr>
      </w:pPr>
      <w:proofErr w:type="spellStart"/>
      <w:r w:rsidRPr="005F2EB8">
        <w:rPr>
          <w:b/>
          <w:bCs/>
          <w:i/>
          <w:iCs/>
          <w:color w:val="C00000"/>
          <w:sz w:val="56"/>
          <w:szCs w:val="56"/>
          <w:u w:val="single"/>
        </w:rPr>
        <w:t>DocSentry</w:t>
      </w:r>
      <w:proofErr w:type="spellEnd"/>
      <w:r w:rsidRPr="005F2EB8">
        <w:rPr>
          <w:b/>
          <w:bCs/>
          <w:i/>
          <w:iCs/>
          <w:color w:val="C00000"/>
          <w:sz w:val="56"/>
          <w:szCs w:val="56"/>
          <w:u w:val="single"/>
        </w:rPr>
        <w:t xml:space="preserve"> — because a lying README is worse than no README</w:t>
      </w:r>
      <w:bookmarkEnd w:id="0"/>
      <w:bookmarkEnd w:id="55"/>
    </w:p>
    <w:sectPr w:rsidR="00C66989" w:rsidRPr="005F2E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98E6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70A8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7813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9108857">
    <w:abstractNumId w:val="0"/>
  </w:num>
  <w:num w:numId="2" w16cid:durableId="565528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1009161">
    <w:abstractNumId w:val="1"/>
  </w:num>
  <w:num w:numId="4" w16cid:durableId="1190218346">
    <w:abstractNumId w:val="1"/>
  </w:num>
  <w:num w:numId="5" w16cid:durableId="1956407478">
    <w:abstractNumId w:val="1"/>
  </w:num>
  <w:num w:numId="6" w16cid:durableId="820461591">
    <w:abstractNumId w:val="1"/>
  </w:num>
  <w:num w:numId="7" w16cid:durableId="265894166">
    <w:abstractNumId w:val="1"/>
  </w:num>
  <w:num w:numId="8" w16cid:durableId="545725349">
    <w:abstractNumId w:val="1"/>
  </w:num>
  <w:num w:numId="9" w16cid:durableId="282154918">
    <w:abstractNumId w:val="1"/>
  </w:num>
  <w:num w:numId="10" w16cid:durableId="1908493294">
    <w:abstractNumId w:val="1"/>
  </w:num>
  <w:num w:numId="11" w16cid:durableId="1495343501">
    <w:abstractNumId w:val="1"/>
  </w:num>
  <w:num w:numId="12" w16cid:durableId="79698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6989"/>
    <w:rsid w:val="005F2EB8"/>
    <w:rsid w:val="009F62EC"/>
    <w:rsid w:val="00A70200"/>
    <w:rsid w:val="00C66989"/>
    <w:rsid w:val="00CE74DB"/>
    <w:rsid w:val="00D5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1018"/>
  <w15:docId w15:val="{AEAA64F8-EEEB-43EC-97E1-BDAA1955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F62E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F62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2624</Words>
  <Characters>14960</Characters>
  <Application>Microsoft Office Word</Application>
  <DocSecurity>0</DocSecurity>
  <Lines>124</Lines>
  <Paragraphs>35</Paragraphs>
  <ScaleCrop>false</ScaleCrop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DocSentry — Technical Documentation</dc:title>
  <dc:creator/>
  <cp:keywords/>
  <cp:lastModifiedBy>Muhammad Annas</cp:lastModifiedBy>
  <cp:revision>4</cp:revision>
  <dcterms:created xsi:type="dcterms:W3CDTF">2026-07-04T11:10:00Z</dcterms:created>
  <dcterms:modified xsi:type="dcterms:W3CDTF">2026-07-04T11:17:00Z</dcterms:modified>
</cp:coreProperties>
</file>