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C433F" w14:textId="77777777" w:rsidR="00330AD2" w:rsidRDefault="00330AD2"/>
    <w:p w14:paraId="426C7EF6" w14:textId="77777777" w:rsidR="00D77EB0" w:rsidRDefault="00D77EB0"/>
    <w:p w14:paraId="574F6A40" w14:textId="77777777" w:rsidR="00D77EB0" w:rsidRDefault="00D77EB0"/>
    <w:p w14:paraId="1CABECA6" w14:textId="77777777" w:rsidR="00D77EB0" w:rsidRDefault="00D77EB0"/>
    <w:p w14:paraId="0AA25627" w14:textId="77777777" w:rsidR="00D77EB0" w:rsidRDefault="00D77EB0"/>
    <w:p w14:paraId="10CFD257" w14:textId="77777777" w:rsidR="00D77EB0" w:rsidRDefault="00D77EB0"/>
    <w:p w14:paraId="0FC5019D" w14:textId="77777777" w:rsidR="00D77EB0" w:rsidRDefault="00D77EB0"/>
    <w:p w14:paraId="13DBABBF" w14:textId="77777777" w:rsidR="00D77EB0" w:rsidRDefault="00D77EB0"/>
    <w:p w14:paraId="6D586B57" w14:textId="77777777" w:rsidR="00D77EB0" w:rsidRDefault="00D77EB0"/>
    <w:p w14:paraId="741AE835" w14:textId="77777777" w:rsidR="00D77EB0" w:rsidRDefault="00D77EB0"/>
    <w:p w14:paraId="474B1FFB" w14:textId="77777777" w:rsidR="00D77EB0" w:rsidRDefault="00D77EB0"/>
    <w:p w14:paraId="2816BB39" w14:textId="77777777" w:rsidR="00D77EB0" w:rsidRDefault="00D77EB0"/>
    <w:p w14:paraId="4A96B0FC" w14:textId="77777777" w:rsidR="00C80B17" w:rsidRPr="00F716C3" w:rsidRDefault="00C80B17" w:rsidP="00C80B17">
      <w:pPr>
        <w:spacing w:line="360" w:lineRule="auto"/>
        <w:ind w:left="284"/>
        <w:jc w:val="center"/>
        <w:rPr>
          <w:rFonts w:ascii="Times New Roman" w:hAnsi="Times New Roman" w:cs="Times New Roman"/>
          <w:b/>
          <w:sz w:val="28"/>
          <w:szCs w:val="28"/>
        </w:rPr>
      </w:pPr>
      <w:r w:rsidRPr="00F716C3">
        <w:rPr>
          <w:rFonts w:ascii="Times New Roman" w:hAnsi="Times New Roman" w:cs="Times New Roman"/>
          <w:b/>
          <w:sz w:val="28"/>
          <w:szCs w:val="28"/>
        </w:rPr>
        <w:t>A NEW CHANNEL ESTIMATION TECHNIQUE FOR 5G MIMO COMMUNICATION SYSTEMS</w:t>
      </w:r>
    </w:p>
    <w:p w14:paraId="12109E9F" w14:textId="77777777" w:rsidR="00C80B17" w:rsidRDefault="00C80B17" w:rsidP="00C80B17">
      <w:pPr>
        <w:spacing w:line="360" w:lineRule="auto"/>
        <w:ind w:left="284"/>
        <w:jc w:val="both"/>
      </w:pPr>
    </w:p>
    <w:p w14:paraId="3D2F2EF7" w14:textId="77777777" w:rsidR="00D77EB0" w:rsidRDefault="00D77EB0"/>
    <w:p w14:paraId="56298136" w14:textId="77777777" w:rsidR="00D77EB0" w:rsidRDefault="00D77EB0"/>
    <w:p w14:paraId="114ED966" w14:textId="77777777" w:rsidR="00D77EB0" w:rsidRDefault="00D77EB0"/>
    <w:p w14:paraId="18F6DD4C" w14:textId="77777777" w:rsidR="00D77EB0" w:rsidRDefault="00D77EB0"/>
    <w:p w14:paraId="51946BC6" w14:textId="77777777" w:rsidR="00D77EB0" w:rsidRDefault="00D77EB0"/>
    <w:p w14:paraId="45F7697D" w14:textId="77777777" w:rsidR="00D77EB0" w:rsidRDefault="00D77EB0"/>
    <w:p w14:paraId="3F96C317" w14:textId="77777777" w:rsidR="00D77EB0" w:rsidRDefault="00D77EB0"/>
    <w:p w14:paraId="14E2D83A" w14:textId="77777777" w:rsidR="00D77EB0" w:rsidRDefault="00D77EB0"/>
    <w:p w14:paraId="60088216" w14:textId="77777777" w:rsidR="008B13D4" w:rsidRDefault="008B13D4" w:rsidP="00D77EB0">
      <w:pPr>
        <w:jc w:val="center"/>
        <w:rPr>
          <w:rFonts w:ascii="Times New Roman" w:hAnsi="Times New Roman" w:cs="Times New Roman"/>
          <w:b/>
          <w:bCs/>
          <w:sz w:val="28"/>
          <w:szCs w:val="28"/>
        </w:rPr>
      </w:pPr>
    </w:p>
    <w:p w14:paraId="41737CE7" w14:textId="77777777" w:rsidR="008B13D4" w:rsidRDefault="008B13D4" w:rsidP="00D77EB0">
      <w:pPr>
        <w:jc w:val="center"/>
        <w:rPr>
          <w:rFonts w:ascii="Times New Roman" w:hAnsi="Times New Roman" w:cs="Times New Roman"/>
          <w:b/>
          <w:bCs/>
          <w:sz w:val="28"/>
          <w:szCs w:val="28"/>
        </w:rPr>
      </w:pPr>
    </w:p>
    <w:p w14:paraId="068B8DE0" w14:textId="77777777" w:rsidR="008B13D4" w:rsidRDefault="008B13D4" w:rsidP="00D77EB0">
      <w:pPr>
        <w:jc w:val="center"/>
        <w:rPr>
          <w:rFonts w:ascii="Times New Roman" w:hAnsi="Times New Roman" w:cs="Times New Roman"/>
          <w:b/>
          <w:bCs/>
          <w:sz w:val="28"/>
          <w:szCs w:val="28"/>
        </w:rPr>
      </w:pPr>
    </w:p>
    <w:p w14:paraId="32CE89B1" w14:textId="77777777" w:rsidR="008B13D4" w:rsidRDefault="008B13D4" w:rsidP="00D77EB0">
      <w:pPr>
        <w:jc w:val="center"/>
        <w:rPr>
          <w:rFonts w:ascii="Times New Roman" w:hAnsi="Times New Roman" w:cs="Times New Roman"/>
          <w:b/>
          <w:bCs/>
          <w:sz w:val="28"/>
          <w:szCs w:val="28"/>
        </w:rPr>
      </w:pPr>
    </w:p>
    <w:p w14:paraId="5F7179BE" w14:textId="77777777" w:rsidR="00E90611" w:rsidRDefault="00E90611" w:rsidP="00D77EB0">
      <w:pPr>
        <w:jc w:val="center"/>
        <w:rPr>
          <w:rFonts w:ascii="Times New Roman" w:hAnsi="Times New Roman" w:cs="Times New Roman"/>
          <w:b/>
          <w:bCs/>
          <w:sz w:val="28"/>
          <w:szCs w:val="28"/>
        </w:rPr>
      </w:pPr>
    </w:p>
    <w:p w14:paraId="1F58507B" w14:textId="77777777" w:rsidR="00E90611" w:rsidRDefault="00E90611" w:rsidP="00D77EB0">
      <w:pPr>
        <w:jc w:val="center"/>
        <w:rPr>
          <w:rFonts w:ascii="Times New Roman" w:hAnsi="Times New Roman" w:cs="Times New Roman"/>
          <w:b/>
          <w:bCs/>
          <w:sz w:val="28"/>
          <w:szCs w:val="28"/>
        </w:rPr>
      </w:pPr>
    </w:p>
    <w:p w14:paraId="2575627E" w14:textId="3EFBF140" w:rsidR="00CD7599" w:rsidRPr="00657188" w:rsidRDefault="00D77EB0" w:rsidP="00D77EB0">
      <w:pPr>
        <w:jc w:val="center"/>
        <w:rPr>
          <w:rFonts w:ascii="Times New Roman" w:hAnsi="Times New Roman" w:cs="Times New Roman"/>
          <w:b/>
          <w:bCs/>
          <w:sz w:val="28"/>
          <w:szCs w:val="28"/>
        </w:rPr>
      </w:pPr>
      <w:r w:rsidRPr="007E4691">
        <w:rPr>
          <w:rFonts w:ascii="Times New Roman" w:hAnsi="Times New Roman" w:cs="Times New Roman"/>
          <w:b/>
          <w:bCs/>
          <w:sz w:val="28"/>
          <w:szCs w:val="28"/>
        </w:rPr>
        <w:t>ABSTRACT</w:t>
      </w:r>
    </w:p>
    <w:p w14:paraId="540DD2D1" w14:textId="77777777" w:rsidR="00D77EB0" w:rsidRDefault="00D77EB0" w:rsidP="00D77EB0">
      <w:pPr>
        <w:jc w:val="both"/>
        <w:rPr>
          <w:rFonts w:ascii="Times New Roman" w:hAnsi="Times New Roman" w:cs="Times New Roman"/>
          <w:bCs/>
          <w:sz w:val="24"/>
          <w:szCs w:val="24"/>
        </w:rPr>
      </w:pPr>
    </w:p>
    <w:p w14:paraId="2D8592EF" w14:textId="77777777" w:rsidR="002329E5" w:rsidRDefault="002329E5" w:rsidP="002329E5">
      <w:pPr>
        <w:autoSpaceDE w:val="0"/>
        <w:autoSpaceDN w:val="0"/>
        <w:adjustRightInd w:val="0"/>
        <w:spacing w:after="0" w:line="360" w:lineRule="auto"/>
        <w:ind w:left="284"/>
        <w:jc w:val="both"/>
        <w:rPr>
          <w:rFonts w:ascii="Times New Roman" w:hAnsi="Times New Roman" w:cs="Times New Roman"/>
          <w:bCs/>
          <w:sz w:val="24"/>
          <w:szCs w:val="24"/>
        </w:rPr>
      </w:pPr>
      <w:r w:rsidRPr="003B4862">
        <w:rPr>
          <w:rFonts w:ascii="Times New Roman" w:hAnsi="Times New Roman" w:cs="Times New Roman"/>
          <w:bCs/>
          <w:sz w:val="24"/>
          <w:szCs w:val="24"/>
        </w:rPr>
        <w:t>One of the key areas where Internet of Things (</w:t>
      </w:r>
      <w:proofErr w:type="spellStart"/>
      <w:r w:rsidRPr="003B4862">
        <w:rPr>
          <w:rFonts w:ascii="Times New Roman" w:hAnsi="Times New Roman" w:cs="Times New Roman"/>
          <w:bCs/>
          <w:sz w:val="24"/>
          <w:szCs w:val="24"/>
        </w:rPr>
        <w:t>IoT</w:t>
      </w:r>
      <w:proofErr w:type="spellEnd"/>
      <w:r w:rsidRPr="003B4862">
        <w:rPr>
          <w:rFonts w:ascii="Times New Roman" w:hAnsi="Times New Roman" w:cs="Times New Roman"/>
          <w:bCs/>
          <w:sz w:val="24"/>
          <w:szCs w:val="24"/>
        </w:rPr>
        <w:t>) is facilitating the use of numerous transmitters on board and enabling the use of Multiple Input Multiple Output (MIMO) systems for improved communications is the health care sector. It can be difficult to use 5G MIMO systems with quality of performance (</w:t>
      </w:r>
      <w:proofErr w:type="spellStart"/>
      <w:r w:rsidRPr="003B4862">
        <w:rPr>
          <w:rFonts w:ascii="Times New Roman" w:hAnsi="Times New Roman" w:cs="Times New Roman"/>
          <w:bCs/>
          <w:sz w:val="24"/>
          <w:szCs w:val="24"/>
        </w:rPr>
        <w:t>QoP</w:t>
      </w:r>
      <w:proofErr w:type="spellEnd"/>
      <w:r w:rsidRPr="003B4862">
        <w:rPr>
          <w:rFonts w:ascii="Times New Roman" w:hAnsi="Times New Roman" w:cs="Times New Roman"/>
          <w:bCs/>
          <w:sz w:val="24"/>
          <w:szCs w:val="24"/>
        </w:rPr>
        <w:t xml:space="preserve">) that are appropriate for </w:t>
      </w:r>
      <w:proofErr w:type="spellStart"/>
      <w:r w:rsidRPr="003B4862">
        <w:rPr>
          <w:rFonts w:ascii="Times New Roman" w:hAnsi="Times New Roman" w:cs="Times New Roman"/>
          <w:bCs/>
          <w:sz w:val="24"/>
          <w:szCs w:val="24"/>
        </w:rPr>
        <w:t>IoT</w:t>
      </w:r>
      <w:proofErr w:type="spellEnd"/>
      <w:r w:rsidRPr="003B4862">
        <w:rPr>
          <w:rFonts w:ascii="Times New Roman" w:hAnsi="Times New Roman" w:cs="Times New Roman"/>
          <w:bCs/>
          <w:sz w:val="24"/>
          <w:szCs w:val="24"/>
        </w:rPr>
        <w:t xml:space="preserve"> applications. For 5G MIMO wireless communication systems for </w:t>
      </w:r>
      <w:proofErr w:type="spellStart"/>
      <w:r w:rsidRPr="003B4862">
        <w:rPr>
          <w:rFonts w:ascii="Times New Roman" w:hAnsi="Times New Roman" w:cs="Times New Roman"/>
          <w:bCs/>
          <w:sz w:val="24"/>
          <w:szCs w:val="24"/>
        </w:rPr>
        <w:t>IoT</w:t>
      </w:r>
      <w:proofErr w:type="spellEnd"/>
      <w:r w:rsidRPr="003B4862">
        <w:rPr>
          <w:rFonts w:ascii="Times New Roman" w:hAnsi="Times New Roman" w:cs="Times New Roman"/>
          <w:bCs/>
          <w:sz w:val="24"/>
          <w:szCs w:val="24"/>
        </w:rPr>
        <w:t xml:space="preserve"> applications, a training symbol-based channel estimation approach is defined, proposed, and studied in this study. For refining the proposed channel estimator, an M-estimator is recommended. Comparing simulation results with Least Squares (LS) channel estimation with and without Discrete Fourier Transform allows for an evaluation of the suggested technique's performance (DFT).</w:t>
      </w:r>
    </w:p>
    <w:p w14:paraId="7862AD2B" w14:textId="77777777" w:rsidR="002329E5" w:rsidRPr="003D1FF0" w:rsidRDefault="002329E5" w:rsidP="002329E5">
      <w:pPr>
        <w:autoSpaceDE w:val="0"/>
        <w:autoSpaceDN w:val="0"/>
        <w:adjustRightInd w:val="0"/>
        <w:spacing w:after="0" w:line="360" w:lineRule="auto"/>
        <w:ind w:left="284"/>
        <w:jc w:val="both"/>
        <w:rPr>
          <w:rFonts w:ascii="Times New Roman" w:hAnsi="Times New Roman" w:cs="Times New Roman"/>
          <w:bCs/>
          <w:sz w:val="24"/>
          <w:szCs w:val="24"/>
        </w:rPr>
      </w:pPr>
      <w:r w:rsidRPr="001224D1">
        <w:rPr>
          <w:rFonts w:ascii="Times New Roman" w:hAnsi="Times New Roman" w:cs="Times New Roman"/>
          <w:b/>
          <w:bCs/>
          <w:iCs/>
          <w:sz w:val="24"/>
          <w:szCs w:val="24"/>
        </w:rPr>
        <w:t xml:space="preserve">Keywords: </w:t>
      </w:r>
      <w:r w:rsidRPr="00082453">
        <w:rPr>
          <w:rFonts w:ascii="Times New Roman" w:hAnsi="Times New Roman" w:cs="Times New Roman"/>
          <w:bCs/>
          <w:sz w:val="24"/>
          <w:szCs w:val="24"/>
        </w:rPr>
        <w:t xml:space="preserve">ECG </w:t>
      </w:r>
      <w:r>
        <w:rPr>
          <w:rFonts w:ascii="Times New Roman" w:hAnsi="Times New Roman" w:cs="Times New Roman"/>
          <w:bCs/>
          <w:sz w:val="24"/>
          <w:szCs w:val="24"/>
        </w:rPr>
        <w:t>Biometric, Authentication.</w:t>
      </w:r>
    </w:p>
    <w:p w14:paraId="5D3DA494" w14:textId="77777777" w:rsidR="00D77EB0" w:rsidRDefault="00D77EB0" w:rsidP="00D77EB0">
      <w:pPr>
        <w:jc w:val="both"/>
        <w:rPr>
          <w:rFonts w:ascii="Times New Roman" w:hAnsi="Times New Roman" w:cs="Times New Roman"/>
          <w:bCs/>
          <w:sz w:val="24"/>
          <w:szCs w:val="24"/>
        </w:rPr>
      </w:pPr>
    </w:p>
    <w:p w14:paraId="20DF9E87" w14:textId="77777777" w:rsidR="00D77EB0" w:rsidRDefault="00D77EB0" w:rsidP="00D77EB0">
      <w:pPr>
        <w:jc w:val="both"/>
        <w:rPr>
          <w:rFonts w:ascii="Times New Roman" w:hAnsi="Times New Roman" w:cs="Times New Roman"/>
          <w:bCs/>
          <w:sz w:val="24"/>
          <w:szCs w:val="24"/>
        </w:rPr>
      </w:pPr>
    </w:p>
    <w:p w14:paraId="3DD175F0" w14:textId="77777777" w:rsidR="00D77EB0" w:rsidRDefault="00D77EB0" w:rsidP="00D77EB0">
      <w:pPr>
        <w:jc w:val="both"/>
        <w:rPr>
          <w:rFonts w:ascii="Times New Roman" w:hAnsi="Times New Roman" w:cs="Times New Roman"/>
          <w:bCs/>
          <w:sz w:val="24"/>
          <w:szCs w:val="24"/>
        </w:rPr>
      </w:pPr>
    </w:p>
    <w:p w14:paraId="27A64A50" w14:textId="77777777" w:rsidR="00D77EB0" w:rsidRDefault="00D77EB0" w:rsidP="00D77EB0">
      <w:pPr>
        <w:jc w:val="both"/>
        <w:rPr>
          <w:rFonts w:ascii="Times New Roman" w:hAnsi="Times New Roman" w:cs="Times New Roman"/>
          <w:bCs/>
          <w:sz w:val="24"/>
          <w:szCs w:val="24"/>
        </w:rPr>
      </w:pPr>
    </w:p>
    <w:p w14:paraId="317D9589" w14:textId="77777777" w:rsidR="00D77EB0" w:rsidRDefault="00D77EB0" w:rsidP="00D77EB0">
      <w:pPr>
        <w:jc w:val="both"/>
        <w:rPr>
          <w:rFonts w:ascii="Times New Roman" w:hAnsi="Times New Roman" w:cs="Times New Roman"/>
          <w:bCs/>
          <w:sz w:val="24"/>
          <w:szCs w:val="24"/>
        </w:rPr>
      </w:pPr>
    </w:p>
    <w:p w14:paraId="39DE84A2" w14:textId="77777777" w:rsidR="00D77EB0" w:rsidRDefault="00D77EB0" w:rsidP="00D77EB0">
      <w:pPr>
        <w:jc w:val="both"/>
        <w:rPr>
          <w:rFonts w:ascii="Times New Roman" w:hAnsi="Times New Roman" w:cs="Times New Roman"/>
          <w:bCs/>
          <w:sz w:val="24"/>
          <w:szCs w:val="24"/>
        </w:rPr>
      </w:pPr>
    </w:p>
    <w:p w14:paraId="289308DB" w14:textId="77777777" w:rsidR="00CD7599" w:rsidRDefault="00CD7599" w:rsidP="00D77EB0">
      <w:pPr>
        <w:jc w:val="both"/>
        <w:rPr>
          <w:rFonts w:ascii="Times New Roman" w:hAnsi="Times New Roman" w:cs="Times New Roman"/>
          <w:bCs/>
          <w:sz w:val="24"/>
          <w:szCs w:val="24"/>
        </w:rPr>
      </w:pPr>
    </w:p>
    <w:p w14:paraId="0BF0FC10" w14:textId="77777777" w:rsidR="00657188" w:rsidRDefault="00657188" w:rsidP="00D77EB0">
      <w:pPr>
        <w:pStyle w:val="Default"/>
        <w:spacing w:line="360" w:lineRule="auto"/>
        <w:jc w:val="center"/>
        <w:rPr>
          <w:b/>
          <w:bCs/>
          <w:color w:val="auto"/>
          <w:sz w:val="28"/>
          <w:szCs w:val="28"/>
        </w:rPr>
      </w:pPr>
    </w:p>
    <w:p w14:paraId="0AE06EC5" w14:textId="77777777" w:rsidR="00B958D8" w:rsidRDefault="00B958D8" w:rsidP="00D77EB0">
      <w:pPr>
        <w:pStyle w:val="Default"/>
        <w:spacing w:line="360" w:lineRule="auto"/>
        <w:jc w:val="center"/>
        <w:rPr>
          <w:b/>
          <w:bCs/>
          <w:color w:val="auto"/>
          <w:sz w:val="28"/>
          <w:szCs w:val="28"/>
        </w:rPr>
      </w:pPr>
    </w:p>
    <w:p w14:paraId="5F0625E6" w14:textId="77777777" w:rsidR="00B958D8" w:rsidRDefault="00B958D8" w:rsidP="00D77EB0">
      <w:pPr>
        <w:pStyle w:val="Default"/>
        <w:spacing w:line="360" w:lineRule="auto"/>
        <w:jc w:val="center"/>
        <w:rPr>
          <w:b/>
          <w:bCs/>
          <w:color w:val="auto"/>
          <w:sz w:val="28"/>
          <w:szCs w:val="28"/>
        </w:rPr>
      </w:pPr>
    </w:p>
    <w:p w14:paraId="09E8DA73" w14:textId="77777777" w:rsidR="00B958D8" w:rsidRDefault="00B958D8" w:rsidP="00D77EB0">
      <w:pPr>
        <w:pStyle w:val="Default"/>
        <w:spacing w:line="360" w:lineRule="auto"/>
        <w:jc w:val="center"/>
        <w:rPr>
          <w:b/>
          <w:bCs/>
          <w:color w:val="auto"/>
          <w:sz w:val="28"/>
          <w:szCs w:val="28"/>
        </w:rPr>
      </w:pPr>
    </w:p>
    <w:p w14:paraId="2CA14A10" w14:textId="77777777" w:rsidR="007B1B26" w:rsidRDefault="007B1B26" w:rsidP="000947AE">
      <w:pPr>
        <w:pStyle w:val="Default"/>
        <w:spacing w:line="360" w:lineRule="auto"/>
        <w:rPr>
          <w:b/>
          <w:bCs/>
          <w:color w:val="auto"/>
          <w:sz w:val="28"/>
          <w:szCs w:val="28"/>
        </w:rPr>
      </w:pPr>
    </w:p>
    <w:p w14:paraId="695E4A7C" w14:textId="77777777" w:rsidR="001F2418" w:rsidRDefault="001F2418" w:rsidP="000947AE">
      <w:pPr>
        <w:pStyle w:val="Default"/>
        <w:spacing w:line="360" w:lineRule="auto"/>
        <w:rPr>
          <w:b/>
          <w:bCs/>
          <w:color w:val="auto"/>
          <w:sz w:val="28"/>
          <w:szCs w:val="28"/>
        </w:rPr>
      </w:pPr>
    </w:p>
    <w:p w14:paraId="42A318BC" w14:textId="77777777" w:rsidR="007B1B26" w:rsidRDefault="007B1B26" w:rsidP="00D77EB0">
      <w:pPr>
        <w:pStyle w:val="Default"/>
        <w:spacing w:line="360" w:lineRule="auto"/>
        <w:jc w:val="center"/>
        <w:rPr>
          <w:b/>
          <w:bCs/>
          <w:color w:val="auto"/>
          <w:sz w:val="28"/>
          <w:szCs w:val="28"/>
        </w:rPr>
      </w:pPr>
    </w:p>
    <w:p w14:paraId="2BC77068" w14:textId="6263062E" w:rsidR="00D77EB0" w:rsidRDefault="00D77EB0" w:rsidP="00D77EB0">
      <w:pPr>
        <w:pStyle w:val="Default"/>
        <w:spacing w:line="360" w:lineRule="auto"/>
        <w:jc w:val="center"/>
        <w:rPr>
          <w:b/>
          <w:bCs/>
          <w:color w:val="auto"/>
          <w:sz w:val="28"/>
          <w:szCs w:val="28"/>
        </w:rPr>
      </w:pPr>
      <w:r>
        <w:rPr>
          <w:b/>
          <w:bCs/>
          <w:color w:val="auto"/>
          <w:sz w:val="28"/>
          <w:szCs w:val="28"/>
        </w:rPr>
        <w:lastRenderedPageBreak/>
        <w:t>CHAPTER 1</w:t>
      </w:r>
    </w:p>
    <w:p w14:paraId="1D301E20" w14:textId="77777777" w:rsidR="002F6FA6" w:rsidRDefault="00D77EB0" w:rsidP="002F6FA6">
      <w:pPr>
        <w:pStyle w:val="Default"/>
        <w:spacing w:line="360" w:lineRule="auto"/>
        <w:jc w:val="center"/>
        <w:rPr>
          <w:b/>
          <w:bCs/>
          <w:color w:val="auto"/>
          <w:sz w:val="28"/>
          <w:szCs w:val="28"/>
        </w:rPr>
      </w:pPr>
      <w:r w:rsidRPr="007E4691">
        <w:rPr>
          <w:b/>
          <w:bCs/>
          <w:color w:val="auto"/>
          <w:sz w:val="28"/>
          <w:szCs w:val="28"/>
        </w:rPr>
        <w:t>INTRODUCTION</w:t>
      </w:r>
    </w:p>
    <w:p w14:paraId="3D6E2308" w14:textId="77777777" w:rsidR="001F2418" w:rsidRPr="001F2418" w:rsidRDefault="001F2418" w:rsidP="001F2418">
      <w:pPr>
        <w:pStyle w:val="Default"/>
        <w:spacing w:line="360" w:lineRule="auto"/>
        <w:jc w:val="both"/>
        <w:rPr>
          <w:bCs/>
          <w:color w:val="auto"/>
          <w:szCs w:val="28"/>
        </w:rPr>
      </w:pPr>
      <w:r w:rsidRPr="001F2418">
        <w:rPr>
          <w:bCs/>
          <w:color w:val="auto"/>
          <w:szCs w:val="28"/>
        </w:rPr>
        <w:t>I.</w:t>
      </w:r>
      <w:r w:rsidRPr="001F2418">
        <w:rPr>
          <w:bCs/>
          <w:color w:val="auto"/>
          <w:szCs w:val="28"/>
        </w:rPr>
        <w:tab/>
        <w:t>INTRODUCTION</w:t>
      </w:r>
    </w:p>
    <w:p w14:paraId="4542B55C" w14:textId="77777777" w:rsidR="001F2418" w:rsidRPr="001F2418" w:rsidRDefault="001F2418" w:rsidP="001F2418">
      <w:pPr>
        <w:pStyle w:val="Default"/>
        <w:spacing w:line="360" w:lineRule="auto"/>
        <w:jc w:val="both"/>
        <w:rPr>
          <w:bCs/>
          <w:color w:val="auto"/>
          <w:szCs w:val="28"/>
        </w:rPr>
      </w:pPr>
    </w:p>
    <w:p w14:paraId="2B3460E4" w14:textId="420B42CB" w:rsidR="001F2418" w:rsidRPr="001F2418" w:rsidRDefault="001F2418" w:rsidP="001F2418">
      <w:pPr>
        <w:pStyle w:val="Default"/>
        <w:spacing w:line="360" w:lineRule="auto"/>
        <w:jc w:val="both"/>
        <w:rPr>
          <w:bCs/>
          <w:color w:val="auto"/>
          <w:szCs w:val="28"/>
        </w:rPr>
      </w:pPr>
      <w:r w:rsidRPr="001F2418">
        <w:rPr>
          <w:bCs/>
          <w:color w:val="auto"/>
          <w:szCs w:val="28"/>
        </w:rPr>
        <w:t>Rapid growing of mobile users and exponential growing demand of higher data rates force many practical challenges on existing cellular networks and their developments to provide a high network capacity with extensive area coverage to meet customer demands of upcoming 5G networks [1]. Major disadvantage of existing networks are low data rate, minimum quality of experience (</w:t>
      </w:r>
      <w:proofErr w:type="spellStart"/>
      <w:r w:rsidRPr="001F2418">
        <w:rPr>
          <w:bCs/>
          <w:color w:val="auto"/>
          <w:szCs w:val="28"/>
        </w:rPr>
        <w:t>QoE</w:t>
      </w:r>
      <w:proofErr w:type="spellEnd"/>
      <w:r w:rsidRPr="001F2418">
        <w:rPr>
          <w:bCs/>
          <w:color w:val="auto"/>
          <w:szCs w:val="28"/>
        </w:rPr>
        <w:t xml:space="preserve">), low end-to-end performance, less indoor coverage, poor mobility performance etc. Similarly, network operators face difficulties in terms of providing satisfactory services e.g., high spectral efficiency, huge network capacity, large availability of spectrum, low latency, &amp; lower energy consumption. In order for 5G MIMO communication systems to work for both the identified demands, plans for spectral efficiency improvement, scheduling for channel information, coding and adaptive modulation are required. All these techniques need an (CSI) i.e. accurate Channel State Information available at a transmitter end. An estimation of such CSI is crucial </w:t>
      </w:r>
      <w:r>
        <w:rPr>
          <w:bCs/>
          <w:color w:val="auto"/>
          <w:szCs w:val="28"/>
        </w:rPr>
        <w:t xml:space="preserve">for high data </w:t>
      </w:r>
      <w:proofErr w:type="gramStart"/>
      <w:r>
        <w:rPr>
          <w:bCs/>
          <w:color w:val="auto"/>
          <w:szCs w:val="28"/>
        </w:rPr>
        <w:t xml:space="preserve">throughput </w:t>
      </w:r>
      <w:r w:rsidRPr="001F2418">
        <w:rPr>
          <w:bCs/>
          <w:color w:val="auto"/>
          <w:szCs w:val="28"/>
        </w:rPr>
        <w:t>.</w:t>
      </w:r>
      <w:proofErr w:type="gramEnd"/>
    </w:p>
    <w:p w14:paraId="1375D5D6" w14:textId="77777777" w:rsidR="001F2418" w:rsidRPr="001F2418" w:rsidRDefault="001F2418" w:rsidP="001F2418">
      <w:pPr>
        <w:pStyle w:val="Default"/>
        <w:spacing w:line="360" w:lineRule="auto"/>
        <w:jc w:val="both"/>
        <w:rPr>
          <w:bCs/>
          <w:color w:val="auto"/>
          <w:szCs w:val="28"/>
        </w:rPr>
      </w:pPr>
    </w:p>
    <w:p w14:paraId="4F9318BB" w14:textId="587E57D9" w:rsidR="00012DC6" w:rsidRDefault="0083797C" w:rsidP="001F2418">
      <w:pPr>
        <w:pStyle w:val="Default"/>
        <w:spacing w:line="360" w:lineRule="auto"/>
        <w:jc w:val="both"/>
        <w:rPr>
          <w:bCs/>
          <w:color w:val="auto"/>
          <w:szCs w:val="28"/>
        </w:rPr>
      </w:pPr>
      <w:proofErr w:type="gramStart"/>
      <w:r>
        <w:rPr>
          <w:bCs/>
          <w:color w:val="auto"/>
          <w:szCs w:val="28"/>
        </w:rPr>
        <w:t xml:space="preserve">In </w:t>
      </w:r>
      <w:r w:rsidR="001F2418" w:rsidRPr="001F2418">
        <w:rPr>
          <w:bCs/>
          <w:color w:val="auto"/>
          <w:szCs w:val="28"/>
        </w:rPr>
        <w:t xml:space="preserve"> first</w:t>
      </w:r>
      <w:proofErr w:type="gramEnd"/>
      <w:r w:rsidR="001F2418" w:rsidRPr="001F2418">
        <w:rPr>
          <w:bCs/>
          <w:color w:val="auto"/>
          <w:szCs w:val="28"/>
        </w:rPr>
        <w:t xml:space="preserve"> algorithm is OMP i.e. orthogonal matching pursuit with lower complexity is used to identify the common support set followed by (LS) method i.e. least square for obtaining the channel estimation and it assumes perfect CSI measurement feedback from an User Equipment (UE) to Base Station (BS) which may not be possible in practice and alternate CSI measurement approaches need to be considered.</w:t>
      </w:r>
    </w:p>
    <w:p w14:paraId="50210C59" w14:textId="77777777" w:rsidR="0083797C" w:rsidRPr="0083797C" w:rsidRDefault="0083797C" w:rsidP="0083797C">
      <w:pPr>
        <w:pStyle w:val="Default"/>
        <w:tabs>
          <w:tab w:val="left" w:pos="3046"/>
        </w:tabs>
        <w:spacing w:line="360" w:lineRule="auto"/>
        <w:jc w:val="both"/>
        <w:rPr>
          <w:bCs/>
          <w:color w:val="auto"/>
          <w:szCs w:val="28"/>
        </w:rPr>
      </w:pPr>
      <w:r w:rsidRPr="0083797C">
        <w:rPr>
          <w:bCs/>
          <w:color w:val="auto"/>
          <w:szCs w:val="28"/>
        </w:rPr>
        <w:t xml:space="preserve">In [7], a new channel estimation technique was proposed with enhanced </w:t>
      </w:r>
      <w:proofErr w:type="spellStart"/>
      <w:r w:rsidRPr="0083797C">
        <w:rPr>
          <w:bCs/>
          <w:color w:val="auto"/>
          <w:szCs w:val="28"/>
        </w:rPr>
        <w:t>Kalman</w:t>
      </w:r>
      <w:proofErr w:type="spellEnd"/>
      <w:r w:rsidRPr="0083797C">
        <w:rPr>
          <w:bCs/>
          <w:color w:val="auto"/>
          <w:szCs w:val="28"/>
        </w:rPr>
        <w:t xml:space="preserve"> filter which operates to reduce the noise levels, improves the channel conditions and Quality of Service [</w:t>
      </w:r>
      <w:proofErr w:type="spellStart"/>
      <w:r w:rsidRPr="0083797C">
        <w:rPr>
          <w:bCs/>
          <w:color w:val="auto"/>
          <w:szCs w:val="28"/>
        </w:rPr>
        <w:t>QoS</w:t>
      </w:r>
      <w:proofErr w:type="spellEnd"/>
      <w:r w:rsidRPr="0083797C">
        <w:rPr>
          <w:bCs/>
          <w:color w:val="auto"/>
          <w:szCs w:val="28"/>
        </w:rPr>
        <w:t>] over Wireless Communication environments.</w:t>
      </w:r>
    </w:p>
    <w:p w14:paraId="1EE395FD" w14:textId="77777777" w:rsidR="0083797C" w:rsidRPr="0083797C" w:rsidRDefault="0083797C" w:rsidP="0083797C">
      <w:pPr>
        <w:pStyle w:val="Default"/>
        <w:tabs>
          <w:tab w:val="left" w:pos="3046"/>
        </w:tabs>
        <w:spacing w:line="360" w:lineRule="auto"/>
        <w:jc w:val="both"/>
        <w:rPr>
          <w:bCs/>
          <w:color w:val="auto"/>
          <w:szCs w:val="28"/>
        </w:rPr>
      </w:pPr>
    </w:p>
    <w:p w14:paraId="1BFDD4B8" w14:textId="6B20637F" w:rsidR="0083797C" w:rsidRPr="0083797C" w:rsidRDefault="0083797C" w:rsidP="0083797C">
      <w:pPr>
        <w:pStyle w:val="Default"/>
        <w:tabs>
          <w:tab w:val="left" w:pos="3046"/>
        </w:tabs>
        <w:spacing w:line="360" w:lineRule="auto"/>
        <w:jc w:val="both"/>
        <w:rPr>
          <w:bCs/>
          <w:color w:val="auto"/>
          <w:szCs w:val="28"/>
        </w:rPr>
      </w:pPr>
      <w:r w:rsidRPr="0083797C">
        <w:rPr>
          <w:bCs/>
          <w:color w:val="auto"/>
          <w:szCs w:val="28"/>
        </w:rPr>
        <w:t xml:space="preserve">In [8], channel estimation with minimum mean -squared-error (MMSE) criterion for orthogonal frequency division multiplexing (OFDM) systems was investigated. MMSE estimator was studied first which uses the correlation of a frequency response on different instant of time and frequency for a channel. This MMSE channel estimator may be a frequency domain filter with </w:t>
      </w:r>
      <w:r w:rsidRPr="0083797C">
        <w:rPr>
          <w:bCs/>
          <w:color w:val="auto"/>
          <w:szCs w:val="28"/>
        </w:rPr>
        <w:lastRenderedPageBreak/>
        <w:t>the help of the fast Fourier transform (FFT), and it is followed by a time -domain filters. Further, an estimator which is insensitive to a channel statistics wa</w:t>
      </w:r>
      <w:r>
        <w:rPr>
          <w:bCs/>
          <w:color w:val="auto"/>
          <w:szCs w:val="28"/>
        </w:rPr>
        <w:t>s proposed and analyzed</w:t>
      </w:r>
      <w:r w:rsidRPr="0083797C">
        <w:rPr>
          <w:bCs/>
          <w:color w:val="auto"/>
          <w:szCs w:val="28"/>
        </w:rPr>
        <w:t>. A multiuser detector using M-estimator was presented in for non-Gaussian flat- fading channels.</w:t>
      </w:r>
    </w:p>
    <w:p w14:paraId="73D64718" w14:textId="77777777" w:rsidR="0083797C" w:rsidRPr="0083797C" w:rsidRDefault="0083797C" w:rsidP="0083797C">
      <w:pPr>
        <w:pStyle w:val="Default"/>
        <w:tabs>
          <w:tab w:val="left" w:pos="3046"/>
        </w:tabs>
        <w:spacing w:line="360" w:lineRule="auto"/>
        <w:jc w:val="both"/>
        <w:rPr>
          <w:bCs/>
          <w:color w:val="auto"/>
          <w:szCs w:val="28"/>
        </w:rPr>
      </w:pPr>
    </w:p>
    <w:p w14:paraId="5928AB54" w14:textId="7E726305" w:rsidR="00012DC6" w:rsidRDefault="0083797C" w:rsidP="0083797C">
      <w:pPr>
        <w:pStyle w:val="Default"/>
        <w:tabs>
          <w:tab w:val="left" w:pos="3046"/>
        </w:tabs>
        <w:spacing w:line="360" w:lineRule="auto"/>
        <w:jc w:val="both"/>
        <w:rPr>
          <w:bCs/>
          <w:color w:val="auto"/>
          <w:szCs w:val="28"/>
        </w:rPr>
      </w:pPr>
      <w:r w:rsidRPr="0083797C">
        <w:rPr>
          <w:bCs/>
          <w:color w:val="auto"/>
          <w:szCs w:val="28"/>
        </w:rPr>
        <w:t>Hence, in this paper, an M-estimator based channel estimation technique for 5G wireless communication channels is proposed and studied.</w:t>
      </w:r>
    </w:p>
    <w:p w14:paraId="084196DA" w14:textId="77777777" w:rsidR="00012DC6" w:rsidRDefault="00012DC6" w:rsidP="00A80A4E">
      <w:pPr>
        <w:pStyle w:val="Default"/>
        <w:spacing w:line="360" w:lineRule="auto"/>
        <w:jc w:val="both"/>
        <w:rPr>
          <w:bCs/>
          <w:color w:val="auto"/>
          <w:szCs w:val="28"/>
        </w:rPr>
      </w:pPr>
    </w:p>
    <w:p w14:paraId="3D122E4D" w14:textId="77777777" w:rsidR="00C0025D" w:rsidRDefault="00C0025D" w:rsidP="00D77EB0">
      <w:pPr>
        <w:jc w:val="both"/>
      </w:pPr>
    </w:p>
    <w:p w14:paraId="75857E8A" w14:textId="77777777" w:rsidR="00BB05B1" w:rsidRDefault="00BB05B1" w:rsidP="00D77EB0">
      <w:pPr>
        <w:jc w:val="both"/>
      </w:pPr>
    </w:p>
    <w:p w14:paraId="1D545A43" w14:textId="77777777" w:rsidR="00BB05B1" w:rsidRDefault="00BB05B1" w:rsidP="00D77EB0">
      <w:pPr>
        <w:jc w:val="both"/>
      </w:pPr>
    </w:p>
    <w:p w14:paraId="481785FF" w14:textId="77777777" w:rsidR="00BB05B1" w:rsidRDefault="00BB05B1" w:rsidP="00D77EB0">
      <w:pPr>
        <w:jc w:val="both"/>
      </w:pPr>
    </w:p>
    <w:p w14:paraId="497C5051" w14:textId="77777777" w:rsidR="00BB05B1" w:rsidRDefault="00BB05B1" w:rsidP="00D77EB0">
      <w:pPr>
        <w:jc w:val="both"/>
      </w:pPr>
    </w:p>
    <w:p w14:paraId="4122149C" w14:textId="77777777" w:rsidR="00BB05B1" w:rsidRDefault="00BB05B1" w:rsidP="00D77EB0">
      <w:pPr>
        <w:jc w:val="both"/>
      </w:pPr>
    </w:p>
    <w:p w14:paraId="16AF758C" w14:textId="77777777" w:rsidR="00BB05B1" w:rsidRDefault="00BB05B1" w:rsidP="00D77EB0">
      <w:pPr>
        <w:jc w:val="both"/>
      </w:pPr>
    </w:p>
    <w:p w14:paraId="643D3A33" w14:textId="77777777" w:rsidR="00BB05B1" w:rsidRDefault="00BB05B1" w:rsidP="00D77EB0">
      <w:pPr>
        <w:jc w:val="both"/>
      </w:pPr>
    </w:p>
    <w:p w14:paraId="1BEE952A" w14:textId="77777777" w:rsidR="00BB05B1" w:rsidRDefault="00BB05B1" w:rsidP="00D77EB0">
      <w:pPr>
        <w:jc w:val="both"/>
      </w:pPr>
    </w:p>
    <w:p w14:paraId="5495FBAB" w14:textId="77777777" w:rsidR="0083797C" w:rsidRDefault="0083797C" w:rsidP="00D77EB0">
      <w:pPr>
        <w:jc w:val="both"/>
      </w:pPr>
    </w:p>
    <w:p w14:paraId="18E4A4C4" w14:textId="77777777" w:rsidR="0083797C" w:rsidRDefault="0083797C" w:rsidP="00D77EB0">
      <w:pPr>
        <w:jc w:val="both"/>
      </w:pPr>
    </w:p>
    <w:p w14:paraId="1691BE49" w14:textId="77777777" w:rsidR="0083797C" w:rsidRDefault="0083797C" w:rsidP="00D77EB0">
      <w:pPr>
        <w:jc w:val="both"/>
      </w:pPr>
    </w:p>
    <w:p w14:paraId="703DAA24" w14:textId="77777777" w:rsidR="0083797C" w:rsidRDefault="0083797C" w:rsidP="00D77EB0">
      <w:pPr>
        <w:jc w:val="both"/>
      </w:pPr>
    </w:p>
    <w:p w14:paraId="08B52D0E" w14:textId="77777777" w:rsidR="0083797C" w:rsidRDefault="0083797C" w:rsidP="00D77EB0">
      <w:pPr>
        <w:jc w:val="both"/>
      </w:pPr>
    </w:p>
    <w:p w14:paraId="298E1CDF" w14:textId="77777777" w:rsidR="0083797C" w:rsidRDefault="0083797C" w:rsidP="00D77EB0">
      <w:pPr>
        <w:jc w:val="both"/>
      </w:pPr>
    </w:p>
    <w:p w14:paraId="4BF665FC" w14:textId="77777777" w:rsidR="0083797C" w:rsidRDefault="0083797C" w:rsidP="00D77EB0">
      <w:pPr>
        <w:jc w:val="both"/>
      </w:pPr>
    </w:p>
    <w:p w14:paraId="46B35F9F" w14:textId="77777777" w:rsidR="0083797C" w:rsidRDefault="0083797C" w:rsidP="00D77EB0">
      <w:pPr>
        <w:jc w:val="both"/>
      </w:pPr>
    </w:p>
    <w:p w14:paraId="6A681FE4" w14:textId="77777777" w:rsidR="0083797C" w:rsidRDefault="0083797C" w:rsidP="00D77EB0">
      <w:pPr>
        <w:jc w:val="both"/>
      </w:pPr>
    </w:p>
    <w:p w14:paraId="379C5275" w14:textId="77777777" w:rsidR="0083797C" w:rsidRDefault="0083797C" w:rsidP="00D77EB0">
      <w:pPr>
        <w:jc w:val="both"/>
      </w:pPr>
    </w:p>
    <w:p w14:paraId="03142A2D" w14:textId="77777777" w:rsidR="0083797C" w:rsidRDefault="0083797C" w:rsidP="00D77EB0">
      <w:pPr>
        <w:jc w:val="both"/>
      </w:pPr>
    </w:p>
    <w:p w14:paraId="37A2A164" w14:textId="77777777" w:rsidR="0083797C" w:rsidRDefault="0083797C" w:rsidP="00D77EB0">
      <w:pPr>
        <w:jc w:val="both"/>
      </w:pPr>
    </w:p>
    <w:p w14:paraId="75165723" w14:textId="77777777" w:rsidR="0083797C" w:rsidRDefault="0083797C" w:rsidP="00D77EB0">
      <w:pPr>
        <w:jc w:val="both"/>
      </w:pPr>
    </w:p>
    <w:p w14:paraId="7519DA70" w14:textId="5A6FC799" w:rsidR="0083797C" w:rsidRDefault="0083797C" w:rsidP="00D77EB0">
      <w:pPr>
        <w:jc w:val="both"/>
      </w:pPr>
      <w:r>
        <w:lastRenderedPageBreak/>
        <w:tab/>
      </w:r>
    </w:p>
    <w:p w14:paraId="0FBED74B" w14:textId="77777777" w:rsidR="00D77EB0" w:rsidRDefault="00D77EB0" w:rsidP="00D77EB0">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CHAPTER 2</w:t>
      </w:r>
    </w:p>
    <w:p w14:paraId="2BDE6071" w14:textId="7D871563" w:rsidR="002C2CCE" w:rsidRDefault="00D77EB0" w:rsidP="00C0025D">
      <w:pPr>
        <w:pStyle w:val="hc"/>
        <w:shd w:val="clear" w:color="auto" w:fill="FFFFFF"/>
        <w:spacing w:before="0" w:beforeAutospacing="0" w:after="0" w:afterAutospacing="0" w:line="360" w:lineRule="auto"/>
        <w:jc w:val="center"/>
        <w:rPr>
          <w:b/>
          <w:bCs/>
          <w:spacing w:val="-1"/>
        </w:rPr>
      </w:pPr>
      <w:r w:rsidRPr="007E4691">
        <w:rPr>
          <w:b/>
          <w:bCs/>
          <w:spacing w:val="-1"/>
        </w:rPr>
        <w:t>LITERATURE REVIEW</w:t>
      </w:r>
    </w:p>
    <w:p w14:paraId="72F89614" w14:textId="65901D1C" w:rsidR="00EB1E5C" w:rsidRDefault="00547054" w:rsidP="00387063">
      <w:pPr>
        <w:autoSpaceDE w:val="0"/>
        <w:autoSpaceDN w:val="0"/>
        <w:adjustRightInd w:val="0"/>
        <w:spacing w:after="0" w:line="360" w:lineRule="auto"/>
        <w:jc w:val="both"/>
        <w:rPr>
          <w:rFonts w:ascii="Times New Roman" w:hAnsi="Times New Roman" w:cs="Times New Roman"/>
          <w:sz w:val="24"/>
        </w:rPr>
      </w:pPr>
      <w:r w:rsidRPr="00547054">
        <w:rPr>
          <w:rFonts w:ascii="Times New Roman" w:hAnsi="Times New Roman" w:cs="Times New Roman"/>
          <w:b/>
          <w:sz w:val="24"/>
        </w:rPr>
        <w:t xml:space="preserve"> </w:t>
      </w:r>
      <w:r w:rsidR="00702F00">
        <w:rPr>
          <w:rFonts w:ascii="Times New Roman" w:hAnsi="Times New Roman" w:cs="Times New Roman"/>
          <w:b/>
          <w:sz w:val="24"/>
        </w:rPr>
        <w:t>[1]</w:t>
      </w:r>
      <w:r w:rsidR="00702F00" w:rsidRPr="00702F00">
        <w:rPr>
          <w:rFonts w:ascii="Times New Roman" w:hAnsi="Times New Roman" w:cs="Times New Roman"/>
          <w:b/>
          <w:sz w:val="24"/>
        </w:rPr>
        <w:t xml:space="preserve">O. E. </w:t>
      </w:r>
      <w:proofErr w:type="spellStart"/>
      <w:r w:rsidR="00702F00" w:rsidRPr="00702F00">
        <w:rPr>
          <w:rFonts w:ascii="Times New Roman" w:hAnsi="Times New Roman" w:cs="Times New Roman"/>
          <w:b/>
          <w:sz w:val="24"/>
        </w:rPr>
        <w:t>Ijiga</w:t>
      </w:r>
      <w:proofErr w:type="spellEnd"/>
      <w:r w:rsidR="00702F00">
        <w:rPr>
          <w:rFonts w:ascii="Times New Roman" w:hAnsi="Times New Roman" w:cs="Times New Roman"/>
          <w:b/>
          <w:sz w:val="24"/>
        </w:rPr>
        <w:t>:</w:t>
      </w:r>
      <w:r w:rsidR="00EB1E5C">
        <w:rPr>
          <w:rFonts w:ascii="Times New Roman" w:hAnsi="Times New Roman" w:cs="Times New Roman"/>
          <w:b/>
          <w:sz w:val="24"/>
        </w:rPr>
        <w:t xml:space="preserve"> </w:t>
      </w:r>
      <w:r w:rsidR="00EB1E5C" w:rsidRPr="00EB1E5C">
        <w:rPr>
          <w:rFonts w:ascii="Times New Roman" w:hAnsi="Times New Roman" w:cs="Times New Roman"/>
          <w:sz w:val="24"/>
        </w:rPr>
        <w:t xml:space="preserve">The advancement in wireless communication applications encourages the use of effective and efficient channel estimation (CE) techniques because of the varying </w:t>
      </w:r>
      <w:proofErr w:type="spellStart"/>
      <w:r w:rsidR="00EB1E5C" w:rsidRPr="00EB1E5C">
        <w:rPr>
          <w:rFonts w:ascii="Times New Roman" w:hAnsi="Times New Roman" w:cs="Times New Roman"/>
          <w:sz w:val="24"/>
        </w:rPr>
        <w:t>behaviour</w:t>
      </w:r>
      <w:proofErr w:type="spellEnd"/>
      <w:r w:rsidR="00EB1E5C" w:rsidRPr="00EB1E5C">
        <w:rPr>
          <w:rFonts w:ascii="Times New Roman" w:hAnsi="Times New Roman" w:cs="Times New Roman"/>
          <w:sz w:val="24"/>
        </w:rPr>
        <w:t xml:space="preserve"> of the Rayleigh fading channel. In most cases, the emphasis of most proposed CE schemes is to improve the CE performance and complexity for ensuring quality signal reception and improved system throughput. Candidate waveforms whose designs are based on filter bank multi-carrier (FBMC) modulation techniques such as filter bank orthogonal frequency division multiplexing based on offset quadrature amplitude modulation (OFDM-OQAM), universal filtered multicarrier (UFMC) and </w:t>
      </w:r>
      <w:proofErr w:type="spellStart"/>
      <w:r w:rsidR="00EB1E5C" w:rsidRPr="00EB1E5C">
        <w:rPr>
          <w:rFonts w:ascii="Times New Roman" w:hAnsi="Times New Roman" w:cs="Times New Roman"/>
          <w:sz w:val="24"/>
        </w:rPr>
        <w:t>generalised</w:t>
      </w:r>
      <w:proofErr w:type="spellEnd"/>
      <w:r w:rsidR="00EB1E5C" w:rsidRPr="00EB1E5C">
        <w:rPr>
          <w:rFonts w:ascii="Times New Roman" w:hAnsi="Times New Roman" w:cs="Times New Roman"/>
          <w:sz w:val="24"/>
        </w:rPr>
        <w:t xml:space="preserve"> frequency division multiplexing based on offset quadrature amplitude modulation (GFDM-OQAM) are no exception to the use of these proposed CE techniques in the literature. These schemes are considered as potential waveform candidates for the physical/media access control layer of the emerging fifth generation (5G) networks. Therefore, pinpoint CE techniques represent an important requirement for these waveforms to attain their full potentials. In this regard, this paper reviews the concept of CE as applicable to these waveforms as well as other waveform candidates under consideration in the emerging 5G networks. Since the design of the majority of the waveform candidates is filter based, a review of the general filter design considerations is presented in this paper. Secondly, we review general CE techniques for candidate waveforms of next generation networks and classify some of the studied CE techniques. In particular, we classify the CE schemes used in filter bank OFDM-OQAM and GFDM-OQAM based transceivers and present a performance comparison of some of these CE schemes. Besides, the paper reviews the performances of two linear CE schemes and three adaptive based CE schemes for two FBMC based waveform candidates assuming near perfect reconstruction (NPR) and non-perfect reconstruction (Non-PR) filter designs over slow and fast frequency selective Rayleigh fading channels. The results obtained are documented through computer simulations, where the performances of the studied CE schemes in terms of the </w:t>
      </w:r>
      <w:proofErr w:type="spellStart"/>
      <w:r w:rsidR="00EB1E5C" w:rsidRPr="00EB1E5C">
        <w:rPr>
          <w:rFonts w:ascii="Times New Roman" w:hAnsi="Times New Roman" w:cs="Times New Roman"/>
          <w:sz w:val="24"/>
        </w:rPr>
        <w:t>normalised</w:t>
      </w:r>
      <w:proofErr w:type="spellEnd"/>
      <w:r w:rsidR="00EB1E5C" w:rsidRPr="00EB1E5C">
        <w:rPr>
          <w:rFonts w:ascii="Times New Roman" w:hAnsi="Times New Roman" w:cs="Times New Roman"/>
          <w:sz w:val="24"/>
        </w:rPr>
        <w:t xml:space="preserve"> mean square error (NMSE) are </w:t>
      </w:r>
      <w:proofErr w:type="spellStart"/>
      <w:r w:rsidR="00EB1E5C" w:rsidRPr="00EB1E5C">
        <w:rPr>
          <w:rFonts w:ascii="Times New Roman" w:hAnsi="Times New Roman" w:cs="Times New Roman"/>
          <w:sz w:val="24"/>
        </w:rPr>
        <w:t>analysed</w:t>
      </w:r>
      <w:proofErr w:type="spellEnd"/>
      <w:r w:rsidR="00EB1E5C" w:rsidRPr="00EB1E5C">
        <w:rPr>
          <w:rFonts w:ascii="Times New Roman" w:hAnsi="Times New Roman" w:cs="Times New Roman"/>
          <w:sz w:val="24"/>
        </w:rPr>
        <w:t xml:space="preserve">. Lastly, we </w:t>
      </w:r>
      <w:proofErr w:type="spellStart"/>
      <w:r w:rsidR="00EB1E5C" w:rsidRPr="00EB1E5C">
        <w:rPr>
          <w:rFonts w:ascii="Times New Roman" w:hAnsi="Times New Roman" w:cs="Times New Roman"/>
          <w:sz w:val="24"/>
        </w:rPr>
        <w:t>summarise</w:t>
      </w:r>
      <w:proofErr w:type="spellEnd"/>
      <w:r w:rsidR="00EB1E5C" w:rsidRPr="00EB1E5C">
        <w:rPr>
          <w:rFonts w:ascii="Times New Roman" w:hAnsi="Times New Roman" w:cs="Times New Roman"/>
          <w:sz w:val="24"/>
        </w:rPr>
        <w:t xml:space="preserve"> the findings of this work and suggest possible research directions in order to improve the potentials of the studied candidate waveforms over Rayleigh fading channels</w:t>
      </w:r>
      <w:r w:rsidR="00EB1E5C">
        <w:rPr>
          <w:rFonts w:ascii="Times New Roman" w:hAnsi="Times New Roman" w:cs="Times New Roman"/>
          <w:sz w:val="24"/>
        </w:rPr>
        <w:t>.</w:t>
      </w:r>
    </w:p>
    <w:p w14:paraId="78265723" w14:textId="77777777" w:rsidR="00382095" w:rsidRDefault="00702F00" w:rsidP="00D11098">
      <w:pPr>
        <w:autoSpaceDE w:val="0"/>
        <w:autoSpaceDN w:val="0"/>
        <w:adjustRightInd w:val="0"/>
        <w:spacing w:after="0" w:line="360" w:lineRule="auto"/>
        <w:jc w:val="both"/>
        <w:rPr>
          <w:rFonts w:ascii="Times New Roman" w:hAnsi="Times New Roman" w:cs="Times New Roman"/>
          <w:sz w:val="24"/>
        </w:rPr>
      </w:pPr>
      <w:r w:rsidRPr="00702F00">
        <w:rPr>
          <w:rFonts w:ascii="Times New Roman" w:hAnsi="Times New Roman" w:cs="Times New Roman"/>
          <w:sz w:val="24"/>
        </w:rPr>
        <w:lastRenderedPageBreak/>
        <w:t xml:space="preserve"> </w:t>
      </w:r>
      <w:r w:rsidR="002C2CCE" w:rsidRPr="00387063">
        <w:rPr>
          <w:rFonts w:ascii="Times New Roman" w:hAnsi="Times New Roman" w:cs="Times New Roman"/>
          <w:b/>
          <w:sz w:val="24"/>
        </w:rPr>
        <w:t>Summary:</w:t>
      </w:r>
      <w:r w:rsidR="002C2CCE" w:rsidRPr="00387063">
        <w:rPr>
          <w:rFonts w:ascii="Times New Roman" w:hAnsi="Times New Roman" w:cs="Times New Roman"/>
          <w:sz w:val="24"/>
        </w:rPr>
        <w:t xml:space="preserve"> </w:t>
      </w:r>
      <w:r w:rsidR="00C26C23" w:rsidRPr="00387063">
        <w:rPr>
          <w:rFonts w:ascii="Times New Roman" w:hAnsi="Times New Roman" w:cs="Times New Roman"/>
          <w:sz w:val="24"/>
        </w:rPr>
        <w:t xml:space="preserve">In this paper, </w:t>
      </w:r>
      <w:proofErr w:type="gramStart"/>
      <w:r w:rsidR="00382095" w:rsidRPr="00382095">
        <w:rPr>
          <w:rFonts w:ascii="Times New Roman" w:hAnsi="Times New Roman" w:cs="Times New Roman"/>
          <w:sz w:val="24"/>
        </w:rPr>
        <w:t>This</w:t>
      </w:r>
      <w:proofErr w:type="gramEnd"/>
      <w:r w:rsidR="00382095" w:rsidRPr="00382095">
        <w:rPr>
          <w:rFonts w:ascii="Times New Roman" w:hAnsi="Times New Roman" w:cs="Times New Roman"/>
          <w:sz w:val="24"/>
        </w:rPr>
        <w:t xml:space="preserve"> paper presents a review of the performances of CE schemes for candidate waveforms of </w:t>
      </w:r>
      <w:proofErr w:type="spellStart"/>
      <w:r w:rsidR="00382095" w:rsidRPr="00382095">
        <w:rPr>
          <w:rFonts w:ascii="Times New Roman" w:hAnsi="Times New Roman" w:cs="Times New Roman"/>
          <w:sz w:val="24"/>
        </w:rPr>
        <w:t>xG</w:t>
      </w:r>
      <w:proofErr w:type="spellEnd"/>
      <w:r w:rsidR="00382095" w:rsidRPr="00382095">
        <w:rPr>
          <w:rFonts w:ascii="Times New Roman" w:hAnsi="Times New Roman" w:cs="Times New Roman"/>
          <w:sz w:val="24"/>
        </w:rPr>
        <w:t xml:space="preserve"> wireless </w:t>
      </w:r>
      <w:r w:rsidR="00382095">
        <w:rPr>
          <w:rFonts w:ascii="Times New Roman" w:hAnsi="Times New Roman" w:cs="Times New Roman"/>
          <w:sz w:val="24"/>
        </w:rPr>
        <w:t>networks. Firstly</w:t>
      </w:r>
      <w:proofErr w:type="gramStart"/>
      <w:r w:rsidR="00382095">
        <w:rPr>
          <w:rFonts w:ascii="Times New Roman" w:hAnsi="Times New Roman" w:cs="Times New Roman"/>
          <w:sz w:val="24"/>
        </w:rPr>
        <w:t xml:space="preserve">, </w:t>
      </w:r>
      <w:r w:rsidR="00382095" w:rsidRPr="00382095">
        <w:rPr>
          <w:rFonts w:ascii="Times New Roman" w:hAnsi="Times New Roman" w:cs="Times New Roman"/>
          <w:sz w:val="24"/>
        </w:rPr>
        <w:t xml:space="preserve"> the</w:t>
      </w:r>
      <w:proofErr w:type="gramEnd"/>
      <w:r w:rsidR="00382095" w:rsidRPr="00382095">
        <w:rPr>
          <w:rFonts w:ascii="Times New Roman" w:hAnsi="Times New Roman" w:cs="Times New Roman"/>
          <w:sz w:val="24"/>
        </w:rPr>
        <w:t xml:space="preserve"> design of digital filters is reviewed since the physical layer structure of these waveforms are based on filters developed from a well-designed prototype filter. In subsequent sections, the importance of CE for wireless communication networks is </w:t>
      </w:r>
      <w:proofErr w:type="spellStart"/>
      <w:r w:rsidR="00382095" w:rsidRPr="00382095">
        <w:rPr>
          <w:rFonts w:ascii="Times New Roman" w:hAnsi="Times New Roman" w:cs="Times New Roman"/>
          <w:sz w:val="24"/>
        </w:rPr>
        <w:t>emphasised</w:t>
      </w:r>
      <w:proofErr w:type="spellEnd"/>
      <w:r w:rsidR="00382095" w:rsidRPr="00382095">
        <w:rPr>
          <w:rFonts w:ascii="Times New Roman" w:hAnsi="Times New Roman" w:cs="Times New Roman"/>
          <w:sz w:val="24"/>
        </w:rPr>
        <w:t xml:space="preserve">. As such, the CE techniques deployed for these waveforms in the literature are identified and classified, where the classification of CE schemes in application to filter and non-filter-based waveforms currently under consideration for </w:t>
      </w:r>
      <w:proofErr w:type="spellStart"/>
      <w:r w:rsidR="00382095" w:rsidRPr="00382095">
        <w:rPr>
          <w:rFonts w:ascii="Times New Roman" w:hAnsi="Times New Roman" w:cs="Times New Roman"/>
          <w:sz w:val="24"/>
        </w:rPr>
        <w:t>xG</w:t>
      </w:r>
      <w:proofErr w:type="spellEnd"/>
      <w:r w:rsidR="00382095" w:rsidRPr="00382095">
        <w:rPr>
          <w:rFonts w:ascii="Times New Roman" w:hAnsi="Times New Roman" w:cs="Times New Roman"/>
          <w:sz w:val="24"/>
        </w:rPr>
        <w:t xml:space="preserve"> networks is narrowed down.</w:t>
      </w:r>
    </w:p>
    <w:p w14:paraId="0B2337D3" w14:textId="1FBE6B88" w:rsidR="00A62748" w:rsidRPr="00382095" w:rsidRDefault="00382095" w:rsidP="00D11098">
      <w:pPr>
        <w:autoSpaceDE w:val="0"/>
        <w:autoSpaceDN w:val="0"/>
        <w:adjustRightInd w:val="0"/>
        <w:spacing w:after="0" w:line="360" w:lineRule="auto"/>
        <w:jc w:val="both"/>
        <w:rPr>
          <w:rFonts w:ascii="Times New Roman" w:hAnsi="Times New Roman" w:cs="Times New Roman"/>
          <w:sz w:val="24"/>
        </w:rPr>
      </w:pPr>
      <w:r w:rsidRPr="00382095">
        <w:rPr>
          <w:rFonts w:ascii="Times New Roman" w:hAnsi="Times New Roman" w:cs="Times New Roman"/>
          <w:b/>
          <w:sz w:val="24"/>
        </w:rPr>
        <w:t xml:space="preserve"> </w:t>
      </w:r>
      <w:r w:rsidR="002C2CCE">
        <w:rPr>
          <w:rFonts w:ascii="Times New Roman" w:hAnsi="Times New Roman" w:cs="Times New Roman"/>
          <w:b/>
          <w:sz w:val="24"/>
        </w:rPr>
        <w:t>[2]</w:t>
      </w:r>
      <w:r w:rsidR="002C2CCE" w:rsidRPr="002C2CCE">
        <w:rPr>
          <w:rFonts w:ascii="Times New Roman" w:hAnsi="Times New Roman" w:cs="Times New Roman"/>
          <w:b/>
          <w:sz w:val="24"/>
        </w:rPr>
        <w:t xml:space="preserve"> </w:t>
      </w:r>
      <w:r w:rsidRPr="00382095">
        <w:rPr>
          <w:rFonts w:ascii="Times New Roman" w:hAnsi="Times New Roman" w:cs="Times New Roman"/>
          <w:b/>
          <w:sz w:val="24"/>
          <w:lang w:val="en-IN"/>
        </w:rPr>
        <w:t xml:space="preserve">T. Anil Kumar, </w:t>
      </w:r>
      <w:proofErr w:type="spellStart"/>
      <w:r w:rsidRPr="00382095">
        <w:rPr>
          <w:rFonts w:ascii="Times New Roman" w:hAnsi="Times New Roman" w:cs="Times New Roman"/>
          <w:b/>
          <w:sz w:val="24"/>
          <w:lang w:val="en-IN"/>
        </w:rPr>
        <w:t>Sk</w:t>
      </w:r>
      <w:proofErr w:type="spellEnd"/>
      <w:r w:rsidRPr="00382095">
        <w:rPr>
          <w:rFonts w:ascii="Times New Roman" w:hAnsi="Times New Roman" w:cs="Times New Roman"/>
          <w:b/>
          <w:sz w:val="24"/>
          <w:lang w:val="en-IN"/>
        </w:rPr>
        <w:t xml:space="preserve"> </w:t>
      </w:r>
      <w:proofErr w:type="spellStart"/>
      <w:r w:rsidRPr="00382095">
        <w:rPr>
          <w:rFonts w:ascii="Times New Roman" w:hAnsi="Times New Roman" w:cs="Times New Roman"/>
          <w:b/>
          <w:sz w:val="24"/>
          <w:lang w:val="en-IN"/>
        </w:rPr>
        <w:t>Nilofer</w:t>
      </w:r>
      <w:proofErr w:type="spellEnd"/>
      <w:r w:rsidRPr="00382095">
        <w:rPr>
          <w:rFonts w:ascii="Times New Roman" w:hAnsi="Times New Roman" w:cs="Times New Roman"/>
          <w:b/>
          <w:sz w:val="24"/>
          <w:lang w:val="en-IN"/>
        </w:rPr>
        <w:t xml:space="preserve"> and R. </w:t>
      </w:r>
      <w:proofErr w:type="spellStart"/>
      <w:proofErr w:type="gramStart"/>
      <w:r w:rsidRPr="00382095">
        <w:rPr>
          <w:rFonts w:ascii="Times New Roman" w:hAnsi="Times New Roman" w:cs="Times New Roman"/>
          <w:b/>
          <w:sz w:val="24"/>
          <w:lang w:val="en-IN"/>
        </w:rPr>
        <w:t>Sahithi</w:t>
      </w:r>
      <w:proofErr w:type="spellEnd"/>
      <w:r w:rsidRPr="00382095">
        <w:rPr>
          <w:rFonts w:ascii="Times New Roman" w:hAnsi="Times New Roman" w:cs="Times New Roman"/>
          <w:b/>
          <w:sz w:val="24"/>
        </w:rPr>
        <w:t xml:space="preserve"> </w:t>
      </w:r>
      <w:r>
        <w:rPr>
          <w:rFonts w:ascii="Times New Roman" w:hAnsi="Times New Roman" w:cs="Times New Roman"/>
          <w:b/>
          <w:sz w:val="24"/>
        </w:rPr>
        <w:t>:</w:t>
      </w:r>
      <w:proofErr w:type="gramEnd"/>
      <w:r w:rsidRPr="00382095">
        <w:t xml:space="preserve"> In this paper, pilot-assisted techniques for channel estimation (CE) are simulated for Universal Filtered Multi-Carrier (UFMC) modulation scheme. UFMC aims at replacing orthogonal frequency division multiplexing (OFDM) and improves performance and robustness in the case of </w:t>
      </w:r>
      <w:proofErr w:type="spellStart"/>
      <w:r w:rsidRPr="00382095">
        <w:t>timefrequency</w:t>
      </w:r>
      <w:proofErr w:type="spellEnd"/>
      <w:r w:rsidRPr="00382095">
        <w:t xml:space="preserve"> misalignment. These techniques efficiently support Internet of Things (</w:t>
      </w:r>
      <w:proofErr w:type="spellStart"/>
      <w:r w:rsidRPr="00382095">
        <w:t>IoT</w:t>
      </w:r>
      <w:proofErr w:type="spellEnd"/>
      <w:r w:rsidRPr="00382095">
        <w:t>) and massive machine type communications (</w:t>
      </w:r>
      <w:proofErr w:type="spellStart"/>
      <w:r w:rsidRPr="00382095">
        <w:t>mMTC</w:t>
      </w:r>
      <w:proofErr w:type="spellEnd"/>
      <w:r w:rsidRPr="00382095">
        <w:t>), which are identified as challenges for 5G wireless communication systems (WCS). Pilot-aided techniques are adopted and applied to OFDM and UFMC. Simulation results are supplemented to compare the performance of UFMC systems with conventional CP-OFDM systems. Index terms:—Channel estimation; 5G; timing offs</w:t>
      </w:r>
      <w:r>
        <w:t>et; synchronization; OFDM; UFMC.</w:t>
      </w:r>
    </w:p>
    <w:p w14:paraId="7F1B79FA" w14:textId="77777777" w:rsidR="00382095" w:rsidRDefault="002C2CCE" w:rsidP="008930EF">
      <w:pPr>
        <w:autoSpaceDE w:val="0"/>
        <w:autoSpaceDN w:val="0"/>
        <w:adjustRightInd w:val="0"/>
        <w:spacing w:after="0" w:line="360" w:lineRule="auto"/>
        <w:jc w:val="both"/>
        <w:rPr>
          <w:rFonts w:ascii="Times New Roman" w:hAnsi="Times New Roman" w:cs="Times New Roman"/>
          <w:sz w:val="24"/>
        </w:rPr>
      </w:pPr>
      <w:r w:rsidRPr="000D376B">
        <w:rPr>
          <w:rFonts w:ascii="Times New Roman" w:hAnsi="Times New Roman" w:cs="Times New Roman"/>
          <w:b/>
          <w:sz w:val="24"/>
        </w:rPr>
        <w:t xml:space="preserve">Summary: </w:t>
      </w:r>
      <w:r w:rsidR="00382095" w:rsidRPr="00382095">
        <w:rPr>
          <w:rFonts w:ascii="Times New Roman" w:hAnsi="Times New Roman" w:cs="Times New Roman"/>
          <w:sz w:val="24"/>
        </w:rPr>
        <w:t xml:space="preserve">In this paper, synchronization (pilot-based and cyclic prefix- based) is analyzed and investigated. From simulation results, it is observed that pilot-based synchronization method outperforms cyclic prefix- based synchronization with little addend in computational complexity. Further, channel estimation along with pilot sequences are studied and investigated for OFDM and UFMC systems. Simulation results are provided for performance comparison of OFDM and UFMC systems in flat fading channel model. These results show that better performance gains were achieved for UFMC systems for the investigated flat-fading channel model. </w:t>
      </w:r>
    </w:p>
    <w:p w14:paraId="17C3896D" w14:textId="77777777" w:rsidR="00382095" w:rsidRDefault="00382095" w:rsidP="00241525">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b/>
          <w:sz w:val="24"/>
          <w:lang w:val="en-IN"/>
        </w:rPr>
        <w:t xml:space="preserve">[3] </w:t>
      </w:r>
      <w:r w:rsidRPr="00382095">
        <w:rPr>
          <w:rFonts w:ascii="Times New Roman" w:hAnsi="Times New Roman" w:cs="Times New Roman"/>
          <w:b/>
          <w:sz w:val="24"/>
          <w:lang w:val="en-IN"/>
        </w:rPr>
        <w:t xml:space="preserve">T. L. </w:t>
      </w:r>
      <w:proofErr w:type="spellStart"/>
      <w:r w:rsidRPr="00382095">
        <w:rPr>
          <w:rFonts w:ascii="Times New Roman" w:hAnsi="Times New Roman" w:cs="Times New Roman"/>
          <w:b/>
          <w:sz w:val="24"/>
          <w:lang w:val="en-IN"/>
        </w:rPr>
        <w:t>Marzetta</w:t>
      </w:r>
      <w:proofErr w:type="spellEnd"/>
      <w:proofErr w:type="gramStart"/>
      <w:r w:rsidRPr="00382095">
        <w:rPr>
          <w:rFonts w:ascii="Times New Roman" w:hAnsi="Times New Roman" w:cs="Times New Roman"/>
          <w:b/>
          <w:sz w:val="24"/>
          <w:lang w:val="en-IN"/>
        </w:rPr>
        <w:t>,</w:t>
      </w:r>
      <w:r w:rsidR="000D376B" w:rsidRPr="000D376B">
        <w:rPr>
          <w:rFonts w:ascii="Times New Roman" w:hAnsi="Times New Roman" w:cs="Times New Roman"/>
          <w:b/>
          <w:sz w:val="24"/>
        </w:rPr>
        <w:t>:</w:t>
      </w:r>
      <w:proofErr w:type="gramEnd"/>
      <w:r w:rsidR="000D376B">
        <w:rPr>
          <w:rFonts w:ascii="Times New Roman" w:hAnsi="Times New Roman" w:cs="Times New Roman"/>
          <w:b/>
          <w:sz w:val="24"/>
        </w:rPr>
        <w:t xml:space="preserve"> </w:t>
      </w:r>
      <w:r w:rsidR="008930EF" w:rsidRPr="008930EF">
        <w:rPr>
          <w:rFonts w:ascii="Times New Roman" w:hAnsi="Times New Roman" w:cs="Times New Roman"/>
          <w:sz w:val="24"/>
        </w:rPr>
        <w:t xml:space="preserve">As </w:t>
      </w:r>
      <w:r w:rsidRPr="00382095">
        <w:rPr>
          <w:rFonts w:ascii="Times New Roman" w:hAnsi="Times New Roman" w:cs="Times New Roman"/>
          <w:sz w:val="24"/>
        </w:rPr>
        <w:t xml:space="preserve">A cellular base station serves a multiplicity of single-antenna terminals over the same time-frequency interval. Time-division duplex operation combined with reverse-link pilots enables the base station to estimate the reciprocal forward- and reverse-link channels. The conjugate-transpose of the channel estimates are used as a linear </w:t>
      </w:r>
      <w:proofErr w:type="spellStart"/>
      <w:r w:rsidRPr="00382095">
        <w:rPr>
          <w:rFonts w:ascii="Times New Roman" w:hAnsi="Times New Roman" w:cs="Times New Roman"/>
          <w:sz w:val="24"/>
        </w:rPr>
        <w:t>precoder</w:t>
      </w:r>
      <w:proofErr w:type="spellEnd"/>
      <w:r w:rsidRPr="00382095">
        <w:rPr>
          <w:rFonts w:ascii="Times New Roman" w:hAnsi="Times New Roman" w:cs="Times New Roman"/>
          <w:sz w:val="24"/>
        </w:rPr>
        <w:t xml:space="preserve"> and combiner respectively on the forward and reverse links. Propagation, unknown to both terminals and base station, comprises fast fading, log-normal shadow fading, and geometric attenuation. In the limit of an infinite number of antennas a complete multi-cellular analysis, which accounts for inter-</w:t>
      </w:r>
      <w:r w:rsidRPr="00382095">
        <w:rPr>
          <w:rFonts w:ascii="Times New Roman" w:hAnsi="Times New Roman" w:cs="Times New Roman"/>
          <w:sz w:val="24"/>
        </w:rPr>
        <w:lastRenderedPageBreak/>
        <w:t>cellular interference and the overhead and errors associated with channel-state information, yields a number of mathematically exact conclusions and points to a desirable direction towards which cellular wireless could evolve. In particular the effects of uncorrelated noise and fast fading vanish, throughput and the number of terminals are independent of the size of the cells, spectral efficiency is independent of bandwidth, and the required transmitted energy per bit vanishes. The only remaining impairment is inter-cellular interference caused by re-use of the pilot sequences in other cells (pilot contamination) which does not vanish with unlimited number of antennas.</w:t>
      </w:r>
    </w:p>
    <w:p w14:paraId="152BED89" w14:textId="353778B3" w:rsidR="00290F26" w:rsidRDefault="00382095" w:rsidP="00382095">
      <w:pPr>
        <w:autoSpaceDE w:val="0"/>
        <w:autoSpaceDN w:val="0"/>
        <w:adjustRightInd w:val="0"/>
        <w:spacing w:after="0" w:line="360" w:lineRule="auto"/>
        <w:jc w:val="both"/>
        <w:rPr>
          <w:rFonts w:ascii="Times New Roman" w:hAnsi="Times New Roman" w:cs="Times New Roman"/>
          <w:sz w:val="24"/>
        </w:rPr>
      </w:pPr>
      <w:proofErr w:type="spellStart"/>
      <w:r>
        <w:rPr>
          <w:rFonts w:ascii="Times New Roman" w:hAnsi="Times New Roman" w:cs="Times New Roman"/>
          <w:b/>
          <w:sz w:val="24"/>
        </w:rPr>
        <w:t>Summary</w:t>
      </w:r>
      <w:proofErr w:type="gramStart"/>
      <w:r>
        <w:rPr>
          <w:rFonts w:ascii="Times New Roman" w:hAnsi="Times New Roman" w:cs="Times New Roman"/>
          <w:b/>
          <w:sz w:val="24"/>
        </w:rPr>
        <w:t>:</w:t>
      </w:r>
      <w:r w:rsidRPr="00382095">
        <w:rPr>
          <w:rFonts w:ascii="Times New Roman" w:hAnsi="Times New Roman" w:cs="Times New Roman"/>
          <w:sz w:val="24"/>
        </w:rPr>
        <w:t>The</w:t>
      </w:r>
      <w:proofErr w:type="spellEnd"/>
      <w:proofErr w:type="gramEnd"/>
      <w:r w:rsidRPr="00382095">
        <w:rPr>
          <w:rFonts w:ascii="Times New Roman" w:hAnsi="Times New Roman" w:cs="Times New Roman"/>
          <w:sz w:val="24"/>
        </w:rPr>
        <w:t xml:space="preserve"> acquisition of channel state information and the phenomenon of pilot contamination impose fundamental limitations on what can be achieved with a </w:t>
      </w:r>
      <w:proofErr w:type="spellStart"/>
      <w:r w:rsidRPr="00382095">
        <w:rPr>
          <w:rFonts w:ascii="Times New Roman" w:hAnsi="Times New Roman" w:cs="Times New Roman"/>
          <w:sz w:val="24"/>
        </w:rPr>
        <w:t>noncooperative</w:t>
      </w:r>
      <w:proofErr w:type="spellEnd"/>
      <w:r w:rsidRPr="00382095">
        <w:rPr>
          <w:rFonts w:ascii="Times New Roman" w:hAnsi="Times New Roman" w:cs="Times New Roman"/>
          <w:sz w:val="24"/>
        </w:rPr>
        <w:t xml:space="preserve"> cellular multiuser MIMO system. Notwithstanding these limitations, we have outlined a compelling case for a time-division duplex cellular system which employs base stations equipped with large numbers of antennas that communicate simultaneously with smaller numbers of cheap, single-antenna terminals through multi-user MIMO techniques. This system has the potential to deliver high throughputs reliably on both the forward and the reverse link in fast-changing propagation environments. As the number of base station antennas grows without limit all of the effects of uncorrelated noise and fast fading disappear. What remains is inter-cellular interference that results from pilot contamination.</w:t>
      </w:r>
    </w:p>
    <w:p w14:paraId="3A440D46" w14:textId="77777777" w:rsidR="00C03AE9" w:rsidRPr="00C03AE9" w:rsidRDefault="00290F26" w:rsidP="00C03AE9">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b/>
          <w:sz w:val="24"/>
        </w:rPr>
        <w:t>[4</w:t>
      </w:r>
      <w:r w:rsidRPr="00290F26">
        <w:rPr>
          <w:rFonts w:ascii="Times New Roman" w:hAnsi="Times New Roman" w:cs="Times New Roman"/>
          <w:b/>
          <w:sz w:val="24"/>
        </w:rPr>
        <w:t xml:space="preserve">] </w:t>
      </w:r>
      <w:r w:rsidR="00C03AE9" w:rsidRPr="00C03AE9">
        <w:rPr>
          <w:rFonts w:ascii="Times New Roman" w:hAnsi="Times New Roman" w:cs="Times New Roman"/>
          <w:b/>
          <w:sz w:val="24"/>
          <w:lang w:val="en-IN"/>
        </w:rPr>
        <w:t xml:space="preserve">R. </w:t>
      </w:r>
      <w:proofErr w:type="spellStart"/>
      <w:r w:rsidR="00C03AE9" w:rsidRPr="00C03AE9">
        <w:rPr>
          <w:rFonts w:ascii="Times New Roman" w:hAnsi="Times New Roman" w:cs="Times New Roman"/>
          <w:b/>
          <w:sz w:val="24"/>
          <w:lang w:val="en-IN"/>
        </w:rPr>
        <w:t>Apelfröjd</w:t>
      </w:r>
      <w:proofErr w:type="spellEnd"/>
      <w:r>
        <w:rPr>
          <w:rFonts w:ascii="Times New Roman" w:hAnsi="Times New Roman" w:cs="Times New Roman"/>
          <w:b/>
          <w:sz w:val="24"/>
        </w:rPr>
        <w:t xml:space="preserve">: </w:t>
      </w:r>
      <w:r w:rsidR="00C03AE9" w:rsidRPr="00C03AE9">
        <w:rPr>
          <w:rFonts w:ascii="Times New Roman" w:hAnsi="Times New Roman" w:cs="Times New Roman"/>
          <w:sz w:val="24"/>
        </w:rPr>
        <w:t xml:space="preserve">Accurate channel state information (CSI) is important for many candidate techniques of future wireless communication systems. However, acquiring CSI can sometimes be difficult, especially if the user equipment is mobile in which case the future channel </w:t>
      </w:r>
      <w:proofErr w:type="spellStart"/>
      <w:r w:rsidR="00C03AE9" w:rsidRPr="00C03AE9">
        <w:rPr>
          <w:rFonts w:ascii="Times New Roman" w:hAnsi="Times New Roman" w:cs="Times New Roman"/>
          <w:sz w:val="24"/>
        </w:rPr>
        <w:t>realisations</w:t>
      </w:r>
      <w:proofErr w:type="spellEnd"/>
      <w:r w:rsidR="00C03AE9" w:rsidRPr="00C03AE9">
        <w:rPr>
          <w:rFonts w:ascii="Times New Roman" w:hAnsi="Times New Roman" w:cs="Times New Roman"/>
          <w:sz w:val="24"/>
        </w:rPr>
        <w:t xml:space="preserve"> must be estimated/predicted. In realistic settings the predictability of radio channels is limited due to measurement noise, limited model orders and since the fading statistics must be modelled based on a set of limited and noisy training data.</w:t>
      </w:r>
    </w:p>
    <w:p w14:paraId="3D14BB30" w14:textId="7D6A59E0" w:rsidR="00C03AE9" w:rsidRDefault="00290F26" w:rsidP="00C03AE9">
      <w:pPr>
        <w:autoSpaceDE w:val="0"/>
        <w:autoSpaceDN w:val="0"/>
        <w:adjustRightInd w:val="0"/>
        <w:spacing w:after="0" w:line="360" w:lineRule="auto"/>
        <w:jc w:val="both"/>
        <w:rPr>
          <w:rFonts w:ascii="Times New Roman" w:hAnsi="Times New Roman" w:cs="Times New Roman"/>
          <w:b/>
          <w:sz w:val="24"/>
        </w:rPr>
      </w:pPr>
      <w:r w:rsidRPr="00290F26">
        <w:rPr>
          <w:rFonts w:ascii="Times New Roman" w:hAnsi="Times New Roman" w:cs="Times New Roman"/>
          <w:b/>
          <w:sz w:val="24"/>
        </w:rPr>
        <w:t xml:space="preserve">Summary: </w:t>
      </w:r>
      <w:r w:rsidR="00C03AE9">
        <w:rPr>
          <w:rFonts w:ascii="Times New Roman" w:hAnsi="Times New Roman" w:cs="Times New Roman"/>
          <w:sz w:val="24"/>
        </w:rPr>
        <w:t>In this paper,</w:t>
      </w:r>
      <w:r w:rsidR="00C03AE9" w:rsidRPr="00C03AE9">
        <w:rPr>
          <w:rFonts w:ascii="Times New Roman" w:hAnsi="Times New Roman" w:cs="Times New Roman"/>
          <w:sz w:val="24"/>
        </w:rPr>
        <w:t xml:space="preserve"> this thesis, the limits of predictability for the radio channel are investigated. Results show that the predictability is limited primarily due to limitations in the training data, while the model order provides a second order limitation effect and the measurement noise comes in as a third order effect.</w:t>
      </w:r>
      <w:r w:rsidR="00C03AE9" w:rsidRPr="00C03AE9">
        <w:rPr>
          <w:rFonts w:ascii="Times New Roman" w:hAnsi="Times New Roman" w:cs="Times New Roman"/>
          <w:b/>
          <w:sz w:val="24"/>
        </w:rPr>
        <w:t xml:space="preserve"> </w:t>
      </w:r>
    </w:p>
    <w:p w14:paraId="4293712E" w14:textId="38CA49C5" w:rsidR="00290F26" w:rsidRPr="00290F26" w:rsidRDefault="00C03AE9" w:rsidP="00C03AE9">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b/>
          <w:sz w:val="24"/>
        </w:rPr>
        <w:t xml:space="preserve"> </w:t>
      </w:r>
      <w:r w:rsidR="00290F26">
        <w:rPr>
          <w:rFonts w:ascii="Times New Roman" w:hAnsi="Times New Roman" w:cs="Times New Roman"/>
          <w:b/>
          <w:sz w:val="24"/>
        </w:rPr>
        <w:t>[5</w:t>
      </w:r>
      <w:r w:rsidR="009B394B" w:rsidRPr="009B394B">
        <w:rPr>
          <w:rFonts w:ascii="Times New Roman" w:eastAsia="Times New Roman" w:hAnsi="Times New Roman" w:cs="Arial"/>
          <w:color w:val="231F20"/>
          <w:sz w:val="16"/>
          <w:szCs w:val="20"/>
          <w:lang w:val="en-IN" w:eastAsia="en-IN"/>
        </w:rPr>
        <w:t xml:space="preserve"> </w:t>
      </w:r>
      <w:r w:rsidR="009B394B" w:rsidRPr="009B394B">
        <w:rPr>
          <w:rFonts w:ascii="Times New Roman" w:hAnsi="Times New Roman" w:cs="Times New Roman"/>
          <w:b/>
          <w:sz w:val="24"/>
          <w:lang w:val="en-IN"/>
        </w:rPr>
        <w:t xml:space="preserve">R. K. </w:t>
      </w:r>
      <w:proofErr w:type="spellStart"/>
      <w:r w:rsidR="009B394B" w:rsidRPr="009B394B">
        <w:rPr>
          <w:rFonts w:ascii="Times New Roman" w:hAnsi="Times New Roman" w:cs="Times New Roman"/>
          <w:b/>
          <w:sz w:val="24"/>
          <w:lang w:val="en-IN"/>
        </w:rPr>
        <w:t>Saha</w:t>
      </w:r>
      <w:proofErr w:type="spellEnd"/>
      <w:r w:rsidR="009B394B" w:rsidRPr="009B394B">
        <w:rPr>
          <w:rFonts w:ascii="Times New Roman" w:hAnsi="Times New Roman" w:cs="Times New Roman"/>
          <w:b/>
          <w:sz w:val="24"/>
          <w:lang w:val="en-IN"/>
        </w:rPr>
        <w:t xml:space="preserve">, P. </w:t>
      </w:r>
      <w:proofErr w:type="spellStart"/>
      <w:r w:rsidR="009B394B" w:rsidRPr="009B394B">
        <w:rPr>
          <w:rFonts w:ascii="Times New Roman" w:hAnsi="Times New Roman" w:cs="Times New Roman"/>
          <w:b/>
          <w:sz w:val="24"/>
          <w:lang w:val="en-IN"/>
        </w:rPr>
        <w:t>Saengudomlert</w:t>
      </w:r>
      <w:proofErr w:type="spellEnd"/>
      <w:r w:rsidR="009B394B" w:rsidRPr="009B394B">
        <w:rPr>
          <w:rFonts w:ascii="Times New Roman" w:hAnsi="Times New Roman" w:cs="Times New Roman"/>
          <w:b/>
          <w:sz w:val="24"/>
          <w:lang w:val="en-IN"/>
        </w:rPr>
        <w:t xml:space="preserve"> and C. </w:t>
      </w:r>
      <w:proofErr w:type="spellStart"/>
      <w:r w:rsidR="009B394B" w:rsidRPr="009B394B">
        <w:rPr>
          <w:rFonts w:ascii="Times New Roman" w:hAnsi="Times New Roman" w:cs="Times New Roman"/>
          <w:b/>
          <w:sz w:val="24"/>
          <w:lang w:val="en-IN"/>
        </w:rPr>
        <w:t>Aswakul</w:t>
      </w:r>
      <w:proofErr w:type="spellEnd"/>
      <w:r w:rsidR="009B394B" w:rsidRPr="009B394B">
        <w:rPr>
          <w:rFonts w:ascii="Times New Roman" w:hAnsi="Times New Roman" w:cs="Times New Roman"/>
          <w:b/>
          <w:sz w:val="24"/>
        </w:rPr>
        <w:t xml:space="preserve"> </w:t>
      </w:r>
      <w:r w:rsidR="009B394B">
        <w:rPr>
          <w:rFonts w:ascii="Times New Roman" w:hAnsi="Times New Roman" w:cs="Times New Roman"/>
          <w:b/>
          <w:sz w:val="24"/>
        </w:rPr>
        <w:t>:</w:t>
      </w:r>
      <w:r w:rsidR="008470C6" w:rsidRPr="008470C6">
        <w:rPr>
          <w:rFonts w:ascii="Times New Roman" w:hAnsi="Times New Roman" w:cs="Times New Roman"/>
          <w:sz w:val="24"/>
        </w:rPr>
        <w:t xml:space="preserve"> </w:t>
      </w:r>
      <w:r w:rsidR="009B394B" w:rsidRPr="009B394B">
        <w:rPr>
          <w:rFonts w:ascii="Times New Roman" w:hAnsi="Times New Roman" w:cs="Times New Roman"/>
          <w:sz w:val="24"/>
        </w:rPr>
        <w:t xml:space="preserve">In this paper, an extensive review has been carried out on the trends of existing as well as proposed potential enabling technologies that are expected to shape the fifth generation (5G) mobile wireless networks. Based on the </w:t>
      </w:r>
      <w:r w:rsidR="009B394B" w:rsidRPr="009B394B">
        <w:rPr>
          <w:rFonts w:ascii="Times New Roman" w:hAnsi="Times New Roman" w:cs="Times New Roman"/>
          <w:sz w:val="24"/>
        </w:rPr>
        <w:lastRenderedPageBreak/>
        <w:t>classification of the trends, we develop a 5G network architectural evolution framework that comprises three evolutionary directions, namely, (1) radio access network node and performance enabler, (2) network control programming platform, and (3) backhaul network platform and synchronization. In (1), we discuss node classification including low power nodes in emerging machine-type communications, and network capacity enablers, e.g., millimeter wave communications and massive multiple-input multiple-output. In (2), both logically distributed cell/device-centric platforms, and logically centralized conventional/wireless software defined networking control programming approaches are discussed. In (3), backhaul networks and network synchronization are discussed. A comparative analysis for each direction as well as future evolutionary directions and challenges toward 5G networks are discussed. This survey will be helpful for further research exploitations and network operators for a smooth evolution of their existing networks toward 5G networks.</w:t>
      </w:r>
    </w:p>
    <w:p w14:paraId="0C3689D1" w14:textId="2046A911" w:rsidR="000E1C6D" w:rsidRDefault="00290F26" w:rsidP="000E1C6D">
      <w:pPr>
        <w:spacing w:line="360" w:lineRule="auto"/>
        <w:jc w:val="both"/>
        <w:rPr>
          <w:rFonts w:ascii="Times New Roman" w:hAnsi="Times New Roman" w:cs="Times New Roman"/>
          <w:sz w:val="24"/>
        </w:rPr>
      </w:pPr>
      <w:r>
        <w:rPr>
          <w:rFonts w:ascii="Times New Roman" w:hAnsi="Times New Roman" w:cs="Times New Roman"/>
          <w:b/>
          <w:sz w:val="24"/>
        </w:rPr>
        <w:t>Summary</w:t>
      </w:r>
      <w:r w:rsidR="00B32850">
        <w:rPr>
          <w:rFonts w:ascii="Times New Roman" w:hAnsi="Times New Roman" w:cs="Times New Roman"/>
          <w:sz w:val="24"/>
        </w:rPr>
        <w:t>:</w:t>
      </w:r>
      <w:r w:rsidR="00B32850" w:rsidRPr="00B32850">
        <w:rPr>
          <w:rFonts w:ascii="Times New Roman" w:hAnsi="Times New Roman" w:cs="Times New Roman"/>
          <w:sz w:val="24"/>
        </w:rPr>
        <w:t xml:space="preserve"> </w:t>
      </w:r>
      <w:r w:rsidR="00045378" w:rsidRPr="009B394B">
        <w:rPr>
          <w:rFonts w:ascii="Times New Roman" w:hAnsi="Times New Roman" w:cs="Times New Roman"/>
          <w:sz w:val="24"/>
        </w:rPr>
        <w:t>In this paper, an extensive review has been carried out on the trends of existing as well as proposed potential enabling technologies that are expected to shape the fifth generatio</w:t>
      </w:r>
      <w:r w:rsidR="00045378">
        <w:rPr>
          <w:rFonts w:ascii="Times New Roman" w:hAnsi="Times New Roman" w:cs="Times New Roman"/>
          <w:sz w:val="24"/>
        </w:rPr>
        <w:t>n (5G) mobile wireless networks</w:t>
      </w:r>
      <w:r w:rsidR="000E1C6D" w:rsidRPr="00290F26">
        <w:rPr>
          <w:rFonts w:ascii="Times New Roman" w:hAnsi="Times New Roman" w:cs="Times New Roman"/>
          <w:sz w:val="24"/>
        </w:rPr>
        <w:t xml:space="preserve">. </w:t>
      </w:r>
    </w:p>
    <w:p w14:paraId="2351D20C" w14:textId="77777777" w:rsidR="000E1C6D" w:rsidRPr="000E1C6D" w:rsidRDefault="000E1C6D" w:rsidP="002C2CCE">
      <w:pPr>
        <w:spacing w:line="360" w:lineRule="auto"/>
        <w:jc w:val="both"/>
        <w:rPr>
          <w:rFonts w:ascii="Times New Roman" w:hAnsi="Times New Roman" w:cs="Times New Roman"/>
          <w:b/>
          <w:sz w:val="24"/>
        </w:rPr>
      </w:pPr>
    </w:p>
    <w:p w14:paraId="14F3D5E7" w14:textId="77777777" w:rsidR="00D77EB0" w:rsidRDefault="00D77EB0" w:rsidP="00D77EB0">
      <w:pPr>
        <w:jc w:val="both"/>
      </w:pPr>
    </w:p>
    <w:p w14:paraId="6961B397" w14:textId="77777777" w:rsidR="00D77EB0" w:rsidRDefault="00D77EB0" w:rsidP="00D77EB0">
      <w:pPr>
        <w:jc w:val="both"/>
      </w:pPr>
    </w:p>
    <w:p w14:paraId="64339C4B" w14:textId="77777777" w:rsidR="00D77EB0" w:rsidRDefault="00D77EB0" w:rsidP="00D77EB0">
      <w:pPr>
        <w:jc w:val="both"/>
      </w:pPr>
    </w:p>
    <w:p w14:paraId="2AFFCD6D" w14:textId="77777777" w:rsidR="00D77EB0" w:rsidRDefault="00D77EB0" w:rsidP="00D77EB0">
      <w:pPr>
        <w:jc w:val="both"/>
      </w:pPr>
    </w:p>
    <w:p w14:paraId="3278A2D1" w14:textId="77777777" w:rsidR="00D77EB0" w:rsidRDefault="00D77EB0" w:rsidP="00D77EB0">
      <w:pPr>
        <w:jc w:val="both"/>
      </w:pPr>
    </w:p>
    <w:p w14:paraId="590B0C0F" w14:textId="77777777" w:rsidR="00D77EB0" w:rsidRDefault="00D77EB0" w:rsidP="00D77EB0">
      <w:pPr>
        <w:jc w:val="both"/>
      </w:pPr>
    </w:p>
    <w:p w14:paraId="17DA7704" w14:textId="77777777" w:rsidR="00D77EB0" w:rsidRDefault="00D77EB0" w:rsidP="00D77EB0">
      <w:pPr>
        <w:jc w:val="both"/>
      </w:pPr>
    </w:p>
    <w:p w14:paraId="33148695" w14:textId="77777777" w:rsidR="00D77EB0" w:rsidRDefault="00D77EB0" w:rsidP="00D77EB0">
      <w:pPr>
        <w:jc w:val="both"/>
      </w:pPr>
    </w:p>
    <w:p w14:paraId="0DA01FD6" w14:textId="77777777" w:rsidR="00921763" w:rsidRDefault="00921763" w:rsidP="00E434DD">
      <w:pPr>
        <w:shd w:val="clear" w:color="auto" w:fill="FFFFFF"/>
        <w:spacing w:after="0" w:line="360" w:lineRule="auto"/>
        <w:rPr>
          <w:rFonts w:ascii="Times New Roman" w:hAnsi="Times New Roman" w:cs="Times New Roman"/>
          <w:b/>
          <w:bCs/>
          <w:sz w:val="28"/>
          <w:szCs w:val="28"/>
          <w:shd w:val="clear" w:color="auto" w:fill="FFFFFF"/>
        </w:rPr>
      </w:pPr>
    </w:p>
    <w:p w14:paraId="62406F62" w14:textId="77777777" w:rsidR="00731D15" w:rsidRDefault="00731D15" w:rsidP="00D77EB0">
      <w:pPr>
        <w:shd w:val="clear" w:color="auto" w:fill="FFFFFF"/>
        <w:spacing w:after="0" w:line="360" w:lineRule="auto"/>
        <w:jc w:val="center"/>
        <w:rPr>
          <w:rFonts w:ascii="Times New Roman" w:hAnsi="Times New Roman" w:cs="Times New Roman"/>
          <w:b/>
          <w:bCs/>
          <w:sz w:val="28"/>
          <w:szCs w:val="28"/>
          <w:shd w:val="clear" w:color="auto" w:fill="FFFFFF"/>
        </w:rPr>
      </w:pPr>
    </w:p>
    <w:p w14:paraId="5CFDF0F8" w14:textId="77777777" w:rsidR="00731D15" w:rsidRDefault="00731D15" w:rsidP="00D77EB0">
      <w:pPr>
        <w:shd w:val="clear" w:color="auto" w:fill="FFFFFF"/>
        <w:spacing w:after="0" w:line="360" w:lineRule="auto"/>
        <w:jc w:val="center"/>
        <w:rPr>
          <w:rFonts w:ascii="Times New Roman" w:hAnsi="Times New Roman" w:cs="Times New Roman"/>
          <w:b/>
          <w:bCs/>
          <w:sz w:val="28"/>
          <w:szCs w:val="28"/>
          <w:shd w:val="clear" w:color="auto" w:fill="FFFFFF"/>
        </w:rPr>
      </w:pPr>
    </w:p>
    <w:p w14:paraId="1512494A" w14:textId="77777777" w:rsidR="00731D15" w:rsidRDefault="00731D15" w:rsidP="00D77EB0">
      <w:pPr>
        <w:shd w:val="clear" w:color="auto" w:fill="FFFFFF"/>
        <w:spacing w:after="0" w:line="360" w:lineRule="auto"/>
        <w:jc w:val="center"/>
        <w:rPr>
          <w:rFonts w:ascii="Times New Roman" w:hAnsi="Times New Roman" w:cs="Times New Roman"/>
          <w:b/>
          <w:bCs/>
          <w:sz w:val="28"/>
          <w:szCs w:val="28"/>
          <w:shd w:val="clear" w:color="auto" w:fill="FFFFFF"/>
        </w:rPr>
      </w:pPr>
    </w:p>
    <w:p w14:paraId="1F76D269" w14:textId="77777777" w:rsidR="008C391C" w:rsidRDefault="008C391C" w:rsidP="00D77EB0">
      <w:pPr>
        <w:shd w:val="clear" w:color="auto" w:fill="FFFFFF"/>
        <w:spacing w:after="0" w:line="360" w:lineRule="auto"/>
        <w:jc w:val="center"/>
        <w:rPr>
          <w:rFonts w:ascii="Times New Roman" w:hAnsi="Times New Roman" w:cs="Times New Roman"/>
          <w:b/>
          <w:bCs/>
          <w:sz w:val="28"/>
          <w:szCs w:val="28"/>
          <w:shd w:val="clear" w:color="auto" w:fill="FFFFFF"/>
        </w:rPr>
      </w:pPr>
    </w:p>
    <w:p w14:paraId="6438E55C" w14:textId="77777777" w:rsidR="00D77EB0" w:rsidRDefault="00D77EB0" w:rsidP="00D77EB0">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CHAPTER 3</w:t>
      </w:r>
    </w:p>
    <w:p w14:paraId="76762BB4" w14:textId="4347C6F0" w:rsidR="00064CD2" w:rsidRDefault="00D77EB0" w:rsidP="00C0025D">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EXISTING METHOD</w:t>
      </w:r>
    </w:p>
    <w:p w14:paraId="095D82E5" w14:textId="2130C491" w:rsidR="0083797C" w:rsidRDefault="0083797C" w:rsidP="0083797C">
      <w:pPr>
        <w:autoSpaceDE w:val="0"/>
        <w:autoSpaceDN w:val="0"/>
        <w:adjustRightInd w:val="0"/>
        <w:spacing w:after="0" w:line="360" w:lineRule="auto"/>
        <w:ind w:left="284"/>
        <w:jc w:val="both"/>
        <w:rPr>
          <w:rFonts w:ascii="Times New Roman" w:hAnsi="Times New Roman" w:cs="Times New Roman"/>
          <w:bCs/>
          <w:sz w:val="24"/>
          <w:szCs w:val="24"/>
        </w:rPr>
      </w:pPr>
      <w:r w:rsidRPr="00D83F11">
        <w:rPr>
          <w:rFonts w:ascii="Times New Roman" w:hAnsi="Times New Roman" w:cs="Times New Roman"/>
          <w:bCs/>
          <w:sz w:val="24"/>
          <w:szCs w:val="24"/>
        </w:rPr>
        <w:t xml:space="preserve">This </w:t>
      </w:r>
      <w:r>
        <w:rPr>
          <w:rFonts w:ascii="Times New Roman" w:hAnsi="Times New Roman" w:cs="Times New Roman"/>
          <w:bCs/>
          <w:sz w:val="24"/>
          <w:szCs w:val="24"/>
        </w:rPr>
        <w:t>method</w:t>
      </w:r>
      <w:r w:rsidRPr="00D83F11">
        <w:rPr>
          <w:rFonts w:ascii="Times New Roman" w:hAnsi="Times New Roman" w:cs="Times New Roman"/>
          <w:bCs/>
          <w:sz w:val="24"/>
          <w:szCs w:val="24"/>
        </w:rPr>
        <w:t xml:space="preserve"> proposed</w:t>
      </w:r>
      <w:r>
        <w:rPr>
          <w:rFonts w:ascii="Times New Roman" w:hAnsi="Times New Roman" w:cs="Times New Roman"/>
          <w:bCs/>
          <w:sz w:val="24"/>
          <w:szCs w:val="24"/>
        </w:rPr>
        <w:t xml:space="preserve">, pilot-assisted techniques for </w:t>
      </w:r>
      <w:r w:rsidRPr="00F808B0">
        <w:rPr>
          <w:rFonts w:ascii="Times New Roman" w:hAnsi="Times New Roman" w:cs="Times New Roman"/>
          <w:bCs/>
          <w:sz w:val="24"/>
          <w:szCs w:val="24"/>
        </w:rPr>
        <w:t>channel estimation (CE) are s</w:t>
      </w:r>
      <w:r>
        <w:rPr>
          <w:rFonts w:ascii="Times New Roman" w:hAnsi="Times New Roman" w:cs="Times New Roman"/>
          <w:bCs/>
          <w:sz w:val="24"/>
          <w:szCs w:val="24"/>
        </w:rPr>
        <w:t xml:space="preserve">imulated for Universal Filtered </w:t>
      </w:r>
      <w:r w:rsidRPr="00F808B0">
        <w:rPr>
          <w:rFonts w:ascii="Times New Roman" w:hAnsi="Times New Roman" w:cs="Times New Roman"/>
          <w:bCs/>
          <w:sz w:val="24"/>
          <w:szCs w:val="24"/>
        </w:rPr>
        <w:t xml:space="preserve">Multi-Carrier (UFMC) </w:t>
      </w:r>
      <w:r>
        <w:rPr>
          <w:rFonts w:ascii="Times New Roman" w:hAnsi="Times New Roman" w:cs="Times New Roman"/>
          <w:bCs/>
          <w:sz w:val="24"/>
          <w:szCs w:val="24"/>
        </w:rPr>
        <w:t xml:space="preserve">modulation scheme. UFMC aims at </w:t>
      </w:r>
      <w:r w:rsidRPr="00F808B0">
        <w:rPr>
          <w:rFonts w:ascii="Times New Roman" w:hAnsi="Times New Roman" w:cs="Times New Roman"/>
          <w:bCs/>
          <w:sz w:val="24"/>
          <w:szCs w:val="24"/>
        </w:rPr>
        <w:t>replacing orthogonal frequen</w:t>
      </w:r>
      <w:r>
        <w:rPr>
          <w:rFonts w:ascii="Times New Roman" w:hAnsi="Times New Roman" w:cs="Times New Roman"/>
          <w:bCs/>
          <w:sz w:val="24"/>
          <w:szCs w:val="24"/>
        </w:rPr>
        <w:t xml:space="preserve">cy division multiplexing (OFDM) </w:t>
      </w:r>
      <w:r w:rsidRPr="00F808B0">
        <w:rPr>
          <w:rFonts w:ascii="Times New Roman" w:hAnsi="Times New Roman" w:cs="Times New Roman"/>
          <w:bCs/>
          <w:sz w:val="24"/>
          <w:szCs w:val="24"/>
        </w:rPr>
        <w:t>and improves performance and robustness in the case of time</w:t>
      </w:r>
      <w:r>
        <w:rPr>
          <w:rFonts w:ascii="Times New Roman" w:hAnsi="Times New Roman" w:cs="Times New Roman"/>
          <w:bCs/>
          <w:sz w:val="24"/>
          <w:szCs w:val="24"/>
        </w:rPr>
        <w:t xml:space="preserve"> </w:t>
      </w:r>
      <w:r w:rsidRPr="00F808B0">
        <w:rPr>
          <w:rFonts w:ascii="Times New Roman" w:hAnsi="Times New Roman" w:cs="Times New Roman"/>
          <w:bCs/>
          <w:sz w:val="24"/>
          <w:szCs w:val="24"/>
        </w:rPr>
        <w:t>frequency misalignment. These</w:t>
      </w:r>
      <w:r>
        <w:rPr>
          <w:rFonts w:ascii="Times New Roman" w:hAnsi="Times New Roman" w:cs="Times New Roman"/>
          <w:bCs/>
          <w:sz w:val="24"/>
          <w:szCs w:val="24"/>
        </w:rPr>
        <w:t xml:space="preserve"> techniques efficiently support </w:t>
      </w:r>
      <w:r w:rsidRPr="00F808B0">
        <w:rPr>
          <w:rFonts w:ascii="Times New Roman" w:hAnsi="Times New Roman" w:cs="Times New Roman"/>
          <w:bCs/>
          <w:sz w:val="24"/>
          <w:szCs w:val="24"/>
        </w:rPr>
        <w:t>Internet of Things</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IoT</w:t>
      </w:r>
      <w:proofErr w:type="spellEnd"/>
      <w:r>
        <w:rPr>
          <w:rFonts w:ascii="Times New Roman" w:hAnsi="Times New Roman" w:cs="Times New Roman"/>
          <w:bCs/>
          <w:sz w:val="24"/>
          <w:szCs w:val="24"/>
        </w:rPr>
        <w:t xml:space="preserve">) and massive machine type </w:t>
      </w:r>
      <w:r w:rsidRPr="00F808B0">
        <w:rPr>
          <w:rFonts w:ascii="Times New Roman" w:hAnsi="Times New Roman" w:cs="Times New Roman"/>
          <w:bCs/>
          <w:sz w:val="24"/>
          <w:szCs w:val="24"/>
        </w:rPr>
        <w:t>communications (</w:t>
      </w:r>
      <w:proofErr w:type="spellStart"/>
      <w:r w:rsidRPr="00F808B0">
        <w:rPr>
          <w:rFonts w:ascii="Times New Roman" w:hAnsi="Times New Roman" w:cs="Times New Roman"/>
          <w:bCs/>
          <w:sz w:val="24"/>
          <w:szCs w:val="24"/>
        </w:rPr>
        <w:t>mMTC</w:t>
      </w:r>
      <w:proofErr w:type="spellEnd"/>
      <w:r w:rsidRPr="00F808B0">
        <w:rPr>
          <w:rFonts w:ascii="Times New Roman" w:hAnsi="Times New Roman" w:cs="Times New Roman"/>
          <w:bCs/>
          <w:sz w:val="24"/>
          <w:szCs w:val="24"/>
        </w:rPr>
        <w:t>), which a</w:t>
      </w:r>
      <w:r>
        <w:rPr>
          <w:rFonts w:ascii="Times New Roman" w:hAnsi="Times New Roman" w:cs="Times New Roman"/>
          <w:bCs/>
          <w:sz w:val="24"/>
          <w:szCs w:val="24"/>
        </w:rPr>
        <w:t xml:space="preserve">re identified as challenges for </w:t>
      </w:r>
      <w:r w:rsidRPr="00F808B0">
        <w:rPr>
          <w:rFonts w:ascii="Times New Roman" w:hAnsi="Times New Roman" w:cs="Times New Roman"/>
          <w:bCs/>
          <w:sz w:val="24"/>
          <w:szCs w:val="24"/>
        </w:rPr>
        <w:t>5G wireless communica</w:t>
      </w:r>
      <w:r>
        <w:rPr>
          <w:rFonts w:ascii="Times New Roman" w:hAnsi="Times New Roman" w:cs="Times New Roman"/>
          <w:bCs/>
          <w:sz w:val="24"/>
          <w:szCs w:val="24"/>
        </w:rPr>
        <w:t xml:space="preserve">tion systems (WCS). Pilot-aided </w:t>
      </w:r>
      <w:r w:rsidRPr="00F808B0">
        <w:rPr>
          <w:rFonts w:ascii="Times New Roman" w:hAnsi="Times New Roman" w:cs="Times New Roman"/>
          <w:bCs/>
          <w:sz w:val="24"/>
          <w:szCs w:val="24"/>
        </w:rPr>
        <w:t>techniques are adopte</w:t>
      </w:r>
      <w:r>
        <w:rPr>
          <w:rFonts w:ascii="Times New Roman" w:hAnsi="Times New Roman" w:cs="Times New Roman"/>
          <w:bCs/>
          <w:sz w:val="24"/>
          <w:szCs w:val="24"/>
        </w:rPr>
        <w:t xml:space="preserve">d and applied to OFDM and UFMC. </w:t>
      </w:r>
      <w:r w:rsidRPr="00F808B0">
        <w:rPr>
          <w:rFonts w:ascii="Times New Roman" w:hAnsi="Times New Roman" w:cs="Times New Roman"/>
          <w:bCs/>
          <w:sz w:val="24"/>
          <w:szCs w:val="24"/>
        </w:rPr>
        <w:t>Simulation results are suppleme</w:t>
      </w:r>
      <w:r>
        <w:rPr>
          <w:rFonts w:ascii="Times New Roman" w:hAnsi="Times New Roman" w:cs="Times New Roman"/>
          <w:bCs/>
          <w:sz w:val="24"/>
          <w:szCs w:val="24"/>
        </w:rPr>
        <w:t xml:space="preserve">nted to compare the performance </w:t>
      </w:r>
      <w:r w:rsidRPr="00F808B0">
        <w:rPr>
          <w:rFonts w:ascii="Times New Roman" w:hAnsi="Times New Roman" w:cs="Times New Roman"/>
          <w:bCs/>
          <w:sz w:val="24"/>
          <w:szCs w:val="24"/>
        </w:rPr>
        <w:t>of UFMC systems with conventional CP-OFDM systems</w:t>
      </w:r>
      <w:r>
        <w:rPr>
          <w:rFonts w:ascii="Times New Roman" w:hAnsi="Times New Roman" w:cs="Times New Roman"/>
          <w:bCs/>
          <w:sz w:val="24"/>
          <w:szCs w:val="24"/>
        </w:rPr>
        <w:t>. The flow of the proposed method is shown in figure below:</w:t>
      </w:r>
    </w:p>
    <w:p w14:paraId="637335C0" w14:textId="77777777" w:rsidR="0083797C" w:rsidRDefault="0083797C" w:rsidP="0083797C">
      <w:pPr>
        <w:autoSpaceDE w:val="0"/>
        <w:autoSpaceDN w:val="0"/>
        <w:adjustRightInd w:val="0"/>
        <w:spacing w:after="0" w:line="360" w:lineRule="auto"/>
        <w:ind w:left="284"/>
        <w:jc w:val="both"/>
        <w:rPr>
          <w:rFonts w:ascii="Times New Roman" w:hAnsi="Times New Roman" w:cs="Times New Roman"/>
          <w:bCs/>
          <w:sz w:val="24"/>
          <w:szCs w:val="24"/>
        </w:rPr>
      </w:pPr>
    </w:p>
    <w:p w14:paraId="55E1E72F" w14:textId="77777777" w:rsidR="0083797C" w:rsidRDefault="0083797C" w:rsidP="0083797C">
      <w:pPr>
        <w:autoSpaceDE w:val="0"/>
        <w:autoSpaceDN w:val="0"/>
        <w:adjustRightInd w:val="0"/>
        <w:spacing w:after="0" w:line="360" w:lineRule="auto"/>
        <w:ind w:left="284"/>
        <w:jc w:val="both"/>
        <w:rPr>
          <w:rFonts w:ascii="Times New Roman" w:hAnsi="Times New Roman" w:cs="Times New Roman"/>
          <w:bCs/>
          <w:sz w:val="24"/>
          <w:szCs w:val="24"/>
        </w:rPr>
      </w:pPr>
    </w:p>
    <w:p w14:paraId="566EC725" w14:textId="77777777" w:rsidR="0083797C" w:rsidRDefault="0083797C" w:rsidP="0083797C">
      <w:pPr>
        <w:spacing w:line="360" w:lineRule="auto"/>
        <w:ind w:left="284"/>
        <w:jc w:val="center"/>
        <w:rPr>
          <w:rFonts w:ascii="Times New Roman" w:hAnsi="Times New Roman" w:cs="Times New Roman"/>
          <w:b/>
          <w:sz w:val="24"/>
          <w:szCs w:val="24"/>
        </w:rPr>
      </w:pPr>
      <w:r w:rsidRPr="00B86185">
        <w:rPr>
          <w:rFonts w:ascii="Times New Roman" w:hAnsi="Times New Roman" w:cs="Times New Roman"/>
          <w:b/>
          <w:noProof/>
          <w:sz w:val="24"/>
          <w:szCs w:val="24"/>
          <w:lang w:val="en-IN" w:eastAsia="en-IN"/>
        </w:rPr>
        <w:drawing>
          <wp:inline distT="0" distB="0" distL="0" distR="0" wp14:anchorId="4DBD2864" wp14:editId="6CC37372">
            <wp:extent cx="3258005" cy="3639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8005" cy="3639058"/>
                    </a:xfrm>
                    <a:prstGeom prst="rect">
                      <a:avLst/>
                    </a:prstGeom>
                  </pic:spPr>
                </pic:pic>
              </a:graphicData>
            </a:graphic>
          </wp:inline>
        </w:drawing>
      </w:r>
    </w:p>
    <w:p w14:paraId="72DAC4CF" w14:textId="77777777" w:rsidR="0083797C" w:rsidRDefault="0083797C" w:rsidP="0083797C">
      <w:pPr>
        <w:spacing w:after="0" w:line="360" w:lineRule="auto"/>
        <w:ind w:left="284"/>
        <w:jc w:val="center"/>
        <w:rPr>
          <w:rFonts w:ascii="Times New Roman" w:hAnsi="Times New Roman" w:cs="Times New Roman"/>
          <w:b/>
          <w:sz w:val="20"/>
          <w:szCs w:val="20"/>
        </w:rPr>
      </w:pPr>
      <w:r w:rsidRPr="00810E10">
        <w:rPr>
          <w:rFonts w:ascii="Times New Roman" w:hAnsi="Times New Roman" w:cs="Times New Roman"/>
          <w:b/>
          <w:sz w:val="20"/>
          <w:szCs w:val="20"/>
        </w:rPr>
        <w:t>Fig: Block Diagram of Existing Method</w:t>
      </w:r>
    </w:p>
    <w:p w14:paraId="66F1B4BB" w14:textId="77777777" w:rsidR="0083797C" w:rsidRDefault="0083797C" w:rsidP="0083797C">
      <w:pPr>
        <w:spacing w:after="0" w:line="360" w:lineRule="auto"/>
        <w:ind w:left="284"/>
        <w:jc w:val="center"/>
        <w:rPr>
          <w:rFonts w:ascii="Times New Roman" w:hAnsi="Times New Roman" w:cs="Times New Roman"/>
          <w:b/>
          <w:sz w:val="20"/>
          <w:szCs w:val="20"/>
        </w:rPr>
      </w:pPr>
    </w:p>
    <w:p w14:paraId="61AF63C4" w14:textId="77777777" w:rsidR="0083797C" w:rsidRDefault="0083797C" w:rsidP="0083797C">
      <w:pPr>
        <w:spacing w:after="0" w:line="360" w:lineRule="auto"/>
        <w:ind w:left="284"/>
        <w:jc w:val="center"/>
        <w:rPr>
          <w:rFonts w:ascii="Times New Roman" w:hAnsi="Times New Roman" w:cs="Times New Roman"/>
          <w:b/>
          <w:sz w:val="20"/>
          <w:szCs w:val="20"/>
        </w:rPr>
      </w:pPr>
    </w:p>
    <w:p w14:paraId="11063D22" w14:textId="16DF1B7E" w:rsidR="009F339B" w:rsidRPr="00FE5270" w:rsidRDefault="00C03FCA" w:rsidP="00C0025D">
      <w:pPr>
        <w:spacing w:line="360" w:lineRule="auto"/>
        <w:jc w:val="both"/>
        <w:rPr>
          <w:rFonts w:ascii="Times New Roman" w:hAnsi="Times New Roman" w:cs="Times New Roman"/>
          <w:b/>
          <w:sz w:val="24"/>
        </w:rPr>
      </w:pPr>
      <w:r w:rsidRPr="00FE5270">
        <w:rPr>
          <w:rFonts w:ascii="Times New Roman" w:hAnsi="Times New Roman" w:cs="Times New Roman"/>
          <w:b/>
          <w:sz w:val="24"/>
        </w:rPr>
        <w:lastRenderedPageBreak/>
        <w:t>DISADVANTAGES:</w:t>
      </w:r>
    </w:p>
    <w:p w14:paraId="6B3CBF9E" w14:textId="14DB3351" w:rsidR="0083797C" w:rsidRPr="00C03D13" w:rsidRDefault="0010035D" w:rsidP="0083797C">
      <w:pPr>
        <w:numPr>
          <w:ilvl w:val="0"/>
          <w:numId w:val="23"/>
        </w:numPr>
        <w:spacing w:before="100" w:beforeAutospacing="1" w:after="100" w:afterAutospacing="1" w:line="360" w:lineRule="auto"/>
        <w:ind w:left="284" w:firstLine="0"/>
        <w:jc w:val="both"/>
        <w:rPr>
          <w:rFonts w:ascii="Times New Roman" w:hAnsi="Times New Roman" w:cs="Times New Roman"/>
          <w:sz w:val="24"/>
          <w:szCs w:val="24"/>
        </w:rPr>
      </w:pPr>
      <w:r>
        <w:rPr>
          <w:rFonts w:ascii="Times New Roman" w:hAnsi="Times New Roman" w:cs="Times New Roman"/>
          <w:sz w:val="24"/>
        </w:rPr>
        <w:t>1</w:t>
      </w:r>
      <w:r w:rsidR="0083797C" w:rsidRPr="0083797C">
        <w:rPr>
          <w:rFonts w:ascii="Times New Roman" w:hAnsi="Times New Roman" w:cs="Times New Roman"/>
          <w:sz w:val="24"/>
          <w:szCs w:val="24"/>
        </w:rPr>
        <w:t xml:space="preserve"> </w:t>
      </w:r>
      <w:r w:rsidR="0083797C">
        <w:rPr>
          <w:rFonts w:ascii="Times New Roman" w:hAnsi="Times New Roman" w:cs="Times New Roman"/>
          <w:sz w:val="24"/>
          <w:szCs w:val="24"/>
        </w:rPr>
        <w:t>Need more parameters for the implementation.</w:t>
      </w:r>
    </w:p>
    <w:p w14:paraId="14900B5C" w14:textId="77777777" w:rsidR="0083797C" w:rsidRPr="00C03D13" w:rsidRDefault="0083797C" w:rsidP="0083797C">
      <w:pPr>
        <w:numPr>
          <w:ilvl w:val="0"/>
          <w:numId w:val="23"/>
        </w:numPr>
        <w:spacing w:before="100" w:beforeAutospacing="1" w:after="100" w:afterAutospacing="1" w:line="360" w:lineRule="auto"/>
        <w:ind w:left="284" w:firstLine="0"/>
        <w:jc w:val="both"/>
        <w:rPr>
          <w:rFonts w:ascii="Times New Roman" w:hAnsi="Times New Roman" w:cs="Times New Roman"/>
          <w:sz w:val="24"/>
          <w:szCs w:val="24"/>
        </w:rPr>
      </w:pPr>
      <w:r>
        <w:rPr>
          <w:rFonts w:ascii="Times New Roman" w:hAnsi="Times New Roman" w:cs="Times New Roman"/>
          <w:sz w:val="24"/>
          <w:szCs w:val="24"/>
        </w:rPr>
        <w:t>Requires high cost.</w:t>
      </w:r>
    </w:p>
    <w:p w14:paraId="75107EBE" w14:textId="77777777" w:rsidR="0083797C" w:rsidRPr="00C03D13" w:rsidRDefault="0083797C" w:rsidP="0083797C">
      <w:pPr>
        <w:numPr>
          <w:ilvl w:val="0"/>
          <w:numId w:val="23"/>
        </w:numPr>
        <w:spacing w:before="100" w:beforeAutospacing="1" w:after="0" w:line="360" w:lineRule="auto"/>
        <w:ind w:left="284" w:firstLine="0"/>
        <w:jc w:val="both"/>
        <w:rPr>
          <w:rFonts w:ascii="Times New Roman" w:hAnsi="Times New Roman" w:cs="Times New Roman"/>
          <w:sz w:val="24"/>
          <w:szCs w:val="24"/>
        </w:rPr>
      </w:pPr>
      <w:r w:rsidRPr="00C03D13">
        <w:rPr>
          <w:rFonts w:ascii="Times New Roman" w:hAnsi="Times New Roman" w:cs="Times New Roman"/>
          <w:sz w:val="24"/>
          <w:szCs w:val="24"/>
        </w:rPr>
        <w:t xml:space="preserve">Difficult to </w:t>
      </w:r>
      <w:r>
        <w:rPr>
          <w:rFonts w:ascii="Times New Roman" w:hAnsi="Times New Roman" w:cs="Times New Roman"/>
          <w:sz w:val="24"/>
          <w:szCs w:val="24"/>
        </w:rPr>
        <w:t>implement.</w:t>
      </w:r>
    </w:p>
    <w:p w14:paraId="7858FB92" w14:textId="3F6044D0" w:rsidR="002003F5" w:rsidRDefault="002003F5" w:rsidP="0083797C">
      <w:pPr>
        <w:spacing w:line="360" w:lineRule="auto"/>
        <w:jc w:val="both"/>
        <w:rPr>
          <w:rFonts w:ascii="Times New Roman" w:hAnsi="Times New Roman" w:cs="Times New Roman"/>
          <w:sz w:val="24"/>
        </w:rPr>
      </w:pPr>
    </w:p>
    <w:p w14:paraId="08B80561" w14:textId="77777777" w:rsidR="002003F5" w:rsidRPr="00A56B6C" w:rsidRDefault="002003F5" w:rsidP="00C0025D">
      <w:pPr>
        <w:spacing w:line="360" w:lineRule="auto"/>
        <w:jc w:val="both"/>
        <w:rPr>
          <w:rFonts w:ascii="Times New Roman" w:hAnsi="Times New Roman" w:cs="Times New Roman"/>
          <w:sz w:val="24"/>
        </w:rPr>
      </w:pPr>
    </w:p>
    <w:p w14:paraId="19164054" w14:textId="77777777" w:rsidR="00D77EB0" w:rsidRDefault="00D77EB0" w:rsidP="00D77EB0">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CHAPTER 4</w:t>
      </w:r>
    </w:p>
    <w:p w14:paraId="05AE90F7" w14:textId="77777777" w:rsidR="00D77EB0" w:rsidRDefault="00D77EB0" w:rsidP="00AD7227">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PROPOSED METHOD</w:t>
      </w:r>
    </w:p>
    <w:p w14:paraId="11542E2F" w14:textId="387DBFF0" w:rsidR="009F339B" w:rsidRDefault="00DD69D9" w:rsidP="00D77EB0">
      <w:pPr>
        <w:jc w:val="both"/>
      </w:pPr>
      <w:r w:rsidRPr="00DD69D9">
        <w:rPr>
          <w:rFonts w:ascii="Times New Roman" w:hAnsi="Times New Roman" w:cs="Times New Roman"/>
          <w:sz w:val="24"/>
          <w:szCs w:val="24"/>
        </w:rPr>
        <w:t>One of the method for estimation of channel is using of a training symbols and for a given N subcarriers these symbols are represented by a diagonal matrix given in eq. 1(here all the subcarriers are orthogonal to each other (i.e., no ICI)).</w:t>
      </w:r>
    </w:p>
    <w:p w14:paraId="54DBFB17" w14:textId="77777777" w:rsidR="00E434DD" w:rsidRDefault="00E434DD" w:rsidP="00D77EB0">
      <w:pPr>
        <w:jc w:val="both"/>
      </w:pPr>
    </w:p>
    <w:p w14:paraId="4BAAD70C" w14:textId="33849A60" w:rsidR="002927E6" w:rsidRDefault="00DD69D9" w:rsidP="00DD69D9">
      <w:pPr>
        <w:jc w:val="center"/>
      </w:pPr>
      <w:r w:rsidRPr="00DD69D9">
        <w:drawing>
          <wp:inline distT="0" distB="0" distL="0" distR="0" wp14:anchorId="012320A2" wp14:editId="3BA78C77">
            <wp:extent cx="3305636" cy="149563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636" cy="1495634"/>
                    </a:xfrm>
                    <a:prstGeom prst="rect">
                      <a:avLst/>
                    </a:prstGeom>
                  </pic:spPr>
                </pic:pic>
              </a:graphicData>
            </a:graphic>
          </wp:inline>
        </w:drawing>
      </w:r>
    </w:p>
    <w:p w14:paraId="0378E8B0" w14:textId="2A1768E2" w:rsidR="00DD69D9" w:rsidRDefault="00DD69D9" w:rsidP="00DD69D9">
      <w:proofErr w:type="gramStart"/>
      <w:r>
        <w:t>where</w:t>
      </w:r>
      <w:proofErr w:type="gramEnd"/>
      <w:r>
        <w:t xml:space="preserve"> X(k) represents a pilot tone at the </w:t>
      </w:r>
      <w:proofErr w:type="spellStart"/>
      <w:r>
        <w:t>kth</w:t>
      </w:r>
      <w:proofErr w:type="spellEnd"/>
      <w:r>
        <w:t xml:space="preserve"> subscriber, zero mean and V x2 gain (i.e., H[k</w:t>
      </w:r>
      <w:r>
        <w:t xml:space="preserve">] for each sub carrier k). In a </w:t>
      </w:r>
      <w:r>
        <w:t>multi-user communications, users transmit their signals using same time and frequency slots. Thus, the received signal is the superimposed signal of all transmitting users and the training signal on receiver side, Y[k], is expressed by</w:t>
      </w:r>
    </w:p>
    <w:p w14:paraId="5F1F7513" w14:textId="389941AD" w:rsidR="00DD69D9" w:rsidRDefault="00DD69D9" w:rsidP="00DD69D9">
      <w:pPr>
        <w:jc w:val="center"/>
      </w:pPr>
      <w:r w:rsidRPr="00DD69D9">
        <w:drawing>
          <wp:inline distT="0" distB="0" distL="0" distR="0" wp14:anchorId="6A795765" wp14:editId="4C1ABDD2">
            <wp:extent cx="3439005" cy="134321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1343212"/>
                    </a:xfrm>
                    <a:prstGeom prst="rect">
                      <a:avLst/>
                    </a:prstGeom>
                  </pic:spPr>
                </pic:pic>
              </a:graphicData>
            </a:graphic>
          </wp:inline>
        </w:drawing>
      </w:r>
    </w:p>
    <w:p w14:paraId="38F0EBFE" w14:textId="77777777" w:rsidR="00DD69D9" w:rsidRDefault="00DD69D9" w:rsidP="00DD69D9">
      <w:pPr>
        <w:jc w:val="center"/>
      </w:pPr>
    </w:p>
    <w:p w14:paraId="63D1AB40" w14:textId="77777777" w:rsidR="00DD69D9" w:rsidRDefault="00DD69D9" w:rsidP="00DD69D9">
      <w:pPr>
        <w:jc w:val="center"/>
      </w:pPr>
    </w:p>
    <w:p w14:paraId="7DA3A331" w14:textId="43E824A1" w:rsidR="00DD69D9" w:rsidRDefault="00DD69D9" w:rsidP="00DD69D9">
      <w:r>
        <w:lastRenderedPageBreak/>
        <w:t>where</w:t>
      </w:r>
      <w:r>
        <w:tab/>
        <w:t>c</w:t>
      </w:r>
      <w:r>
        <w:t>hannel</w:t>
      </w:r>
      <w:r>
        <w:tab/>
        <w:t>vector</w:t>
      </w:r>
      <w:r>
        <w:tab/>
        <w:t xml:space="preserve">H is expressed as H </w:t>
      </w:r>
      <w:r>
        <w:t>[ H [0], H [1], , H [ N  1]]T and W i.e. noise vector with zero mean and V w2 variance is expressed by</w:t>
      </w:r>
      <w:r>
        <w:t xml:space="preserve"> W </w:t>
      </w:r>
      <w:r w:rsidRPr="00DD69D9">
        <w:t>[W[0],W[1],  ,W[N  1]]T .</w:t>
      </w:r>
    </w:p>
    <w:p w14:paraId="381244C1" w14:textId="77777777" w:rsidR="0057305F" w:rsidRDefault="0057305F" w:rsidP="0057305F">
      <w:r w:rsidRPr="0057305F">
        <w:t>In LS method the following equation is used for channel estimation</w:t>
      </w:r>
    </w:p>
    <w:p w14:paraId="2FE47409" w14:textId="4C95E4DF" w:rsidR="0057305F" w:rsidRDefault="0057305F" w:rsidP="0057305F">
      <w:pPr>
        <w:jc w:val="center"/>
      </w:pPr>
      <w:r w:rsidRPr="0057305F">
        <w:drawing>
          <wp:inline distT="0" distB="0" distL="0" distR="0" wp14:anchorId="2D7A1DA6" wp14:editId="40D02C97">
            <wp:extent cx="3200847" cy="647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847" cy="647790"/>
                    </a:xfrm>
                    <a:prstGeom prst="rect">
                      <a:avLst/>
                    </a:prstGeom>
                  </pic:spPr>
                </pic:pic>
              </a:graphicData>
            </a:graphic>
          </wp:inline>
        </w:drawing>
      </w:r>
    </w:p>
    <w:p w14:paraId="0D4B7B0B" w14:textId="2B2E0CC6" w:rsidR="0057305F" w:rsidRDefault="0057305F" w:rsidP="0057305F">
      <w:r w:rsidRPr="0057305F">
        <w:t xml:space="preserve">A new method M-estimator [2] is proposed for </w:t>
      </w:r>
      <w:proofErr w:type="spellStart"/>
      <w:r w:rsidRPr="0057305F">
        <w:t>robustifying</w:t>
      </w:r>
      <w:proofErr w:type="spellEnd"/>
      <w:r w:rsidRPr="0057305F">
        <w:t xml:space="preserve"> training symbol based channel estimation for 5G wireless communications. Proposed estimator penalty and influence functions are given in eq. (4), eq. (5) &amp; eq. (6) respectively (shown in Fig.1)</w:t>
      </w:r>
    </w:p>
    <w:p w14:paraId="20ACDFBF" w14:textId="6A15B8F0" w:rsidR="0057305F" w:rsidRDefault="0057305F" w:rsidP="0057305F">
      <w:pPr>
        <w:jc w:val="center"/>
      </w:pPr>
      <w:r w:rsidRPr="0057305F">
        <w:drawing>
          <wp:inline distT="0" distB="0" distL="0" distR="0" wp14:anchorId="5E64B936" wp14:editId="59222747">
            <wp:extent cx="3267531" cy="233395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531" cy="2333951"/>
                    </a:xfrm>
                    <a:prstGeom prst="rect">
                      <a:avLst/>
                    </a:prstGeom>
                  </pic:spPr>
                </pic:pic>
              </a:graphicData>
            </a:graphic>
          </wp:inline>
        </w:drawing>
      </w:r>
    </w:p>
    <w:p w14:paraId="0E49C6C2" w14:textId="6FC41A07" w:rsidR="0057305F" w:rsidRDefault="0057305F" w:rsidP="0057305F">
      <w:pPr>
        <w:jc w:val="center"/>
      </w:pPr>
      <w:r w:rsidRPr="0057305F">
        <w:drawing>
          <wp:inline distT="0" distB="0" distL="0" distR="0" wp14:anchorId="5127645C" wp14:editId="6F4208A4">
            <wp:extent cx="3153215" cy="1143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3215" cy="1143160"/>
                    </a:xfrm>
                    <a:prstGeom prst="rect">
                      <a:avLst/>
                    </a:prstGeom>
                  </pic:spPr>
                </pic:pic>
              </a:graphicData>
            </a:graphic>
          </wp:inline>
        </w:drawing>
      </w:r>
    </w:p>
    <w:p w14:paraId="64C4831C" w14:textId="74209634" w:rsidR="0057305F" w:rsidRDefault="0057305F" w:rsidP="0057305F">
      <w:proofErr w:type="gramStart"/>
      <w:r w:rsidRPr="0057305F">
        <w:t>where</w:t>
      </w:r>
      <w:proofErr w:type="gramEnd"/>
      <w:r w:rsidRPr="0057305F">
        <w:t xml:space="preserve"> a and b are constants and x is any datum. From an influence function, robustness measures are derived and will</w:t>
      </w:r>
      <w:r>
        <w:t xml:space="preserve"> fix the selection constants of a= (kv</w:t>
      </w:r>
      <w:r>
        <w:rPr>
          <w:vertAlign w:val="superscript"/>
        </w:rPr>
        <w:t>2</w:t>
      </w:r>
      <w:r>
        <w:t>) and b = (2</w:t>
      </w:r>
      <w:r w:rsidRPr="0057305F">
        <w:t xml:space="preserve"> </w:t>
      </w:r>
      <w:r>
        <w:t>kv</w:t>
      </w:r>
      <w:r>
        <w:rPr>
          <w:vertAlign w:val="superscript"/>
        </w:rPr>
        <w:t>2</w:t>
      </w:r>
      <w:proofErr w:type="gramStart"/>
      <w:r>
        <w:t>) ,</w:t>
      </w:r>
      <w:proofErr w:type="gramEnd"/>
      <w:r>
        <w:t xml:space="preserve"> where k is any constant .M-estimator reduce the outcome of outliers, resulting min </w:t>
      </w:r>
    </w:p>
    <w:p w14:paraId="2B426FDA" w14:textId="20B6AD44" w:rsidR="0057305F" w:rsidRDefault="0057305F" w:rsidP="0057305F">
      <w:pPr>
        <w:jc w:val="center"/>
      </w:pPr>
      <w:r w:rsidRPr="0057305F">
        <w:drawing>
          <wp:inline distT="0" distB="0" distL="0" distR="0" wp14:anchorId="1B21CA12" wp14:editId="7A51C923">
            <wp:extent cx="3534268" cy="134321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4268" cy="1343212"/>
                    </a:xfrm>
                    <a:prstGeom prst="rect">
                      <a:avLst/>
                    </a:prstGeom>
                  </pic:spPr>
                </pic:pic>
              </a:graphicData>
            </a:graphic>
          </wp:inline>
        </w:drawing>
      </w:r>
    </w:p>
    <w:p w14:paraId="2E9E3130" w14:textId="2D9C9654" w:rsidR="0057305F" w:rsidRDefault="00A738B1" w:rsidP="0057305F">
      <w:pPr>
        <w:jc w:val="center"/>
      </w:pPr>
      <w:r w:rsidRPr="00A738B1">
        <w:lastRenderedPageBreak/>
        <w:drawing>
          <wp:inline distT="0" distB="0" distL="0" distR="0" wp14:anchorId="6B3FDBEC" wp14:editId="0BE4CA8C">
            <wp:extent cx="2591162" cy="4763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1162" cy="4763165"/>
                    </a:xfrm>
                    <a:prstGeom prst="rect">
                      <a:avLst/>
                    </a:prstGeom>
                  </pic:spPr>
                </pic:pic>
              </a:graphicData>
            </a:graphic>
          </wp:inline>
        </w:drawing>
      </w:r>
    </w:p>
    <w:p w14:paraId="633B2038" w14:textId="351C1D94" w:rsidR="00A738B1" w:rsidRPr="0057305F" w:rsidRDefault="00A738B1" w:rsidP="0057305F">
      <w:pPr>
        <w:jc w:val="center"/>
      </w:pPr>
      <w:r w:rsidRPr="00A738B1">
        <w:drawing>
          <wp:inline distT="0" distB="0" distL="0" distR="0" wp14:anchorId="57814764" wp14:editId="159CA2BE">
            <wp:extent cx="3362794" cy="303889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794" cy="3038899"/>
                    </a:xfrm>
                    <a:prstGeom prst="rect">
                      <a:avLst/>
                    </a:prstGeom>
                  </pic:spPr>
                </pic:pic>
              </a:graphicData>
            </a:graphic>
          </wp:inline>
        </w:drawing>
      </w:r>
      <w:r>
        <w:t xml:space="preserve"> </w:t>
      </w:r>
      <w:r>
        <w:tab/>
      </w:r>
    </w:p>
    <w:p w14:paraId="7EA19B2A" w14:textId="70A99C8A" w:rsidR="00A738B1" w:rsidRDefault="00A738B1" w:rsidP="00A738B1">
      <w:pPr>
        <w:jc w:val="center"/>
      </w:pPr>
      <w:r>
        <w:lastRenderedPageBreak/>
        <w:t>Figure 1. (a) Penalty functi</w:t>
      </w:r>
      <w:r>
        <w:t>on, (b) influence function, and</w:t>
      </w:r>
    </w:p>
    <w:p w14:paraId="0C16FDFC" w14:textId="4AB63167" w:rsidR="002927E6" w:rsidRDefault="00A738B1" w:rsidP="00A738B1">
      <w:pPr>
        <w:jc w:val="center"/>
      </w:pPr>
      <w:r>
        <w:t xml:space="preserve">(c) </w:t>
      </w:r>
      <w:proofErr w:type="gramStart"/>
      <w:r>
        <w:t>weight</w:t>
      </w:r>
      <w:proofErr w:type="gramEnd"/>
      <w:r>
        <w:t xml:space="preserve"> functions of the proposed M-estimator</w:t>
      </w:r>
    </w:p>
    <w:p w14:paraId="053CE807" w14:textId="77777777" w:rsidR="00D77EB0" w:rsidRPr="007E4691" w:rsidRDefault="00D77EB0" w:rsidP="00D77EB0">
      <w:pPr>
        <w:shd w:val="clear" w:color="auto" w:fill="FFFFFF"/>
        <w:spacing w:after="0" w:line="360" w:lineRule="auto"/>
        <w:jc w:val="center"/>
        <w:rPr>
          <w:rFonts w:ascii="Times New Roman" w:hAnsi="Times New Roman" w:cs="Times New Roman"/>
          <w:b/>
          <w:sz w:val="28"/>
        </w:rPr>
      </w:pPr>
      <w:r w:rsidRPr="007E4691">
        <w:rPr>
          <w:rFonts w:ascii="Times New Roman" w:hAnsi="Times New Roman" w:cs="Times New Roman"/>
          <w:b/>
          <w:sz w:val="28"/>
        </w:rPr>
        <w:t>CHAPTER 5</w:t>
      </w:r>
    </w:p>
    <w:p w14:paraId="0C9E0D1E" w14:textId="77777777" w:rsidR="00D77EB0" w:rsidRDefault="00D77EB0" w:rsidP="00D77EB0">
      <w:pPr>
        <w:shd w:val="clear" w:color="auto" w:fill="FFFFFF"/>
        <w:spacing w:after="0" w:line="360" w:lineRule="auto"/>
        <w:jc w:val="center"/>
        <w:rPr>
          <w:rFonts w:ascii="Times New Roman" w:hAnsi="Times New Roman" w:cs="Times New Roman"/>
          <w:b/>
          <w:sz w:val="28"/>
        </w:rPr>
      </w:pPr>
      <w:r w:rsidRPr="007E4691">
        <w:rPr>
          <w:rFonts w:ascii="Times New Roman" w:hAnsi="Times New Roman" w:cs="Times New Roman"/>
          <w:b/>
          <w:sz w:val="28"/>
        </w:rPr>
        <w:t>ADVANTAGES AND APPLICATIONS</w:t>
      </w:r>
    </w:p>
    <w:p w14:paraId="2669F0B2" w14:textId="77777777" w:rsidR="00D77EB0" w:rsidRDefault="00D77EB0" w:rsidP="00D77EB0">
      <w:pPr>
        <w:shd w:val="clear" w:color="auto" w:fill="FFFFFF"/>
        <w:spacing w:after="0" w:line="360" w:lineRule="auto"/>
        <w:jc w:val="both"/>
        <w:rPr>
          <w:rFonts w:ascii="Times New Roman" w:hAnsi="Times New Roman" w:cs="Times New Roman"/>
          <w:b/>
          <w:sz w:val="24"/>
        </w:rPr>
      </w:pPr>
      <w:r w:rsidRPr="00154A12">
        <w:rPr>
          <w:rFonts w:ascii="Times New Roman" w:hAnsi="Times New Roman" w:cs="Times New Roman"/>
          <w:b/>
          <w:sz w:val="24"/>
        </w:rPr>
        <w:t>Advantages:</w:t>
      </w:r>
    </w:p>
    <w:p w14:paraId="7E224C91" w14:textId="3B773F3A" w:rsidR="008C391C" w:rsidRPr="008C391C" w:rsidRDefault="008C391C" w:rsidP="008C391C">
      <w:pPr>
        <w:jc w:val="both"/>
        <w:rPr>
          <w:rFonts w:ascii="Times New Roman" w:hAnsi="Times New Roman" w:cs="Times New Roman"/>
          <w:sz w:val="24"/>
        </w:rPr>
      </w:pPr>
      <w:r w:rsidRPr="008C391C">
        <w:rPr>
          <w:rFonts w:ascii="Times New Roman" w:hAnsi="Times New Roman" w:cs="Times New Roman"/>
          <w:sz w:val="24"/>
        </w:rPr>
        <w:t>1.</w:t>
      </w:r>
      <w:r>
        <w:rPr>
          <w:rFonts w:ascii="Times New Roman" w:hAnsi="Times New Roman" w:cs="Times New Roman"/>
          <w:sz w:val="24"/>
        </w:rPr>
        <w:t xml:space="preserve"> </w:t>
      </w:r>
      <w:r w:rsidRPr="008C391C">
        <w:rPr>
          <w:rFonts w:ascii="Times New Roman" w:hAnsi="Times New Roman" w:cs="Times New Roman"/>
          <w:sz w:val="24"/>
        </w:rPr>
        <w:t>Gives the better results of channel estimation.</w:t>
      </w:r>
    </w:p>
    <w:p w14:paraId="2B648772" w14:textId="3903BAED" w:rsidR="00D77EB0" w:rsidRDefault="008C391C" w:rsidP="008C391C">
      <w:pPr>
        <w:jc w:val="both"/>
      </w:pPr>
      <w:r w:rsidRPr="008C391C">
        <w:rPr>
          <w:rFonts w:ascii="Times New Roman" w:hAnsi="Times New Roman" w:cs="Times New Roman"/>
          <w:sz w:val="24"/>
        </w:rPr>
        <w:t>2.</w:t>
      </w:r>
      <w:r>
        <w:rPr>
          <w:rFonts w:ascii="Times New Roman" w:hAnsi="Times New Roman" w:cs="Times New Roman"/>
          <w:sz w:val="24"/>
        </w:rPr>
        <w:t xml:space="preserve"> </w:t>
      </w:r>
      <w:r w:rsidRPr="008C391C">
        <w:rPr>
          <w:rFonts w:ascii="Times New Roman" w:hAnsi="Times New Roman" w:cs="Times New Roman"/>
          <w:sz w:val="24"/>
        </w:rPr>
        <w:t>Less complex than the Least Squares (LS) Method.</w:t>
      </w:r>
    </w:p>
    <w:p w14:paraId="68BEA4A5" w14:textId="1D3436F1" w:rsidR="00AC3374" w:rsidRDefault="00D77EB0" w:rsidP="00D77EB0">
      <w:pPr>
        <w:shd w:val="clear" w:color="auto" w:fill="FFFFFF"/>
        <w:spacing w:after="0" w:line="360" w:lineRule="auto"/>
        <w:jc w:val="both"/>
        <w:rPr>
          <w:rFonts w:ascii="Times New Roman" w:hAnsi="Times New Roman" w:cs="Times New Roman"/>
          <w:b/>
          <w:sz w:val="24"/>
        </w:rPr>
      </w:pPr>
      <w:r>
        <w:rPr>
          <w:rFonts w:ascii="Times New Roman" w:hAnsi="Times New Roman" w:cs="Times New Roman"/>
          <w:b/>
          <w:sz w:val="24"/>
        </w:rPr>
        <w:t>Applications:</w:t>
      </w:r>
      <w:bookmarkStart w:id="0" w:name="_GoBack"/>
      <w:bookmarkEnd w:id="0"/>
    </w:p>
    <w:p w14:paraId="4495DE4F" w14:textId="77777777" w:rsidR="00000000" w:rsidRPr="003E4EBA" w:rsidRDefault="000E1A46" w:rsidP="003E4EBA">
      <w:pPr>
        <w:numPr>
          <w:ilvl w:val="0"/>
          <w:numId w:val="24"/>
        </w:numPr>
        <w:jc w:val="both"/>
        <w:rPr>
          <w:rFonts w:ascii="Times New Roman" w:hAnsi="Times New Roman" w:cs="Times New Roman"/>
          <w:sz w:val="24"/>
          <w:lang w:val="en-IN"/>
        </w:rPr>
      </w:pPr>
      <w:r w:rsidRPr="003E4EBA">
        <w:rPr>
          <w:rFonts w:ascii="Times New Roman" w:hAnsi="Times New Roman" w:cs="Times New Roman"/>
          <w:sz w:val="24"/>
        </w:rPr>
        <w:t>There are numerous applications for the use of Biometric Technology, but the most common ones are as follows:</w:t>
      </w:r>
    </w:p>
    <w:p w14:paraId="447E4CF3" w14:textId="77777777" w:rsidR="00000000" w:rsidRPr="003E4EBA" w:rsidRDefault="000E1A46" w:rsidP="003E4EBA">
      <w:pPr>
        <w:numPr>
          <w:ilvl w:val="0"/>
          <w:numId w:val="24"/>
        </w:numPr>
        <w:jc w:val="both"/>
        <w:rPr>
          <w:rFonts w:ascii="Times New Roman" w:hAnsi="Times New Roman" w:cs="Times New Roman"/>
          <w:sz w:val="24"/>
          <w:lang w:val="en-IN"/>
        </w:rPr>
      </w:pPr>
      <w:r w:rsidRPr="003E4EBA">
        <w:rPr>
          <w:rFonts w:ascii="Times New Roman" w:hAnsi="Times New Roman" w:cs="Times New Roman"/>
          <w:sz w:val="24"/>
        </w:rPr>
        <w:t>5G MIMO</w:t>
      </w:r>
    </w:p>
    <w:p w14:paraId="3C5ACE5C" w14:textId="77777777" w:rsidR="00000000" w:rsidRPr="003E4EBA" w:rsidRDefault="000E1A46" w:rsidP="003E4EBA">
      <w:pPr>
        <w:numPr>
          <w:ilvl w:val="0"/>
          <w:numId w:val="24"/>
        </w:numPr>
        <w:jc w:val="both"/>
        <w:rPr>
          <w:rFonts w:ascii="Times New Roman" w:hAnsi="Times New Roman" w:cs="Times New Roman"/>
          <w:sz w:val="24"/>
          <w:lang w:val="en-IN"/>
        </w:rPr>
      </w:pPr>
      <w:r w:rsidRPr="003E4EBA">
        <w:rPr>
          <w:rFonts w:ascii="Times New Roman" w:hAnsi="Times New Roman" w:cs="Times New Roman"/>
          <w:sz w:val="24"/>
        </w:rPr>
        <w:t>5G MISO</w:t>
      </w:r>
    </w:p>
    <w:p w14:paraId="02AB6F39" w14:textId="77777777" w:rsidR="00000000" w:rsidRPr="003E4EBA" w:rsidRDefault="000E1A46" w:rsidP="003E4EBA">
      <w:pPr>
        <w:numPr>
          <w:ilvl w:val="0"/>
          <w:numId w:val="24"/>
        </w:numPr>
        <w:jc w:val="both"/>
        <w:rPr>
          <w:rFonts w:ascii="Times New Roman" w:hAnsi="Times New Roman" w:cs="Times New Roman"/>
          <w:sz w:val="24"/>
          <w:lang w:val="en-IN"/>
        </w:rPr>
      </w:pPr>
      <w:r w:rsidRPr="003E4EBA">
        <w:rPr>
          <w:rFonts w:ascii="Times New Roman" w:hAnsi="Times New Roman" w:cs="Times New Roman"/>
          <w:sz w:val="24"/>
        </w:rPr>
        <w:t>Channel Estimations</w:t>
      </w:r>
    </w:p>
    <w:p w14:paraId="4BDBD424" w14:textId="77777777" w:rsidR="00D77EB0" w:rsidRDefault="00D77EB0" w:rsidP="00D77EB0">
      <w:pPr>
        <w:jc w:val="both"/>
      </w:pPr>
    </w:p>
    <w:p w14:paraId="4B66574C" w14:textId="77777777" w:rsidR="00D77EB0" w:rsidRDefault="00D77EB0" w:rsidP="00D77EB0">
      <w:pPr>
        <w:jc w:val="both"/>
      </w:pPr>
    </w:p>
    <w:p w14:paraId="302FDFDE" w14:textId="77777777" w:rsidR="00D77EB0" w:rsidRDefault="00D77EB0" w:rsidP="00D77EB0">
      <w:pPr>
        <w:jc w:val="both"/>
      </w:pPr>
    </w:p>
    <w:p w14:paraId="37AC18A6" w14:textId="77777777" w:rsidR="00D77EB0" w:rsidRDefault="00D77EB0" w:rsidP="00D77EB0">
      <w:pPr>
        <w:jc w:val="both"/>
      </w:pPr>
    </w:p>
    <w:p w14:paraId="603A5957" w14:textId="77777777" w:rsidR="00D77EB0" w:rsidRDefault="00D77EB0" w:rsidP="00D77EB0">
      <w:pPr>
        <w:jc w:val="both"/>
      </w:pPr>
    </w:p>
    <w:p w14:paraId="398251EC" w14:textId="77777777" w:rsidR="00D77EB0" w:rsidRDefault="00D77EB0" w:rsidP="00D77EB0">
      <w:pPr>
        <w:jc w:val="both"/>
      </w:pPr>
    </w:p>
    <w:p w14:paraId="578D931D" w14:textId="77777777" w:rsidR="00D77EB0" w:rsidRDefault="00D77EB0" w:rsidP="00D77EB0">
      <w:pPr>
        <w:jc w:val="both"/>
      </w:pPr>
    </w:p>
    <w:p w14:paraId="6D51AB34" w14:textId="77777777" w:rsidR="00D77EB0" w:rsidRDefault="00D77EB0" w:rsidP="00D77EB0">
      <w:pPr>
        <w:jc w:val="both"/>
      </w:pPr>
    </w:p>
    <w:p w14:paraId="7121EAC4" w14:textId="77777777" w:rsidR="00D77EB0" w:rsidRDefault="00D77EB0" w:rsidP="00D77EB0">
      <w:pPr>
        <w:jc w:val="both"/>
      </w:pPr>
    </w:p>
    <w:p w14:paraId="3D384B3A" w14:textId="77777777" w:rsidR="00D77EB0" w:rsidRDefault="00D77EB0" w:rsidP="00D77EB0">
      <w:pPr>
        <w:jc w:val="both"/>
      </w:pPr>
    </w:p>
    <w:p w14:paraId="3136896B" w14:textId="77777777" w:rsidR="0009629B" w:rsidRDefault="0009629B" w:rsidP="00D77EB0">
      <w:pPr>
        <w:jc w:val="both"/>
      </w:pPr>
    </w:p>
    <w:p w14:paraId="33AACACF" w14:textId="77777777" w:rsidR="00D77EB0" w:rsidRDefault="00D77EB0" w:rsidP="00D77EB0">
      <w:pPr>
        <w:jc w:val="both"/>
      </w:pPr>
    </w:p>
    <w:p w14:paraId="37E5D8A1" w14:textId="77777777" w:rsidR="00D55A73" w:rsidRDefault="00D55A73" w:rsidP="00D77EB0">
      <w:pPr>
        <w:jc w:val="both"/>
      </w:pPr>
    </w:p>
    <w:p w14:paraId="07B46285" w14:textId="77777777" w:rsidR="00D55A73" w:rsidRDefault="00D55A73" w:rsidP="00D77EB0">
      <w:pPr>
        <w:jc w:val="both"/>
      </w:pPr>
    </w:p>
    <w:p w14:paraId="2E344D7A" w14:textId="77777777" w:rsidR="00D55A73" w:rsidRDefault="00D55A73" w:rsidP="00D77EB0">
      <w:pPr>
        <w:jc w:val="both"/>
      </w:pPr>
    </w:p>
    <w:p w14:paraId="278D0DE6" w14:textId="77777777" w:rsidR="00D55A73" w:rsidRDefault="00D55A73" w:rsidP="00D77EB0">
      <w:pPr>
        <w:jc w:val="both"/>
      </w:pPr>
    </w:p>
    <w:p w14:paraId="695AFC74" w14:textId="77777777" w:rsidR="00D55A73" w:rsidRDefault="00D55A73" w:rsidP="00D77EB0">
      <w:pPr>
        <w:jc w:val="both"/>
      </w:pPr>
    </w:p>
    <w:p w14:paraId="3A333FC4" w14:textId="77777777" w:rsidR="00D77EB0" w:rsidRPr="007E4691" w:rsidRDefault="00D77EB0" w:rsidP="00D77EB0">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CHAPTER 6</w:t>
      </w:r>
    </w:p>
    <w:p w14:paraId="392F61F1" w14:textId="77777777" w:rsidR="007F5974" w:rsidRPr="00B97225" w:rsidRDefault="007F5974" w:rsidP="007F5974">
      <w:pPr>
        <w:pStyle w:val="NormalWeb"/>
        <w:ind w:left="360"/>
        <w:jc w:val="both"/>
        <w:rPr>
          <w:b/>
          <w:bCs/>
        </w:rPr>
      </w:pPr>
      <w:r>
        <w:rPr>
          <w:b/>
          <w:bCs/>
        </w:rPr>
        <w:t xml:space="preserve">7.1 </w:t>
      </w:r>
      <w:r w:rsidRPr="00B97225">
        <w:rPr>
          <w:b/>
          <w:bCs/>
        </w:rPr>
        <w:t xml:space="preserve">INTRODUCTION TO MATLAB </w:t>
      </w:r>
    </w:p>
    <w:p w14:paraId="69CD24CD" w14:textId="77777777" w:rsidR="007F5974" w:rsidRPr="00B97225" w:rsidRDefault="007F5974" w:rsidP="007F5974">
      <w:pPr>
        <w:pStyle w:val="NormalWeb"/>
        <w:ind w:left="360"/>
        <w:jc w:val="both"/>
        <w:rPr>
          <w:b/>
          <w:bCs/>
        </w:rPr>
      </w:pPr>
      <w:r w:rsidRPr="00B97225">
        <w:rPr>
          <w:b/>
          <w:bCs/>
        </w:rPr>
        <w:t xml:space="preserve">What Is MATLAB? </w:t>
      </w:r>
    </w:p>
    <w:p w14:paraId="7E09CCE5" w14:textId="77777777" w:rsidR="007F5974" w:rsidRPr="00B97225" w:rsidRDefault="007F5974" w:rsidP="007F5974">
      <w:pPr>
        <w:pStyle w:val="NormalWeb"/>
        <w:spacing w:line="360" w:lineRule="auto"/>
        <w:ind w:left="360"/>
        <w:jc w:val="both"/>
      </w:pPr>
      <w:r w:rsidRPr="00B97225">
        <w:t>MATLAB is an elite dialect for specialized registering. It incorporates calculation, representation, and programming in an easy to-utilize condition wherein issues and preparations are communicated in herbal numerical documentation. Run of the mill utilizes comprise</w:t>
      </w:r>
    </w:p>
    <w:p w14:paraId="59067A21" w14:textId="77777777" w:rsidR="007F5974" w:rsidRPr="00B97225" w:rsidRDefault="007F5974" w:rsidP="007F5974">
      <w:pPr>
        <w:pStyle w:val="NormalWeb"/>
        <w:spacing w:line="360" w:lineRule="auto"/>
        <w:ind w:left="360"/>
        <w:jc w:val="both"/>
      </w:pPr>
      <w:r w:rsidRPr="00B97225">
        <w:t>•</w:t>
      </w:r>
      <w:r w:rsidRPr="00B97225">
        <w:tab/>
        <w:t xml:space="preserve">Math and calculation </w:t>
      </w:r>
    </w:p>
    <w:p w14:paraId="68883773" w14:textId="77777777" w:rsidR="007F5974" w:rsidRPr="00B97225" w:rsidRDefault="007F5974" w:rsidP="007F5974">
      <w:pPr>
        <w:pStyle w:val="NormalWeb"/>
        <w:spacing w:line="360" w:lineRule="auto"/>
        <w:ind w:left="360"/>
        <w:jc w:val="both"/>
      </w:pPr>
      <w:r w:rsidRPr="00B97225">
        <w:t>•</w:t>
      </w:r>
      <w:r w:rsidRPr="00B97225">
        <w:tab/>
        <w:t xml:space="preserve">Algorithm advancement </w:t>
      </w:r>
    </w:p>
    <w:p w14:paraId="4CC43375" w14:textId="77777777" w:rsidR="007F5974" w:rsidRPr="00B97225" w:rsidRDefault="007F5974" w:rsidP="007F5974">
      <w:pPr>
        <w:pStyle w:val="NormalWeb"/>
        <w:spacing w:line="360" w:lineRule="auto"/>
        <w:ind w:left="360"/>
        <w:jc w:val="both"/>
      </w:pPr>
      <w:r w:rsidRPr="00B97225">
        <w:t>•</w:t>
      </w:r>
      <w:r w:rsidRPr="00B97225">
        <w:tab/>
        <w:t xml:space="preserve">Data obtaining </w:t>
      </w:r>
    </w:p>
    <w:p w14:paraId="1DF6F2F0" w14:textId="77777777" w:rsidR="007F5974" w:rsidRPr="00B97225" w:rsidRDefault="007F5974" w:rsidP="007F5974">
      <w:pPr>
        <w:pStyle w:val="NormalWeb"/>
        <w:spacing w:line="360" w:lineRule="auto"/>
        <w:ind w:left="360"/>
        <w:jc w:val="both"/>
      </w:pPr>
      <w:r w:rsidRPr="00B97225">
        <w:t>•</w:t>
      </w:r>
      <w:r w:rsidRPr="00B97225">
        <w:tab/>
        <w:t xml:space="preserve">Modeling, re-enactment, and prototyping </w:t>
      </w:r>
    </w:p>
    <w:p w14:paraId="25D29617" w14:textId="77777777" w:rsidR="007F5974" w:rsidRPr="00B97225" w:rsidRDefault="007F5974" w:rsidP="007F5974">
      <w:pPr>
        <w:pStyle w:val="NormalWeb"/>
        <w:spacing w:line="360" w:lineRule="auto"/>
        <w:ind w:left="360"/>
        <w:jc w:val="both"/>
      </w:pPr>
      <w:r w:rsidRPr="00B97225">
        <w:t>•</w:t>
      </w:r>
      <w:r w:rsidRPr="00B97225">
        <w:tab/>
        <w:t xml:space="preserve">Data examination, investigation, and representation </w:t>
      </w:r>
    </w:p>
    <w:p w14:paraId="1AD4ACFA" w14:textId="77777777" w:rsidR="007F5974" w:rsidRPr="00B97225" w:rsidRDefault="007F5974" w:rsidP="007F5974">
      <w:pPr>
        <w:pStyle w:val="NormalWeb"/>
        <w:spacing w:line="360" w:lineRule="auto"/>
        <w:ind w:left="360"/>
        <w:jc w:val="both"/>
      </w:pPr>
      <w:r w:rsidRPr="00B97225">
        <w:t>•</w:t>
      </w:r>
      <w:r w:rsidRPr="00B97225">
        <w:tab/>
        <w:t xml:space="preserve">Scientific and designing illustrations </w:t>
      </w:r>
    </w:p>
    <w:p w14:paraId="6BFCA445" w14:textId="77777777" w:rsidR="007F5974" w:rsidRPr="00B97225" w:rsidRDefault="007F5974" w:rsidP="007F5974">
      <w:pPr>
        <w:pStyle w:val="NormalWeb"/>
        <w:spacing w:line="360" w:lineRule="auto"/>
        <w:ind w:left="360"/>
        <w:jc w:val="both"/>
      </w:pPr>
      <w:r w:rsidRPr="00B97225">
        <w:t>•</w:t>
      </w:r>
      <w:r w:rsidRPr="00B97225">
        <w:tab/>
        <w:t xml:space="preserve">Application advancement, including graphical UI building </w:t>
      </w:r>
    </w:p>
    <w:p w14:paraId="5636E6C6" w14:textId="77777777" w:rsidR="007F5974" w:rsidRPr="00B97225" w:rsidRDefault="007F5974" w:rsidP="007F5974">
      <w:pPr>
        <w:pStyle w:val="NormalWeb"/>
        <w:spacing w:line="360" w:lineRule="auto"/>
        <w:ind w:left="360"/>
        <w:jc w:val="both"/>
      </w:pPr>
      <w:r w:rsidRPr="00B97225">
        <w:t xml:space="preserve">MATLAB is an intuitive framework whose important statistics aspect is </w:t>
      </w:r>
      <w:proofErr w:type="gramStart"/>
      <w:r w:rsidRPr="00B97225">
        <w:t>an</w:t>
      </w:r>
      <w:proofErr w:type="gramEnd"/>
      <w:r w:rsidRPr="00B97225">
        <w:t xml:space="preserve"> show off that does not require dimensioning. This allows you to tackle several specialized processing issues, particularly those with framework and vector info, in a small quantity of the time it'd take to compose a program in a scalar non intuitive dialect, as an instance, C or FORTRAN.</w:t>
      </w:r>
    </w:p>
    <w:p w14:paraId="13400F93" w14:textId="77777777" w:rsidR="007F5974" w:rsidRPr="00B97225" w:rsidRDefault="007F5974" w:rsidP="007F5974">
      <w:pPr>
        <w:pStyle w:val="NormalWeb"/>
        <w:spacing w:line="360" w:lineRule="auto"/>
        <w:ind w:left="360"/>
        <w:jc w:val="both"/>
      </w:pPr>
      <w:r w:rsidRPr="00B97225">
        <w:t>The call MATLAB stays for grid studies facility. MATLAB changed into first of all composed to present easy access to framework programming created by way of the LINPACK and EISPACK ventures. Today, MATLAB motors fuse the LAPACK and BLAS libraries, inserting the cutting side in programming for network calculation.</w:t>
      </w:r>
    </w:p>
    <w:p w14:paraId="1BA2457C" w14:textId="77777777" w:rsidR="007F5974" w:rsidRPr="00B97225" w:rsidRDefault="007F5974" w:rsidP="007F5974">
      <w:pPr>
        <w:pStyle w:val="NormalWeb"/>
        <w:spacing w:line="360" w:lineRule="auto"/>
        <w:ind w:left="360"/>
        <w:jc w:val="both"/>
      </w:pPr>
      <w:r w:rsidRPr="00B97225">
        <w:lastRenderedPageBreak/>
        <w:t>MATLAB has advanced over a time of years with contribution from several customers. In university situations, it's far the usual academic apparatus for early on and propelled guides in mathematics, designing, and science. In enterprise, MATLAB is the tool of choice for excessive-profitability studies, advancement, and exam.</w:t>
      </w:r>
    </w:p>
    <w:p w14:paraId="3B5059AC" w14:textId="77777777" w:rsidR="007F5974" w:rsidRPr="00B97225" w:rsidRDefault="007F5974" w:rsidP="007F5974">
      <w:pPr>
        <w:pStyle w:val="NormalWeb"/>
        <w:spacing w:line="360" w:lineRule="auto"/>
        <w:ind w:left="360"/>
        <w:jc w:val="both"/>
      </w:pPr>
      <w:r w:rsidRPr="00B97225">
        <w:t xml:space="preserve">MATLAB highlights a collection of more utility-specific arrangements known as tool booths. Important to most clients of MATLAB, device kits permit you to </w:t>
      </w:r>
      <w:proofErr w:type="spellStart"/>
      <w:r w:rsidRPr="00B97225">
        <w:t>learnandapply</w:t>
      </w:r>
      <w:proofErr w:type="spellEnd"/>
      <w:r w:rsidRPr="00B97225">
        <w:t xml:space="preserve"> particular innovation. Tool compartments are exhaustive accumulations of MATLAB capacities (M-records) that reach out the MATLAB condition to take care of precise training of problems. Territories in which tool stash are reachable include flag coping with, manipulate frameworks, neural structures, fluffy reason, wavelets, pastime, and </w:t>
      </w:r>
      <w:proofErr w:type="spellStart"/>
      <w:r w:rsidRPr="00B97225">
        <w:t>severa</w:t>
      </w:r>
      <w:proofErr w:type="spellEnd"/>
      <w:r w:rsidRPr="00B97225">
        <w:t xml:space="preserve"> others.</w:t>
      </w:r>
    </w:p>
    <w:p w14:paraId="148CFB19" w14:textId="77777777" w:rsidR="007F5974" w:rsidRPr="00B97225" w:rsidRDefault="007F5974" w:rsidP="007F5974">
      <w:pPr>
        <w:pStyle w:val="NormalWeb"/>
        <w:spacing w:line="360" w:lineRule="auto"/>
        <w:ind w:left="360"/>
        <w:jc w:val="both"/>
        <w:rPr>
          <w:b/>
          <w:bCs/>
        </w:rPr>
      </w:pPr>
      <w:r w:rsidRPr="00B97225">
        <w:rPr>
          <w:b/>
          <w:bCs/>
        </w:rPr>
        <w:t>The MATLAB System:</w:t>
      </w:r>
    </w:p>
    <w:p w14:paraId="7F8998DD" w14:textId="77777777" w:rsidR="007F5974" w:rsidRPr="00B97225" w:rsidRDefault="007F5974" w:rsidP="007F5974">
      <w:pPr>
        <w:pStyle w:val="NormalWeb"/>
        <w:spacing w:line="360" w:lineRule="auto"/>
        <w:ind w:left="360" w:firstLine="720"/>
        <w:jc w:val="both"/>
      </w:pPr>
      <w:r w:rsidRPr="00B97225">
        <w:t>The MATLAB system consists of five main parts.</w:t>
      </w:r>
    </w:p>
    <w:p w14:paraId="5CBA4B9F" w14:textId="77777777" w:rsidR="007F5974" w:rsidRPr="00B97225" w:rsidRDefault="007F5974" w:rsidP="007F5974">
      <w:pPr>
        <w:pStyle w:val="NormalWeb"/>
        <w:spacing w:line="360" w:lineRule="auto"/>
        <w:ind w:left="360"/>
        <w:jc w:val="both"/>
        <w:rPr>
          <w:b/>
        </w:rPr>
      </w:pPr>
      <w:r w:rsidRPr="00B97225">
        <w:rPr>
          <w:b/>
          <w:iCs/>
        </w:rPr>
        <w:t>Development Environment:</w:t>
      </w:r>
    </w:p>
    <w:p w14:paraId="71F3FDD5" w14:textId="77777777" w:rsidR="007F5974" w:rsidRPr="00B97225" w:rsidRDefault="007F5974" w:rsidP="007F5974">
      <w:pPr>
        <w:pStyle w:val="NormalWeb"/>
        <w:spacing w:line="360" w:lineRule="auto"/>
        <w:ind w:left="360"/>
        <w:jc w:val="both"/>
      </w:pPr>
      <w:r w:rsidRPr="00B97225">
        <w:t xml:space="preserve">           This is the set of tools and </w:t>
      </w:r>
      <w:proofErr w:type="spellStart"/>
      <w:r w:rsidRPr="00B97225">
        <w:t>centres</w:t>
      </w:r>
      <w:proofErr w:type="spellEnd"/>
      <w:r w:rsidRPr="00B97225">
        <w:t xml:space="preserve"> that help you operate MATLAB features and files. Many of that gear are graphical person interfaces. It includes the MATLAB desktop and Command Window, a command history, an editor and debugger, and browsers for viewing assist, the workspace, files, and the hunt direction.</w:t>
      </w:r>
    </w:p>
    <w:p w14:paraId="385DC3DF" w14:textId="77777777" w:rsidR="007F5974" w:rsidRPr="00B97225" w:rsidRDefault="007F5974" w:rsidP="007F5974">
      <w:pPr>
        <w:pStyle w:val="NormalWeb"/>
        <w:spacing w:line="360" w:lineRule="auto"/>
        <w:ind w:left="360"/>
        <w:jc w:val="both"/>
        <w:rPr>
          <w:b/>
          <w:iCs/>
        </w:rPr>
      </w:pPr>
      <w:r w:rsidRPr="00B97225">
        <w:rPr>
          <w:b/>
          <w:iCs/>
        </w:rPr>
        <w:t xml:space="preserve">The MATLAB Mathematical Function: </w:t>
      </w:r>
    </w:p>
    <w:p w14:paraId="003026A5" w14:textId="77777777" w:rsidR="007F5974" w:rsidRPr="00B97225" w:rsidRDefault="007F5974" w:rsidP="007F5974">
      <w:pPr>
        <w:pStyle w:val="NormalWeb"/>
        <w:spacing w:line="360" w:lineRule="auto"/>
        <w:ind w:left="360"/>
        <w:jc w:val="both"/>
      </w:pPr>
      <w:r w:rsidRPr="00B97225">
        <w:t xml:space="preserve">This is a great collection of computational algorithms ranging from standard capabilities like sum, sine, cosine, and complex arithmetic, to extra sophisticated features like matrix inverse, matrix </w:t>
      </w:r>
      <w:proofErr w:type="gramStart"/>
      <w:r w:rsidRPr="00B97225">
        <w:t>eigen</w:t>
      </w:r>
      <w:proofErr w:type="gramEnd"/>
      <w:r w:rsidRPr="00B97225">
        <w:t xml:space="preserve"> values, Bessel functions, and speedy Fourier transforms.</w:t>
      </w:r>
    </w:p>
    <w:p w14:paraId="5247393E" w14:textId="77777777" w:rsidR="007F5974" w:rsidRPr="00B97225" w:rsidRDefault="007F5974" w:rsidP="007F5974">
      <w:pPr>
        <w:pStyle w:val="NormalWeb"/>
        <w:spacing w:line="360" w:lineRule="auto"/>
        <w:ind w:left="360"/>
        <w:jc w:val="both"/>
        <w:rPr>
          <w:b/>
          <w:iCs/>
        </w:rPr>
      </w:pPr>
      <w:r w:rsidRPr="00B97225">
        <w:rPr>
          <w:b/>
          <w:iCs/>
        </w:rPr>
        <w:t>The MATLAB Language:</w:t>
      </w:r>
    </w:p>
    <w:p w14:paraId="116BED4C" w14:textId="77777777" w:rsidR="007F5974" w:rsidRPr="00B97225" w:rsidRDefault="007F5974" w:rsidP="007F5974">
      <w:pPr>
        <w:pStyle w:val="NormalWeb"/>
        <w:spacing w:line="360" w:lineRule="auto"/>
        <w:ind w:left="360"/>
        <w:jc w:val="both"/>
      </w:pPr>
      <w:r w:rsidRPr="00B97225">
        <w:t xml:space="preserve">          This is a high-level matrix/array language with control flow statements, functions, data structures, input/output, and object-oriented programming features. It allows both </w:t>
      </w:r>
      <w:r w:rsidRPr="00B97225">
        <w:lastRenderedPageBreak/>
        <w:t xml:space="preserve">"programming in the small" to rapidly create quick and dirty throw-away programs, and "programming in the large" to create complete large and complex application programs. </w:t>
      </w:r>
    </w:p>
    <w:p w14:paraId="747B4271" w14:textId="77777777" w:rsidR="007F5974" w:rsidRDefault="007F5974" w:rsidP="007F5974">
      <w:pPr>
        <w:pStyle w:val="NormalWeb"/>
        <w:spacing w:line="360" w:lineRule="auto"/>
        <w:ind w:left="360"/>
        <w:jc w:val="both"/>
        <w:rPr>
          <w:b/>
          <w:iCs/>
        </w:rPr>
      </w:pPr>
    </w:p>
    <w:p w14:paraId="37B0CDFB" w14:textId="77777777" w:rsidR="007F5974" w:rsidRPr="00B97225" w:rsidRDefault="007F5974" w:rsidP="007F5974">
      <w:pPr>
        <w:pStyle w:val="NormalWeb"/>
        <w:spacing w:line="360" w:lineRule="auto"/>
        <w:ind w:left="360"/>
        <w:jc w:val="both"/>
      </w:pPr>
      <w:r w:rsidRPr="00B97225">
        <w:rPr>
          <w:b/>
          <w:iCs/>
        </w:rPr>
        <w:t>Graphics:</w:t>
      </w:r>
    </w:p>
    <w:p w14:paraId="14DAE370" w14:textId="77777777" w:rsidR="007F5974" w:rsidRPr="00B97225" w:rsidRDefault="007F5974" w:rsidP="007F5974">
      <w:pPr>
        <w:pStyle w:val="NormalWeb"/>
        <w:spacing w:line="360" w:lineRule="auto"/>
        <w:ind w:left="360"/>
        <w:jc w:val="both"/>
      </w:pPr>
      <w:r w:rsidRPr="00B97225">
        <w:t xml:space="preserve">MATLAB has considerable </w:t>
      </w:r>
      <w:proofErr w:type="spellStart"/>
      <w:r w:rsidRPr="00B97225">
        <w:t>centres</w:t>
      </w:r>
      <w:proofErr w:type="spellEnd"/>
      <w:r w:rsidRPr="00B97225">
        <w:t xml:space="preserve"> for displaying vectors and matrices as graphs, as well as annotating and printing those graphs. It consists of high-stage functions for 2-dimensional and 3-dimensional records visualization, photograph processing, animation, and presentation graphics. It also consists of low-stage capabilities that will let you absolutely </w:t>
      </w:r>
      <w:proofErr w:type="spellStart"/>
      <w:r w:rsidRPr="00B97225">
        <w:t>customise</w:t>
      </w:r>
      <w:proofErr w:type="spellEnd"/>
      <w:r w:rsidRPr="00B97225">
        <w:t xml:space="preserve"> the appearance of graphics as well as to construct complete graphical person interfaces for your MATLAB programs.</w:t>
      </w:r>
    </w:p>
    <w:p w14:paraId="2C53FD94" w14:textId="77777777" w:rsidR="007F5974" w:rsidRPr="00B97225" w:rsidRDefault="007F5974" w:rsidP="007F5974">
      <w:pPr>
        <w:pStyle w:val="NormalWeb"/>
        <w:spacing w:line="360" w:lineRule="auto"/>
        <w:ind w:left="360"/>
        <w:jc w:val="both"/>
        <w:rPr>
          <w:i/>
          <w:iCs/>
        </w:rPr>
      </w:pPr>
      <w:r w:rsidRPr="00B97225">
        <w:rPr>
          <w:b/>
          <w:iCs/>
        </w:rPr>
        <w:t>The MATLAB Application Program Interface (API):</w:t>
      </w:r>
    </w:p>
    <w:p w14:paraId="2D33F1F4" w14:textId="77777777" w:rsidR="007F5974" w:rsidRPr="00B97225" w:rsidRDefault="007F5974" w:rsidP="007F5974">
      <w:pPr>
        <w:pStyle w:val="NormalWeb"/>
        <w:spacing w:line="360" w:lineRule="auto"/>
        <w:ind w:left="360"/>
        <w:jc w:val="both"/>
      </w:pPr>
      <w:r w:rsidRPr="00B97225">
        <w:t xml:space="preserve">This is a library that allows you to put in writing C and </w:t>
      </w:r>
      <w:proofErr w:type="gramStart"/>
      <w:r w:rsidRPr="00B97225">
        <w:t>Fortran</w:t>
      </w:r>
      <w:proofErr w:type="gramEnd"/>
      <w:r w:rsidRPr="00B97225">
        <w:t xml:space="preserve"> applications that have interaction with MATLAB. It consists of facilities for calling workouts from MATLAB (dynamic linking), calling MATLAB as a computational engine, and for studying and writing MAT-documents.</w:t>
      </w:r>
    </w:p>
    <w:p w14:paraId="3CD5F9A7" w14:textId="77777777" w:rsidR="007F5974" w:rsidRPr="00B97225" w:rsidRDefault="007F5974" w:rsidP="007F5974">
      <w:pPr>
        <w:pStyle w:val="NormalWeb"/>
        <w:spacing w:line="360" w:lineRule="auto"/>
        <w:ind w:left="360"/>
        <w:jc w:val="both"/>
        <w:rPr>
          <w:b/>
        </w:rPr>
      </w:pPr>
      <w:r>
        <w:rPr>
          <w:b/>
        </w:rPr>
        <w:t>7.2</w:t>
      </w:r>
      <w:r w:rsidRPr="00B97225">
        <w:rPr>
          <w:b/>
        </w:rPr>
        <w:t xml:space="preserve"> MATLAB WORKING ENVIRONMENT:</w:t>
      </w:r>
    </w:p>
    <w:p w14:paraId="77D7579A" w14:textId="77777777" w:rsidR="007F5974" w:rsidRPr="00B97225" w:rsidRDefault="007F5974" w:rsidP="007F5974">
      <w:pPr>
        <w:pStyle w:val="Heading2"/>
        <w:spacing w:line="360" w:lineRule="auto"/>
        <w:ind w:left="360"/>
        <w:jc w:val="both"/>
        <w:rPr>
          <w:bCs/>
          <w:i/>
          <w:color w:val="000000"/>
          <w:sz w:val="24"/>
          <w:szCs w:val="24"/>
        </w:rPr>
      </w:pPr>
      <w:r w:rsidRPr="00B97225">
        <w:rPr>
          <w:color w:val="000000"/>
          <w:sz w:val="24"/>
          <w:szCs w:val="24"/>
        </w:rPr>
        <w:t>MATLAB DESKTOP:</w:t>
      </w:r>
    </w:p>
    <w:p w14:paraId="1B48AA48" w14:textId="77777777" w:rsidR="007F5974" w:rsidRPr="00B97225" w:rsidRDefault="007F5974" w:rsidP="007F5974">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Matlab Desktop is the principle Matlab application window. The desktop consists of five sub windows, the summon window, the workspace program, the existing catalog window, the order records window, and at the least one figure home windows, which can be proven simply while the consumer suggests a sensible. </w:t>
      </w:r>
    </w:p>
    <w:p w14:paraId="4DB93EE2" w14:textId="77777777" w:rsidR="007F5974" w:rsidRPr="00B97225" w:rsidRDefault="007F5974" w:rsidP="007F5974">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order window is the area the customer sorts MATLAB orders and expressions at the initiate (&gt;&gt;) and wherein the yield of these fees is shown. MATLAB characterizes the workspace because the association of factors that the customer makes in a work session. The workspace software demonstrates these elements and some statistics approximately them. </w:t>
      </w:r>
      <w:r w:rsidRPr="00B97225">
        <w:rPr>
          <w:rFonts w:ascii="Times New Roman" w:hAnsi="Times New Roman" w:cs="Times New Roman"/>
          <w:sz w:val="24"/>
          <w:szCs w:val="24"/>
        </w:rPr>
        <w:lastRenderedPageBreak/>
        <w:t xml:space="preserve">Double tapping on a variable within the workspace application dispatches the Array Editor, which may be applied to get data and salary instances modify sure homes of the variable. </w:t>
      </w:r>
    </w:p>
    <w:p w14:paraId="56AE3CD1" w14:textId="77777777" w:rsidR="007F5974" w:rsidRPr="00B97225" w:rsidRDefault="007F5974" w:rsidP="007F5974">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present Directory tab over the workspace tab demonstrates the substance of the existing registry, whose way is seemed within the present index window. 1For case, within the windows running framework the manner may be as consistent with the subsequent: C:MATLABWork, demonstrating that registry "paintings" is a subdirectory of the primary catalog "MATLAB", which is delivered in pressure C. Tapping on the bolt inside the present index window demonstrates a rundown of as of past due utilized approaches. Tapping at </w:t>
      </w:r>
      <w:proofErr w:type="gramStart"/>
      <w:r w:rsidRPr="00B97225">
        <w:rPr>
          <w:rFonts w:ascii="Times New Roman" w:hAnsi="Times New Roman" w:cs="Times New Roman"/>
          <w:sz w:val="24"/>
          <w:szCs w:val="24"/>
        </w:rPr>
        <w:t>the seize</w:t>
      </w:r>
      <w:proofErr w:type="gramEnd"/>
      <w:r w:rsidRPr="00B97225">
        <w:rPr>
          <w:rFonts w:ascii="Times New Roman" w:hAnsi="Times New Roman" w:cs="Times New Roman"/>
          <w:sz w:val="24"/>
          <w:szCs w:val="24"/>
        </w:rPr>
        <w:t xml:space="preserve"> to one aspect of the window enables the client to exchange the existing catalog. </w:t>
      </w:r>
    </w:p>
    <w:p w14:paraId="755FFA29" w14:textId="77777777" w:rsidR="007F5974" w:rsidRPr="00B97225" w:rsidRDefault="007F5974" w:rsidP="007F5974">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MATLAB utilizes an inquiry way to discover M-data and different MATLAB related documents, which might be sort out in catalogs within the PC file framework. Any file keep strolling in MATLAB must dwell inside the ebb and go with the flow registry or in an index that is on are trying to find manner. Of direction, the statistics supplied with MATLAB and math works device kits are included into the inquiry way. The least stressful method to look which indexes are at the inquiry manner. The handiest method to peer which catalogs are soon the quest way, or to encompass or regulate an inquiry manner, is to pick set manner from the File menu the computer, and after that utilization the set way exchange container. It is exquisite exercise to add any typically utilized catalogs to the pursuit way to hold a strategic distance from again and again having the exchange the existing index.</w:t>
      </w:r>
    </w:p>
    <w:p w14:paraId="7E0CE7BC" w14:textId="77777777" w:rsidR="007F5974" w:rsidRDefault="007F5974" w:rsidP="007F5974">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Command History Window contains a record of the orders a client has entered in the charge window, including both present and past MATLAB sessions. Already entered MATLAB orders can be chosen and re-executed from the charge history window by right </w:t>
      </w:r>
    </w:p>
    <w:p w14:paraId="50230644" w14:textId="77777777" w:rsidR="007F5974" w:rsidRPr="00B97225" w:rsidRDefault="007F5974" w:rsidP="007F5974">
      <w:pPr>
        <w:spacing w:before="100" w:beforeAutospacing="1" w:after="100" w:afterAutospacing="1" w:line="360" w:lineRule="auto"/>
        <w:ind w:left="360"/>
        <w:jc w:val="both"/>
        <w:rPr>
          <w:rFonts w:ascii="Times New Roman" w:hAnsi="Times New Roman" w:cs="Times New Roman"/>
          <w:b/>
          <w:iCs/>
          <w:sz w:val="24"/>
          <w:szCs w:val="24"/>
        </w:rPr>
      </w:pPr>
      <w:proofErr w:type="gramStart"/>
      <w:r w:rsidRPr="00B97225">
        <w:rPr>
          <w:rFonts w:ascii="Times New Roman" w:hAnsi="Times New Roman" w:cs="Times New Roman"/>
          <w:sz w:val="24"/>
          <w:szCs w:val="24"/>
        </w:rPr>
        <w:t>tapping</w:t>
      </w:r>
      <w:proofErr w:type="gramEnd"/>
      <w:r w:rsidRPr="00B97225">
        <w:rPr>
          <w:rFonts w:ascii="Times New Roman" w:hAnsi="Times New Roman" w:cs="Times New Roman"/>
          <w:sz w:val="24"/>
          <w:szCs w:val="24"/>
        </w:rPr>
        <w:t xml:space="preserve"> on a summon or arrangement of orders. This activity dispatches a menu from which to choose different choices notwithstanding executing the orders. This is helpful to choose different choices notwithstanding executing the summons. This is a valuable component while trying different things with different orders in a work session</w:t>
      </w:r>
    </w:p>
    <w:p w14:paraId="6AB438FD" w14:textId="77777777" w:rsidR="007F5974" w:rsidRPr="00B97225" w:rsidRDefault="007F5974" w:rsidP="007F5974">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b/>
          <w:iCs/>
          <w:sz w:val="24"/>
          <w:szCs w:val="24"/>
        </w:rPr>
        <w:t>Using the MATLAB Editor to create M-Files:</w:t>
      </w:r>
    </w:p>
    <w:p w14:paraId="1EFB3D65" w14:textId="77777777" w:rsidR="007F5974" w:rsidRPr="00B97225" w:rsidRDefault="007F5974" w:rsidP="007F5974">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lastRenderedPageBreak/>
        <w:t xml:space="preserve">The MATLAB manager is both a word processor unique for making M-statistics and a graphical MATLAB debugger. The proofreader can display up in a window without everybody else, or it could be a sub window in the laptop. M-facts are intended by means of the expansion .M, as in </w:t>
      </w:r>
      <w:proofErr w:type="spellStart"/>
      <w:r w:rsidRPr="00B97225">
        <w:rPr>
          <w:rFonts w:ascii="Times New Roman" w:hAnsi="Times New Roman" w:cs="Times New Roman"/>
          <w:sz w:val="24"/>
          <w:szCs w:val="24"/>
        </w:rPr>
        <w:t>pixelup.M</w:t>
      </w:r>
      <w:proofErr w:type="spellEnd"/>
      <w:r w:rsidRPr="00B97225">
        <w:rPr>
          <w:rFonts w:ascii="Times New Roman" w:hAnsi="Times New Roman" w:cs="Times New Roman"/>
          <w:sz w:val="24"/>
          <w:szCs w:val="24"/>
        </w:rPr>
        <w:t xml:space="preserve">. The MATLAB editorial manager window has various draw down menus for errands, for instance, sparing, seeing, and troubleshooting documents. Since it plays out a few basic checks and furthermore utilizes shading to separate between exclusive additives of code, this content device is suggested as the equipment of selection for composing and changing M-capacities. To open the proofreader, sort regulate at </w:t>
      </w:r>
      <w:proofErr w:type="gramStart"/>
      <w:r w:rsidRPr="00B97225">
        <w:rPr>
          <w:rFonts w:ascii="Times New Roman" w:hAnsi="Times New Roman" w:cs="Times New Roman"/>
          <w:sz w:val="24"/>
          <w:szCs w:val="24"/>
        </w:rPr>
        <w:t>the incite</w:t>
      </w:r>
      <w:proofErr w:type="gramEnd"/>
      <w:r w:rsidRPr="00B97225">
        <w:rPr>
          <w:rFonts w:ascii="Times New Roman" w:hAnsi="Times New Roman" w:cs="Times New Roman"/>
          <w:sz w:val="24"/>
          <w:szCs w:val="24"/>
        </w:rPr>
        <w:t xml:space="preserve"> opens the M-report </w:t>
      </w:r>
      <w:proofErr w:type="spellStart"/>
      <w:r w:rsidRPr="00B97225">
        <w:rPr>
          <w:rFonts w:ascii="Times New Roman" w:hAnsi="Times New Roman" w:cs="Times New Roman"/>
          <w:sz w:val="24"/>
          <w:szCs w:val="24"/>
        </w:rPr>
        <w:t>filename.M</w:t>
      </w:r>
      <w:proofErr w:type="spellEnd"/>
      <w:r w:rsidRPr="00B97225">
        <w:rPr>
          <w:rFonts w:ascii="Times New Roman" w:hAnsi="Times New Roman" w:cs="Times New Roman"/>
          <w:sz w:val="24"/>
          <w:szCs w:val="24"/>
        </w:rPr>
        <w:t xml:space="preserve"> in a supervisor window, organized for altering. As referred to before, the record has to be inside the momentum catalog, or in an index within the pursuit manner.</w:t>
      </w:r>
    </w:p>
    <w:p w14:paraId="276F0C5B" w14:textId="77777777" w:rsidR="007F5974" w:rsidRPr="00B97225" w:rsidRDefault="007F5974" w:rsidP="007F5974">
      <w:pPr>
        <w:autoSpaceDE w:val="0"/>
        <w:autoSpaceDN w:val="0"/>
        <w:adjustRightInd w:val="0"/>
        <w:spacing w:line="360" w:lineRule="auto"/>
        <w:ind w:left="360"/>
        <w:jc w:val="both"/>
        <w:rPr>
          <w:rFonts w:ascii="Times New Roman" w:hAnsi="Times New Roman" w:cs="Times New Roman"/>
          <w:b/>
          <w:sz w:val="24"/>
          <w:szCs w:val="24"/>
        </w:rPr>
      </w:pPr>
      <w:r w:rsidRPr="00B97225">
        <w:rPr>
          <w:rFonts w:ascii="Times New Roman" w:hAnsi="Times New Roman" w:cs="Times New Roman"/>
          <w:b/>
          <w:sz w:val="24"/>
          <w:szCs w:val="24"/>
        </w:rPr>
        <w:t>Getting Help:</w:t>
      </w:r>
    </w:p>
    <w:p w14:paraId="6A39CF88" w14:textId="77777777" w:rsidR="007F5974" w:rsidRPr="00B97225" w:rsidRDefault="007F5974" w:rsidP="007F5974">
      <w:pPr>
        <w:pStyle w:val="Default"/>
        <w:spacing w:line="360" w:lineRule="auto"/>
        <w:ind w:left="360" w:firstLine="720"/>
        <w:jc w:val="both"/>
        <w:rPr>
          <w:color w:val="auto"/>
        </w:rPr>
      </w:pPr>
      <w:r w:rsidRPr="00B97225">
        <w:rPr>
          <w:color w:val="auto"/>
        </w:rPr>
        <w:t xml:space="preserve">The important technique to get help on line is to utilize the MATLAB assist application, opened as </w:t>
      </w:r>
      <w:proofErr w:type="spellStart"/>
      <w:r w:rsidRPr="00B97225">
        <w:rPr>
          <w:color w:val="auto"/>
        </w:rPr>
        <w:t>a</w:t>
      </w:r>
      <w:proofErr w:type="spellEnd"/>
      <w:r w:rsidRPr="00B97225">
        <w:rPr>
          <w:color w:val="auto"/>
        </w:rPr>
        <w:t xml:space="preserve"> exclusive window both via tapping at the query mark image  at the computing device toolbar, or by using writing help program on the provoke within the order window. The help Browser is an internet application coordinated into the MATLAB computing device that shows a Hypertext Markup Language</w:t>
      </w:r>
      <w:r>
        <w:rPr>
          <w:color w:val="auto"/>
        </w:rPr>
        <w:t xml:space="preserve"> </w:t>
      </w:r>
      <w:r w:rsidRPr="00B97225">
        <w:rPr>
          <w:color w:val="auto"/>
        </w:rPr>
        <w:t xml:space="preserve">(HTML) statistics. The Help Browser contains of two sheets, the assistance pilot sheet, used to find out data, and the show sheet, used to look the statistics. Clear as crystal tabs aside from pilot sheet are applied to play out a pursuit. Second, within the motion pictures taken via transferring camera setup, the state of affairs becomes extra complex because the heritage may additionally exchange by using shifting shot, we cannot tune item motion exactly inside the sum of distinction map. Therefore, in this situation, the purpose is executed through reusing the previous seam and applying it to the cutting-edge body. In order to discover the seams, we use the preceding seam from previous body to look the modern-day seam in contemporary frame. </w:t>
      </w:r>
      <w:proofErr w:type="gramStart"/>
      <w:r w:rsidRPr="00B97225">
        <w:rPr>
          <w:color w:val="auto"/>
        </w:rPr>
        <w:t>our</w:t>
      </w:r>
      <w:proofErr w:type="gramEnd"/>
      <w:r w:rsidRPr="00B97225">
        <w:rPr>
          <w:color w:val="auto"/>
        </w:rPr>
        <w:t xml:space="preserve"> method is using a seam computed in frame1 (in crimson) to go looking a comparable seam in frame2. For the pixels close by the area of previous seam, we decide how a lot the selected pixel might vary from the pixel of preceding seam. We use difference of the 2 pixels as the degree of temporal coherence. If the distinction value of first seam pixel is over the threshold, we can keep to go looking the next seam pixel on three feasible pixels (in yellow, blue and </w:t>
      </w:r>
      <w:r w:rsidRPr="00B97225">
        <w:rPr>
          <w:color w:val="auto"/>
        </w:rPr>
        <w:lastRenderedPageBreak/>
        <w:t>brown) in subsequent row, until we discover 5 consecutive pixels that also exceed the threshold.</w:t>
      </w:r>
    </w:p>
    <w:p w14:paraId="46DB7164" w14:textId="77777777" w:rsidR="007F5974" w:rsidRPr="00B97225" w:rsidRDefault="007F5974" w:rsidP="007F5974">
      <w:pPr>
        <w:autoSpaceDE w:val="0"/>
        <w:autoSpaceDN w:val="0"/>
        <w:adjustRightInd w:val="0"/>
        <w:spacing w:line="360" w:lineRule="auto"/>
        <w:ind w:left="360"/>
        <w:jc w:val="both"/>
        <w:rPr>
          <w:rFonts w:ascii="Times New Roman" w:eastAsia="Times New Roman" w:hAnsi="Times New Roman" w:cs="Times New Roman"/>
          <w:color w:val="000000"/>
          <w:sz w:val="24"/>
          <w:szCs w:val="24"/>
        </w:rPr>
      </w:pPr>
      <w:r w:rsidRPr="00B97225">
        <w:rPr>
          <w:rFonts w:ascii="Times New Roman" w:eastAsia="Times New Roman" w:hAnsi="Times New Roman" w:cs="Times New Roman"/>
          <w:color w:val="000000"/>
          <w:sz w:val="24"/>
          <w:szCs w:val="24"/>
        </w:rPr>
        <w:t xml:space="preserve">When we can't search the matching seam, we recalculate the energy for a new seam. We assume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l-1 has been calculated inside the previous body, and a seam must be calculated for the contemporary frame. For preserving the temporal coherence, we want to make a new seam close to the previous seam with the identical index. We use the distinction among preceding seam and all pixels at the current body as the measure</w:t>
      </w:r>
    </w:p>
    <w:p w14:paraId="6B99F320" w14:textId="77777777" w:rsidR="007F5974" w:rsidRPr="00B97225" w:rsidRDefault="007F5974" w:rsidP="007F5974">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eastAsia="Times New Roman" w:hAnsi="Times New Roman" w:cs="Times New Roman"/>
          <w:color w:val="000000"/>
          <w:sz w:val="24"/>
          <w:szCs w:val="24"/>
        </w:rPr>
        <w:t xml:space="preserve">Thus we upload temporal coherence price </w:t>
      </w:r>
      <w:proofErr w:type="gramStart"/>
      <w:r w:rsidRPr="00B97225">
        <w:rPr>
          <w:rFonts w:ascii="Times New Roman" w:eastAsia="Times New Roman" w:hAnsi="Times New Roman" w:cs="Times New Roman"/>
          <w:color w:val="000000"/>
          <w:sz w:val="24"/>
          <w:szCs w:val="24"/>
        </w:rPr>
        <w:t>Tc(</w:t>
      </w:r>
      <w:proofErr w:type="gramEnd"/>
      <w:r w:rsidRPr="00B97225">
        <w:rPr>
          <w:rFonts w:ascii="Times New Roman" w:eastAsia="Times New Roman" w:hAnsi="Times New Roman" w:cs="Times New Roman"/>
          <w:color w:val="000000"/>
          <w:sz w:val="24"/>
          <w:szCs w:val="24"/>
        </w:rPr>
        <w:t xml:space="preserve">i,j)   to the strength map earlier than calculating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L. The price Tc is zero while the body pixels have the equal fee as previous seam pixels. Using our temporal coherence price, we will calculate the seam which has least electricity and is more close to the preceding seam in previous frame. Consequently, we will decrease the jittery artifacts inside the films.</w:t>
      </w:r>
    </w:p>
    <w:p w14:paraId="0C10FEC0" w14:textId="77777777" w:rsidR="007F5974" w:rsidRPr="00B97225" w:rsidRDefault="007F5974" w:rsidP="007F5974">
      <w:pPr>
        <w:autoSpaceDE w:val="0"/>
        <w:autoSpaceDN w:val="0"/>
        <w:adjustRightInd w:val="0"/>
        <w:spacing w:line="360" w:lineRule="auto"/>
        <w:ind w:left="360"/>
        <w:jc w:val="both"/>
        <w:rPr>
          <w:rFonts w:ascii="Times New Roman" w:hAnsi="Times New Roman" w:cs="Times New Roman"/>
          <w:sz w:val="24"/>
          <w:szCs w:val="24"/>
        </w:rPr>
      </w:pPr>
    </w:p>
    <w:p w14:paraId="0309C36D" w14:textId="77777777" w:rsidR="007F5974" w:rsidRPr="00B97225" w:rsidRDefault="007F5974" w:rsidP="007F5974">
      <w:pPr>
        <w:autoSpaceDE w:val="0"/>
        <w:autoSpaceDN w:val="0"/>
        <w:adjustRightInd w:val="0"/>
        <w:spacing w:line="360" w:lineRule="auto"/>
        <w:ind w:left="360"/>
        <w:jc w:val="both"/>
        <w:rPr>
          <w:rFonts w:ascii="Times New Roman" w:hAnsi="Times New Roman" w:cs="Times New Roman"/>
          <w:sz w:val="24"/>
          <w:szCs w:val="24"/>
        </w:rPr>
      </w:pPr>
    </w:p>
    <w:p w14:paraId="289ADE80" w14:textId="77777777" w:rsidR="007F5974" w:rsidRPr="00B97225" w:rsidRDefault="007F5974" w:rsidP="007F5974">
      <w:pPr>
        <w:autoSpaceDE w:val="0"/>
        <w:autoSpaceDN w:val="0"/>
        <w:adjustRightInd w:val="0"/>
        <w:spacing w:line="360" w:lineRule="auto"/>
        <w:ind w:left="360"/>
        <w:jc w:val="both"/>
        <w:rPr>
          <w:rFonts w:ascii="Times New Roman" w:hAnsi="Times New Roman" w:cs="Times New Roman"/>
          <w:sz w:val="24"/>
          <w:szCs w:val="24"/>
        </w:rPr>
      </w:pPr>
    </w:p>
    <w:p w14:paraId="5856AD4B" w14:textId="77777777" w:rsidR="007F5974" w:rsidRPr="00B97225" w:rsidRDefault="007F5974" w:rsidP="007F5974">
      <w:pPr>
        <w:autoSpaceDE w:val="0"/>
        <w:autoSpaceDN w:val="0"/>
        <w:adjustRightInd w:val="0"/>
        <w:spacing w:line="360" w:lineRule="auto"/>
        <w:ind w:left="360"/>
        <w:jc w:val="both"/>
        <w:rPr>
          <w:rFonts w:ascii="Times New Roman" w:hAnsi="Times New Roman" w:cs="Times New Roman"/>
          <w:sz w:val="24"/>
          <w:szCs w:val="24"/>
        </w:rPr>
      </w:pPr>
    </w:p>
    <w:p w14:paraId="1042EA18" w14:textId="77777777" w:rsidR="007F5974" w:rsidRPr="00B97225" w:rsidRDefault="007F5974" w:rsidP="007F5974">
      <w:pPr>
        <w:autoSpaceDE w:val="0"/>
        <w:autoSpaceDN w:val="0"/>
        <w:adjustRightInd w:val="0"/>
        <w:spacing w:line="360" w:lineRule="auto"/>
        <w:jc w:val="both"/>
        <w:rPr>
          <w:rFonts w:ascii="Times New Roman" w:hAnsi="Times New Roman" w:cs="Times New Roman"/>
          <w:sz w:val="24"/>
          <w:szCs w:val="24"/>
        </w:rPr>
      </w:pPr>
    </w:p>
    <w:p w14:paraId="721B5802"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1E0C34E6"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55560BE2"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6112BD02"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26E9E2C0"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75AC9E3D"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7A3F76BA"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6FBAC56A"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571159B9" w14:textId="77777777" w:rsidR="007F5974" w:rsidRDefault="007F5974" w:rsidP="005F3525">
      <w:pPr>
        <w:autoSpaceDE w:val="0"/>
        <w:autoSpaceDN w:val="0"/>
        <w:adjustRightInd w:val="0"/>
        <w:spacing w:after="0" w:line="360" w:lineRule="auto"/>
        <w:rPr>
          <w:rFonts w:ascii="Times New Roman" w:hAnsi="Times New Roman" w:cs="Times New Roman"/>
          <w:b/>
          <w:sz w:val="24"/>
          <w:szCs w:val="24"/>
        </w:rPr>
      </w:pPr>
    </w:p>
    <w:p w14:paraId="4FABE8F2"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1114647C" w14:textId="77777777" w:rsidR="007F5974" w:rsidRPr="008C4B93" w:rsidRDefault="007F5974" w:rsidP="007F5974">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8C4B93">
        <w:rPr>
          <w:rFonts w:ascii="Times New Roman" w:hAnsi="Times New Roman" w:cs="Times New Roman"/>
          <w:b/>
          <w:sz w:val="24"/>
          <w:szCs w:val="24"/>
        </w:rPr>
        <w:t>COMMUNICATION</w:t>
      </w:r>
      <w:r>
        <w:rPr>
          <w:rFonts w:ascii="Times New Roman" w:hAnsi="Times New Roman" w:cs="Times New Roman"/>
          <w:b/>
          <w:sz w:val="24"/>
          <w:szCs w:val="24"/>
        </w:rPr>
        <w:t>:</w:t>
      </w:r>
    </w:p>
    <w:p w14:paraId="565F90FC" w14:textId="77777777" w:rsidR="007F5974" w:rsidRPr="00B97225" w:rsidRDefault="007F5974" w:rsidP="007F5974">
      <w:pPr>
        <w:autoSpaceDE w:val="0"/>
        <w:autoSpaceDN w:val="0"/>
        <w:adjustRightInd w:val="0"/>
        <w:spacing w:after="0" w:line="360" w:lineRule="auto"/>
        <w:jc w:val="both"/>
        <w:rPr>
          <w:rFonts w:ascii="Times New Roman" w:hAnsi="Times New Roman" w:cs="Times New Roman"/>
          <w:color w:val="000000"/>
          <w:sz w:val="24"/>
          <w:szCs w:val="24"/>
        </w:rPr>
      </w:pPr>
    </w:p>
    <w:p w14:paraId="2B49E645" w14:textId="77777777" w:rsidR="007F5974"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14:paraId="4D13ACEC"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6DDBAFF"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14:paraId="035B7346"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14:paraId="66620577"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14:paraId="5978998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14:paraId="02A7583F"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14:paraId="68F107D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Channel models, consisting of AWGN, Multipath Rayleigh Fading, Rician Fading, MIMO Multipath Fading, and</w:t>
      </w:r>
    </w:p>
    <w:p w14:paraId="01C650E6"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14:paraId="301A3BD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Basic RF impairments, along with nonlinearity, section noise, thermal noise, and section and frequency offsets</w:t>
      </w:r>
    </w:p>
    <w:p w14:paraId="79771228"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14:paraId="680071F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Support for fixed-point modeling and C and HDL code technology</w:t>
      </w:r>
    </w:p>
    <w:p w14:paraId="74208D5B" w14:textId="77777777" w:rsidR="007F5974"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1FDBD598" w14:textId="77777777" w:rsidR="007F5974"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4F9DF38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994243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14:paraId="433DFEDD" w14:textId="77777777" w:rsidR="007F5974"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14:paraId="3C6736A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color w:val="000000"/>
          <w:sz w:val="24"/>
          <w:szCs w:val="24"/>
        </w:rPr>
      </w:pPr>
    </w:p>
    <w:p w14:paraId="5EA7B03A"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14:paraId="622096EE"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14:paraId="174B1DF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14:paraId="37C8C5E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14:paraId="2C5DD5F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14:paraId="26E709E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14:paraId="087499B9" w14:textId="77777777" w:rsidR="007F5974" w:rsidRPr="000B042F"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14:paraId="7C3A12C3" w14:textId="77777777" w:rsidR="007F5974" w:rsidRPr="000B042F"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w:t>
      </w:r>
      <w:proofErr w:type="gramEnd"/>
      <w:r w:rsidRPr="00B97225">
        <w:rPr>
          <w:rFonts w:ascii="Times New Roman" w:hAnsi="Times New Roman" w:cs="Times New Roman"/>
          <w:color w:val="000000"/>
          <w:sz w:val="24"/>
          <w:szCs w:val="24"/>
        </w:rPr>
        <w:t xml:space="preserve"> graphical user interface that enables you to analyze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You can analyze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14:paraId="5AEECAC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14:paraId="15E5615A" w14:textId="77777777" w:rsidR="007F5974" w:rsidRPr="000B042F"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14:paraId="1BD46A40"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lastRenderedPageBreak/>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14:paraId="3EFCE7B3"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7519EB0"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For</w:t>
      </w:r>
      <w:proofErr w:type="gramEnd"/>
      <w:r w:rsidRPr="00B97225">
        <w:rPr>
          <w:rFonts w:ascii="Times New Roman" w:hAnsi="Times New Roman" w:cs="Times New Roman"/>
          <w:color w:val="000000"/>
          <w:sz w:val="24"/>
          <w:szCs w:val="24"/>
        </w:rPr>
        <w:t xml:space="preserve"> visualizing the characteristics of a fading channel</w:t>
      </w:r>
    </w:p>
    <w:p w14:paraId="6141858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29AD543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behavior that enables you to make initial design decisions</w:t>
      </w:r>
    </w:p>
    <w:p w14:paraId="7985256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3F82B86"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14:paraId="62AA5E03"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3CE58AF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14:paraId="4D119C9E"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37B246A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14:paraId="4D4CFB56"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14:paraId="1D52F27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Analog, </w:t>
      </w:r>
      <w:r w:rsidRPr="00B97225">
        <w:rPr>
          <w:rFonts w:ascii="Times New Roman" w:hAnsi="Times New Roman" w:cs="Times New Roman"/>
          <w:color w:val="000000"/>
          <w:sz w:val="24"/>
          <w:szCs w:val="24"/>
        </w:rPr>
        <w:t>including AM, FM, PM, SSB, and DSBSC</w:t>
      </w:r>
    </w:p>
    <w:p w14:paraId="122C0850" w14:textId="77777777" w:rsidR="007F5974" w:rsidRPr="004D4B00"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Digital, </w:t>
      </w:r>
      <w:r w:rsidRPr="00B97225">
        <w:rPr>
          <w:rFonts w:ascii="Times New Roman" w:hAnsi="Times New Roman" w:cs="Times New Roman"/>
          <w:color w:val="000000"/>
          <w:sz w:val="24"/>
          <w:szCs w:val="24"/>
        </w:rPr>
        <w:t>including FSK, PSK, BPSK, DPSK</w:t>
      </w:r>
      <w:r>
        <w:rPr>
          <w:rFonts w:ascii="Times New Roman" w:hAnsi="Times New Roman" w:cs="Times New Roman"/>
          <w:color w:val="000000"/>
          <w:sz w:val="24"/>
          <w:szCs w:val="24"/>
        </w:rPr>
        <w:t>, OQPSK, MSK, PAM, QAM, and TCM</w:t>
      </w:r>
    </w:p>
    <w:p w14:paraId="3E479312" w14:textId="77777777" w:rsidR="007F5974" w:rsidRPr="00C3593E" w:rsidRDefault="007F5974" w:rsidP="007F5974">
      <w:pPr>
        <w:autoSpaceDE w:val="0"/>
        <w:autoSpaceDN w:val="0"/>
        <w:adjustRightInd w:val="0"/>
        <w:spacing w:after="0" w:line="360" w:lineRule="auto"/>
        <w:ind w:left="360"/>
        <w:jc w:val="both"/>
        <w:rPr>
          <w:rFonts w:ascii="Times New Roman" w:hAnsi="Times New Roman" w:cs="Times New Roman"/>
          <w:color w:val="231F20"/>
          <w:sz w:val="24"/>
          <w:szCs w:val="24"/>
        </w:rPr>
      </w:pPr>
    </w:p>
    <w:p w14:paraId="5AE1E13E" w14:textId="77777777" w:rsidR="007F5974" w:rsidRDefault="007F5974" w:rsidP="007F5974">
      <w:pPr>
        <w:autoSpaceDE w:val="0"/>
        <w:autoSpaceDN w:val="0"/>
        <w:adjustRightInd w:val="0"/>
        <w:spacing w:after="0" w:line="360" w:lineRule="auto"/>
        <w:ind w:left="360"/>
        <w:jc w:val="both"/>
        <w:rPr>
          <w:rFonts w:ascii="Times New Roman" w:hAnsi="Times New Roman" w:cs="Times New Roman"/>
          <w:iCs/>
          <w:color w:val="231F20"/>
          <w:sz w:val="24"/>
          <w:szCs w:val="24"/>
        </w:rPr>
      </w:pPr>
      <w:r w:rsidRPr="00C3593E">
        <w:rPr>
          <w:rFonts w:ascii="Times New Roman" w:hAnsi="Times New Roman" w:cs="Times New Roman"/>
          <w:i/>
          <w:iCs/>
          <w:color w:val="231F20"/>
          <w:sz w:val="24"/>
          <w:szCs w:val="24"/>
        </w:rPr>
        <w:br w:type="page"/>
      </w:r>
      <w:r w:rsidRPr="00FD7DA9">
        <w:rPr>
          <w:rFonts w:ascii="Times New Roman" w:hAnsi="Times New Roman" w:cs="Times New Roman"/>
          <w:iCs/>
          <w:noProof/>
          <w:color w:val="231F20"/>
          <w:sz w:val="24"/>
          <w:szCs w:val="24"/>
          <w:lang w:val="en-IN" w:eastAsia="en-IN"/>
        </w:rPr>
        <w:lastRenderedPageBreak/>
        <w:drawing>
          <wp:inline distT="0" distB="0" distL="0" distR="0" wp14:anchorId="1EF8EF6E" wp14:editId="4F061EC2">
            <wp:extent cx="5943600" cy="3514725"/>
            <wp:effectExtent l="19050" t="0" r="0" b="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943600" cy="3514725"/>
                    </a:xfrm>
                    <a:prstGeom prst="rect">
                      <a:avLst/>
                    </a:prstGeom>
                    <a:noFill/>
                    <a:ln w="9525">
                      <a:noFill/>
                      <a:miter lim="800000"/>
                      <a:headEnd/>
                      <a:tailEnd/>
                    </a:ln>
                  </pic:spPr>
                </pic:pic>
              </a:graphicData>
            </a:graphic>
          </wp:inline>
        </w:drawing>
      </w:r>
    </w:p>
    <w:p w14:paraId="268B013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Source and Channel Coding</w:t>
      </w:r>
    </w:p>
    <w:p w14:paraId="3DBA277E"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14:paraId="2989F36D" w14:textId="77777777" w:rsidR="007F5974" w:rsidRPr="00B97225" w:rsidRDefault="007F5974" w:rsidP="007F5974">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14:paraId="2C4C7098"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14:paraId="0B884273"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14:paraId="0569F758"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Companding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14:paraId="4D429BF9"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14:paraId="0F66715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14:paraId="681777FD" w14:textId="77777777" w:rsidR="007F5974" w:rsidRPr="004D4B00"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14:paraId="67630D2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14:paraId="5DFBC497"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orthogonal</w:t>
      </w:r>
      <w:proofErr w:type="gramEnd"/>
      <w:r w:rsidRPr="00B97225">
        <w:rPr>
          <w:rFonts w:ascii="Times New Roman" w:hAnsi="Times New Roman" w:cs="Times New Roman"/>
          <w:color w:val="000000"/>
          <w:sz w:val="24"/>
          <w:szCs w:val="24"/>
        </w:rPr>
        <w:t xml:space="preserve"> area-time block code (OSTBC) (encoder and decoder for MIMO channels)</w:t>
      </w:r>
    </w:p>
    <w:p w14:paraId="1EB1BCA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14:paraId="239E5C49"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The gadget toolbox offers application functions for developing your personal channel coding. You can create generator polynomials and coefficients and syndrome deciphering tables, in addition to product parity-take a look at and generator matrices.</w:t>
      </w:r>
    </w:p>
    <w:p w14:paraId="0D47104C"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p>
    <w:p w14:paraId="7A48FACA"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xml:space="preserve">The system toolbox additionally presents block and convolutional interleaving and </w:t>
      </w:r>
      <w:proofErr w:type="spellStart"/>
      <w:r w:rsidRPr="00B97225">
        <w:rPr>
          <w:rFonts w:ascii="Times New Roman" w:hAnsi="Times New Roman" w:cs="Times New Roman"/>
          <w:color w:val="000000"/>
          <w:sz w:val="24"/>
          <w:szCs w:val="24"/>
        </w:rPr>
        <w:t>deinters</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14:paraId="5CCA06A6" w14:textId="77777777" w:rsidR="007F5974" w:rsidRPr="004D4B00"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including General block interleaver, algebraic interleaver, helical scan interleaver, matrix in</w:t>
      </w:r>
      <w:r>
        <w:rPr>
          <w:rFonts w:ascii="Times New Roman" w:hAnsi="Times New Roman" w:cs="Times New Roman"/>
          <w:color w:val="000000"/>
          <w:sz w:val="24"/>
          <w:szCs w:val="24"/>
        </w:rPr>
        <w:t>terleaver, and random interleaver.</w:t>
      </w:r>
    </w:p>
    <w:p w14:paraId="4D6E0477" w14:textId="77777777" w:rsidR="007F5974" w:rsidRPr="004D4B00"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including General multiplexed interleaver, convolutional interleaver, and helical interleaver</w:t>
      </w:r>
    </w:p>
    <w:p w14:paraId="10AE343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Channel Modeling and RF Impairments</w:t>
      </w:r>
    </w:p>
    <w:p w14:paraId="06167D99"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Channel Modeling</w:t>
      </w:r>
    </w:p>
    <w:p w14:paraId="27DD18F8"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14:paraId="6813B96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14:paraId="57BBD5E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14:paraId="5C097E3E"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Single-enter single-output (SISO), Rayleigh, and Rician fading</w:t>
      </w:r>
    </w:p>
    <w:p w14:paraId="733CF85F"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14:paraId="05114B47"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14:paraId="03819287"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proofErr w:type="gramStart"/>
      <w:r w:rsidRPr="00B97225">
        <w:rPr>
          <w:rFonts w:ascii="Times New Roman" w:hAnsi="Times New Roman" w:cs="Times New Roman"/>
          <w:color w:val="000000"/>
          <w:sz w:val="24"/>
          <w:szCs w:val="24"/>
        </w:rPr>
        <w:t>specify</w:t>
      </w:r>
      <w:proofErr w:type="gramEnd"/>
      <w:r w:rsidRPr="00B97225">
        <w:rPr>
          <w:rFonts w:ascii="Times New Roman" w:hAnsi="Times New Roman" w:cs="Times New Roman"/>
          <w:color w:val="000000"/>
          <w:sz w:val="24"/>
          <w:szCs w:val="24"/>
        </w:rPr>
        <w:t xml:space="preserve"> parameters such as:</w:t>
      </w:r>
    </w:p>
    <w:p w14:paraId="1CDEED3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14:paraId="2F3ECB8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14:paraId="171268D0"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14:paraId="384BAF9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K-Factor for Rician fading channels</w:t>
      </w:r>
    </w:p>
    <w:p w14:paraId="4A9BAD90"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14:paraId="515E3D43"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14:paraId="276105EA"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transmit antennas (up to 8)</w:t>
      </w:r>
    </w:p>
    <w:p w14:paraId="502C9BE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Number of receive antennas (up to 8)</w:t>
      </w:r>
    </w:p>
    <w:p w14:paraId="5A66BC98"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14:paraId="325E09D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14:paraId="5CABF87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correction, a cyclic redundancy 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14:paraId="4C6796AA"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14:paraId="3D0BE2C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14:paraId="0C06EEA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14:paraId="00FDCBF8"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14:paraId="23869A06" w14:textId="77777777" w:rsidR="007F5974" w:rsidRDefault="007F5974" w:rsidP="007F5974">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val="en-IN" w:eastAsia="en-IN"/>
        </w:rPr>
        <w:drawing>
          <wp:inline distT="0" distB="0" distL="0" distR="0" wp14:anchorId="38D6E37A" wp14:editId="26E1817C">
            <wp:extent cx="4696480" cy="243874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96480" cy="2438740"/>
                    </a:xfrm>
                    <a:prstGeom prst="rect">
                      <a:avLst/>
                    </a:prstGeom>
                  </pic:spPr>
                </pic:pic>
              </a:graphicData>
            </a:graphic>
          </wp:inline>
        </w:drawing>
      </w:r>
    </w:p>
    <w:p w14:paraId="7DCFA31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14:paraId="21B140BA"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14:paraId="280CEFAC"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14:paraId="135353A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14:paraId="7EBC1F87"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14:paraId="1212684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14:paraId="6737CE73"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xml:space="preserve">You can include more complex RF impairments and RF circuit models in your design using </w:t>
      </w:r>
      <w:proofErr w:type="spellStart"/>
      <w:r w:rsidRPr="00E2625F">
        <w:rPr>
          <w:rFonts w:ascii="Times New Roman" w:hAnsi="Times New Roman" w:cs="Times New Roman"/>
          <w:sz w:val="24"/>
          <w:szCs w:val="24"/>
        </w:rPr>
        <w:t>SimRF</w:t>
      </w:r>
      <w:proofErr w:type="spellEnd"/>
      <w:r w:rsidRPr="00E2625F">
        <w:rPr>
          <w:rFonts w:ascii="Times New Roman" w:hAnsi="Times New Roman" w:cs="Times New Roman"/>
          <w:sz w:val="24"/>
          <w:szCs w:val="24"/>
        </w:rPr>
        <w:t>™.</w:t>
      </w:r>
    </w:p>
    <w:p w14:paraId="62F7FD5F" w14:textId="77777777" w:rsidR="007F5974" w:rsidRDefault="007F5974" w:rsidP="007F5974">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val="en-IN" w:eastAsia="en-IN"/>
        </w:rPr>
        <w:lastRenderedPageBreak/>
        <w:drawing>
          <wp:anchor distT="0" distB="0" distL="114300" distR="114300" simplePos="0" relativeHeight="251659264" behindDoc="0" locked="0" layoutInCell="1" allowOverlap="1" wp14:anchorId="3431346F" wp14:editId="5EB55D9D">
            <wp:simplePos x="0" y="0"/>
            <wp:positionH relativeFrom="column">
              <wp:align>left</wp:align>
            </wp:positionH>
            <wp:positionV relativeFrom="paragraph">
              <wp:align>top</wp:align>
            </wp:positionV>
            <wp:extent cx="5572125" cy="2152650"/>
            <wp:effectExtent l="19050" t="0" r="9525" b="0"/>
            <wp:wrapSquare wrapText="bothSides"/>
            <wp:docPr id="2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14:paraId="5EC01F6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14:paraId="0B823A0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w:t>
      </w:r>
      <w:proofErr w:type="gramStart"/>
      <w:r w:rsidRPr="00B97225">
        <w:rPr>
          <w:rFonts w:ascii="Times New Roman" w:hAnsi="Times New Roman" w:cs="Times New Roman"/>
          <w:color w:val="000000"/>
          <w:sz w:val="24"/>
          <w:szCs w:val="24"/>
        </w:rPr>
        <w:t>To</w:t>
      </w:r>
      <w:proofErr w:type="gramEnd"/>
      <w:r w:rsidRPr="00B97225">
        <w:rPr>
          <w:rFonts w:ascii="Times New Roman" w:hAnsi="Times New Roman" w:cs="Times New Roman"/>
          <w:color w:val="000000"/>
          <w:sz w:val="24"/>
          <w:szCs w:val="24"/>
        </w:rPr>
        <w:t xml:space="preserve"> compare one-of-a-kind techniques to equalization, the device toolbox offers you with adaptive algorithms which include:</w:t>
      </w:r>
    </w:p>
    <w:p w14:paraId="1DF885BE"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14:paraId="622F9F2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14:paraId="57F90F1A"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14:paraId="08C54F49"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14:paraId="147F5A2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14:paraId="74B200E0"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14:paraId="6BD87D7F"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14:paraId="6B534F2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14:paraId="76112352" w14:textId="77777777" w:rsidR="007F5974" w:rsidRPr="00A45C17"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14:paraId="0A8506F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14:paraId="2C69D7A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The device toolbox provides algorithms for each service segment synchronization and timing phase synchronization. For timing section synchronization, the machine toolbox presents a </w:t>
      </w:r>
      <w:r w:rsidRPr="00B97225">
        <w:rPr>
          <w:rFonts w:ascii="Times New Roman" w:hAnsi="Times New Roman" w:cs="Times New Roman"/>
          <w:color w:val="000000"/>
          <w:sz w:val="24"/>
          <w:szCs w:val="24"/>
        </w:rPr>
        <w:lastRenderedPageBreak/>
        <w:t>MATLAB Timing Phase Synchronizer object that offers the following implementation techniques:</w:t>
      </w:r>
    </w:p>
    <w:p w14:paraId="7383D16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14:paraId="23062AA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14:paraId="3E9FEDD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Fourth-order nonlinearity method</w:t>
      </w:r>
    </w:p>
    <w:p w14:paraId="187507E9"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5CBD3A3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14:paraId="626EBE72" w14:textId="77777777" w:rsidR="007F5974"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Most verbal exchange structures cope with streaming and frame-primarily based statistics using </w:t>
      </w:r>
      <w:proofErr w:type="spellStart"/>
      <w:proofErr w:type="gramStart"/>
      <w:r w:rsidRPr="00B97225">
        <w:rPr>
          <w:rFonts w:ascii="Times New Roman" w:hAnsi="Times New Roman" w:cs="Times New Roman"/>
          <w:color w:val="000000"/>
          <w:sz w:val="24"/>
          <w:szCs w:val="24"/>
        </w:rPr>
        <w:t>a</w:t>
      </w:r>
      <w:proofErr w:type="spellEnd"/>
      <w:proofErr w:type="gramEnd"/>
      <w:r w:rsidRPr="00B97225">
        <w:rPr>
          <w:rFonts w:ascii="Times New Roman" w:hAnsi="Times New Roman" w:cs="Times New Roman"/>
          <w:color w:val="000000"/>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14:paraId="4D8D0849" w14:textId="77777777" w:rsidR="007F5974" w:rsidRPr="00A45C17" w:rsidRDefault="007F5974" w:rsidP="007F5974">
      <w:pPr>
        <w:autoSpaceDE w:val="0"/>
        <w:autoSpaceDN w:val="0"/>
        <w:adjustRightInd w:val="0"/>
        <w:spacing w:after="0" w:line="360" w:lineRule="auto"/>
        <w:jc w:val="both"/>
        <w:rPr>
          <w:rFonts w:ascii="Times New Roman" w:hAnsi="Times New Roman" w:cs="Times New Roman"/>
          <w:color w:val="000000"/>
          <w:sz w:val="24"/>
          <w:szCs w:val="24"/>
        </w:rPr>
      </w:pPr>
    </w:p>
    <w:p w14:paraId="3683AF70" w14:textId="77777777" w:rsidR="007F5974" w:rsidRPr="00A45C17"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14:paraId="74EE2A2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Fixed-Point Modeling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14:paraId="6FD3615F"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supports fixed-point modeling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14:paraId="1B4B5F7E"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14:paraId="359B207E"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Word sizes from 1 to 128 bits</w:t>
      </w:r>
    </w:p>
    <w:p w14:paraId="1B3A52B3"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Arbitrary</w:t>
      </w:r>
      <w:proofErr w:type="gramEnd"/>
      <w:r w:rsidRPr="00B97225">
        <w:rPr>
          <w:rFonts w:ascii="Times New Roman" w:hAnsi="Times New Roman" w:cs="Times New Roman"/>
          <w:color w:val="000000"/>
          <w:sz w:val="24"/>
          <w:szCs w:val="24"/>
        </w:rPr>
        <w:t xml:space="preserve"> binary-point placement</w:t>
      </w:r>
    </w:p>
    <w:p w14:paraId="27835719"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14:paraId="74B12B27"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14:paraId="4BD16589"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14:paraId="3B31280A"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color w:val="000000"/>
          <w:sz w:val="24"/>
          <w:szCs w:val="24"/>
        </w:rPr>
      </w:pPr>
    </w:p>
    <w:p w14:paraId="67D9D75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14:paraId="2B27A217"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14:paraId="2A8212A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14:paraId="5B11DF97"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14:paraId="57BB7EAB" w14:textId="77777777" w:rsidR="007F5974" w:rsidRPr="00B104A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14:paraId="4EF745A7" w14:textId="77777777" w:rsidR="007F5974" w:rsidRDefault="007F5974" w:rsidP="007F5974">
      <w:pPr>
        <w:autoSpaceDE w:val="0"/>
        <w:autoSpaceDN w:val="0"/>
        <w:adjustRightInd w:val="0"/>
        <w:spacing w:after="0" w:line="360" w:lineRule="auto"/>
        <w:ind w:left="360"/>
        <w:rPr>
          <w:rFonts w:ascii="Times New Roman" w:hAnsi="Times New Roman" w:cs="Times New Roman"/>
          <w:b/>
          <w:iCs/>
          <w:color w:val="231F20"/>
          <w:sz w:val="40"/>
          <w:szCs w:val="40"/>
        </w:rPr>
      </w:pPr>
    </w:p>
    <w:p w14:paraId="7F380835" w14:textId="77777777" w:rsidR="007F5974" w:rsidRDefault="007F5974" w:rsidP="007F5974">
      <w:pPr>
        <w:autoSpaceDE w:val="0"/>
        <w:autoSpaceDN w:val="0"/>
        <w:adjustRightInd w:val="0"/>
        <w:spacing w:after="0" w:line="360" w:lineRule="auto"/>
        <w:rPr>
          <w:rFonts w:ascii="Times New Roman" w:hAnsi="Times New Roman" w:cs="Times New Roman"/>
          <w:b/>
          <w:iCs/>
          <w:color w:val="231F20"/>
          <w:sz w:val="40"/>
          <w:szCs w:val="40"/>
        </w:rPr>
      </w:pPr>
    </w:p>
    <w:p w14:paraId="239FD2B7" w14:textId="77777777" w:rsidR="007F5974" w:rsidRDefault="007F5974" w:rsidP="007F5974">
      <w:pPr>
        <w:autoSpaceDE w:val="0"/>
        <w:autoSpaceDN w:val="0"/>
        <w:adjustRightInd w:val="0"/>
        <w:spacing w:after="0" w:line="360" w:lineRule="auto"/>
        <w:rPr>
          <w:rFonts w:ascii="Times New Roman" w:hAnsi="Times New Roman" w:cs="Times New Roman"/>
          <w:b/>
          <w:iCs/>
          <w:color w:val="231F20"/>
          <w:sz w:val="40"/>
          <w:szCs w:val="40"/>
        </w:rPr>
      </w:pPr>
    </w:p>
    <w:p w14:paraId="513D841C" w14:textId="77777777" w:rsidR="007F5974" w:rsidRDefault="007F5974" w:rsidP="005F3525">
      <w:pPr>
        <w:spacing w:line="360" w:lineRule="auto"/>
        <w:rPr>
          <w:rFonts w:ascii="Times New Roman" w:hAnsi="Times New Roman" w:cs="Times New Roman"/>
          <w:b/>
          <w:sz w:val="28"/>
          <w:szCs w:val="28"/>
        </w:rPr>
      </w:pPr>
    </w:p>
    <w:p w14:paraId="400209AD" w14:textId="4615FADB" w:rsidR="007F5974" w:rsidRDefault="00D40FAE" w:rsidP="007F5974">
      <w:pPr>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CHAPTER -7</w:t>
      </w:r>
    </w:p>
    <w:p w14:paraId="293A1415" w14:textId="77777777" w:rsidR="007F5974" w:rsidRPr="00B058E5" w:rsidRDefault="007F5974" w:rsidP="007F5974">
      <w:pPr>
        <w:spacing w:line="360" w:lineRule="auto"/>
        <w:ind w:left="360"/>
        <w:jc w:val="center"/>
        <w:rPr>
          <w:rFonts w:ascii="Times New Roman" w:eastAsia="Times New Roman" w:hAnsi="Times New Roman" w:cs="Times New Roman"/>
          <w:sz w:val="28"/>
          <w:szCs w:val="28"/>
        </w:rPr>
      </w:pPr>
      <w:r w:rsidRPr="00B058E5">
        <w:rPr>
          <w:rFonts w:ascii="Times New Roman" w:hAnsi="Times New Roman" w:cs="Times New Roman"/>
          <w:b/>
          <w:sz w:val="28"/>
          <w:szCs w:val="28"/>
        </w:rPr>
        <w:t>HARDWARE &amp; SOFTWARE REQUIREMENTS:</w:t>
      </w:r>
    </w:p>
    <w:p w14:paraId="34212220"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w:t>
      </w:r>
    </w:p>
    <w:p w14:paraId="7626FDD0" w14:textId="77777777" w:rsidR="007F5974" w:rsidRPr="00761EC5" w:rsidRDefault="007F5974" w:rsidP="007F597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761EC5">
        <w:rPr>
          <w:rFonts w:ascii="Times New Roman" w:eastAsia="Times New Roman" w:hAnsi="Times New Roman" w:cs="Times New Roman"/>
          <w:sz w:val="24"/>
          <w:szCs w:val="24"/>
        </w:rPr>
        <w:t xml:space="preserve">Matlab </w:t>
      </w:r>
      <w:r>
        <w:rPr>
          <w:rFonts w:ascii="Times New Roman" w:eastAsia="Times New Roman" w:hAnsi="Times New Roman" w:cs="Times New Roman"/>
          <w:sz w:val="24"/>
          <w:szCs w:val="24"/>
        </w:rPr>
        <w:t>R2018</w:t>
      </w:r>
      <w:r w:rsidRPr="00761EC5">
        <w:rPr>
          <w:rFonts w:ascii="Times New Roman" w:eastAsia="Times New Roman" w:hAnsi="Times New Roman" w:cs="Times New Roman"/>
          <w:sz w:val="24"/>
          <w:szCs w:val="24"/>
        </w:rPr>
        <w:t>a.</w:t>
      </w:r>
    </w:p>
    <w:p w14:paraId="50E40CBF"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14:paraId="57C9E2B6"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14:paraId="770B4C76"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14:paraId="07813DBC"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14:paraId="042A1A4F"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14:paraId="5E400756"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14:paraId="596668C0"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14:paraId="48CD66EA"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14:paraId="0AF1FEB2" w14:textId="77777777" w:rsidR="007F5974" w:rsidRPr="00B058E5"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14:paraId="00C4A46C"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14:paraId="12E467BA"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14:paraId="5F6C0FA7"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14:paraId="4FA17124"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RAM:</w:t>
      </w:r>
    </w:p>
    <w:p w14:paraId="7F7E50C9"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14:paraId="393FE8E0" w14:textId="6A841D50" w:rsidR="00063ABF" w:rsidRDefault="00702F00" w:rsidP="00702F00">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Recommended: 8</w:t>
      </w:r>
    </w:p>
    <w:p w14:paraId="1B5D6F50" w14:textId="77777777" w:rsidR="00702F00" w:rsidRPr="00702F00" w:rsidRDefault="00702F00" w:rsidP="00702F00">
      <w:pPr>
        <w:spacing w:before="100" w:beforeAutospacing="1" w:after="100" w:afterAutospacing="1" w:line="360" w:lineRule="auto"/>
        <w:ind w:left="360"/>
        <w:jc w:val="both"/>
        <w:rPr>
          <w:rFonts w:ascii="Times New Roman" w:hAnsi="Times New Roman" w:cs="Times New Roman"/>
          <w:sz w:val="24"/>
          <w:szCs w:val="24"/>
        </w:rPr>
      </w:pPr>
    </w:p>
    <w:p w14:paraId="6D6269F7" w14:textId="6396A214" w:rsidR="00D77EB0" w:rsidRPr="007E4691" w:rsidRDefault="00D77EB0" w:rsidP="00D77EB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CHAPTER 9</w:t>
      </w:r>
    </w:p>
    <w:p w14:paraId="73881945" w14:textId="77777777" w:rsidR="00D77EB0" w:rsidRDefault="00D77EB0" w:rsidP="00D77EB0">
      <w:pPr>
        <w:spacing w:after="0" w:line="360" w:lineRule="auto"/>
        <w:jc w:val="center"/>
        <w:rPr>
          <w:rFonts w:ascii="Times New Roman" w:hAnsi="Times New Roman" w:cs="Times New Roman"/>
          <w:b/>
          <w:sz w:val="28"/>
          <w:szCs w:val="28"/>
        </w:rPr>
      </w:pPr>
      <w:r w:rsidRPr="007E4691">
        <w:rPr>
          <w:rFonts w:ascii="Times New Roman" w:hAnsi="Times New Roman" w:cs="Times New Roman"/>
          <w:b/>
          <w:sz w:val="28"/>
          <w:szCs w:val="28"/>
        </w:rPr>
        <w:t>CONCLUSION</w:t>
      </w:r>
    </w:p>
    <w:p w14:paraId="3FCF7032" w14:textId="77777777" w:rsidR="00D77EB0" w:rsidRDefault="00D77EB0"/>
    <w:p w14:paraId="373122D4" w14:textId="77777777" w:rsidR="00A738B1" w:rsidRPr="00A738B1" w:rsidRDefault="00A738B1" w:rsidP="00A738B1">
      <w:pPr>
        <w:rPr>
          <w:rFonts w:ascii="Times New Roman" w:eastAsia="Times New Roman" w:hAnsi="Times New Roman" w:cs="Times New Roman"/>
          <w:sz w:val="24"/>
          <w:szCs w:val="24"/>
        </w:rPr>
      </w:pPr>
    </w:p>
    <w:p w14:paraId="1223679E" w14:textId="69656A50" w:rsidR="00A738B1" w:rsidRPr="00702F00" w:rsidRDefault="00A738B1" w:rsidP="00702F00">
      <w:pPr>
        <w:rPr>
          <w:sz w:val="24"/>
          <w:szCs w:val="24"/>
        </w:rPr>
      </w:pPr>
      <w:r w:rsidRPr="00A738B1">
        <w:rPr>
          <w:rFonts w:ascii="Times New Roman" w:eastAsia="Times New Roman" w:hAnsi="Times New Roman" w:cs="Times New Roman"/>
          <w:sz w:val="24"/>
          <w:szCs w:val="24"/>
        </w:rPr>
        <w:t>Robust training symbol based channel estimation for 5G wireless communication systems using M-estimation is proposed and studied in this paper. An M-estimator is proposed and used for optimizing the channel estimation technique. Simulation results are also provided to support efficacy of the proposed study of channel estimation in 5G wireless communication systems with additive white Gaussian noise. From simulation results, it is concluded that the proposed technique closely approximates true channel estimation for 5G MIMO wireless communication system with and without DFT.</w:t>
      </w:r>
    </w:p>
    <w:p w14:paraId="734AE4F9" w14:textId="77777777" w:rsidR="00A738B1" w:rsidRDefault="00A738B1" w:rsidP="00A738B1">
      <w:pPr>
        <w:spacing w:after="0" w:line="360" w:lineRule="auto"/>
        <w:rPr>
          <w:rFonts w:ascii="Times New Roman" w:hAnsi="Times New Roman" w:cs="Times New Roman"/>
          <w:b/>
          <w:sz w:val="28"/>
          <w:szCs w:val="28"/>
        </w:rPr>
      </w:pPr>
    </w:p>
    <w:p w14:paraId="6169A356" w14:textId="04BE1515" w:rsidR="00DF6B19" w:rsidRDefault="00D40FAE" w:rsidP="00D40FA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CHAPTER 11</w:t>
      </w:r>
    </w:p>
    <w:p w14:paraId="17383A57" w14:textId="77777777" w:rsidR="00D77EB0" w:rsidRDefault="00D77EB0" w:rsidP="00D77EB0">
      <w:pPr>
        <w:spacing w:after="0" w:line="360" w:lineRule="auto"/>
        <w:jc w:val="center"/>
        <w:rPr>
          <w:rFonts w:ascii="Times New Roman" w:hAnsi="Times New Roman" w:cs="Times New Roman"/>
          <w:b/>
          <w:sz w:val="28"/>
          <w:szCs w:val="28"/>
        </w:rPr>
      </w:pPr>
      <w:r w:rsidRPr="007E4691">
        <w:rPr>
          <w:rFonts w:ascii="Times New Roman" w:hAnsi="Times New Roman" w:cs="Times New Roman"/>
          <w:b/>
          <w:sz w:val="28"/>
          <w:szCs w:val="28"/>
        </w:rPr>
        <w:t>REFERENCES</w:t>
      </w:r>
    </w:p>
    <w:p w14:paraId="34FC9850" w14:textId="6F0C1610" w:rsidR="00A738B1" w:rsidRDefault="00A738B1" w:rsidP="00A738B1">
      <w:pPr>
        <w:spacing w:after="0" w:line="360" w:lineRule="auto"/>
        <w:jc w:val="both"/>
        <w:rPr>
          <w:rFonts w:ascii="Times New Roman" w:hAnsi="Times New Roman" w:cs="Times New Roman"/>
          <w:bCs/>
          <w:sz w:val="24"/>
          <w:szCs w:val="24"/>
        </w:rPr>
      </w:pPr>
      <w:r w:rsidRPr="00A738B1">
        <w:rPr>
          <w:rFonts w:ascii="Times New Roman" w:hAnsi="Times New Roman" w:cs="Times New Roman"/>
          <w:bCs/>
          <w:sz w:val="24"/>
          <w:szCs w:val="24"/>
        </w:rPr>
        <w:t>[1]</w:t>
      </w:r>
      <w:r w:rsidRPr="00A738B1">
        <w:rPr>
          <w:rFonts w:ascii="Times New Roman" w:hAnsi="Times New Roman" w:cs="Times New Roman"/>
          <w:bCs/>
          <w:sz w:val="24"/>
          <w:szCs w:val="24"/>
        </w:rPr>
        <w:tab/>
        <w:t xml:space="preserve">O. E. </w:t>
      </w:r>
      <w:proofErr w:type="spellStart"/>
      <w:r w:rsidRPr="00A738B1">
        <w:rPr>
          <w:rFonts w:ascii="Times New Roman" w:hAnsi="Times New Roman" w:cs="Times New Roman"/>
          <w:bCs/>
          <w:sz w:val="24"/>
          <w:szCs w:val="24"/>
        </w:rPr>
        <w:t>Ijiga</w:t>
      </w:r>
      <w:proofErr w:type="spellEnd"/>
      <w:r w:rsidRPr="00A738B1">
        <w:rPr>
          <w:rFonts w:ascii="Times New Roman" w:hAnsi="Times New Roman" w:cs="Times New Roman"/>
          <w:bCs/>
          <w:sz w:val="24"/>
          <w:szCs w:val="24"/>
        </w:rPr>
        <w:t>, “Review of channel estimation for candidate waveforms of next generation networks,” J. Elect</w:t>
      </w:r>
      <w:r>
        <w:rPr>
          <w:rFonts w:ascii="Times New Roman" w:hAnsi="Times New Roman" w:cs="Times New Roman"/>
          <w:bCs/>
          <w:sz w:val="24"/>
          <w:szCs w:val="24"/>
        </w:rPr>
        <w:t>ronics, Vol. 8, pp. 1-50, 2019</w:t>
      </w:r>
    </w:p>
    <w:p w14:paraId="3DB74598" w14:textId="77777777" w:rsidR="00A738B1" w:rsidRPr="00A738B1" w:rsidRDefault="00A738B1" w:rsidP="00A738B1">
      <w:pPr>
        <w:spacing w:after="0" w:line="360" w:lineRule="auto"/>
        <w:jc w:val="both"/>
        <w:rPr>
          <w:rFonts w:ascii="Times New Roman" w:hAnsi="Times New Roman" w:cs="Times New Roman"/>
          <w:bCs/>
          <w:sz w:val="24"/>
          <w:szCs w:val="24"/>
        </w:rPr>
      </w:pPr>
    </w:p>
    <w:p w14:paraId="596BFFC4" w14:textId="004BDE7B" w:rsidR="00A738B1" w:rsidRPr="00A738B1" w:rsidRDefault="00A738B1" w:rsidP="00A738B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[2]</w:t>
      </w:r>
      <w:r w:rsidRPr="00A738B1">
        <w:rPr>
          <w:rFonts w:ascii="Times New Roman" w:hAnsi="Times New Roman" w:cs="Times New Roman"/>
          <w:bCs/>
          <w:sz w:val="24"/>
          <w:szCs w:val="24"/>
        </w:rPr>
        <w:t xml:space="preserve">T. Anil Kumar, </w:t>
      </w:r>
      <w:proofErr w:type="spellStart"/>
      <w:r w:rsidRPr="00A738B1">
        <w:rPr>
          <w:rFonts w:ascii="Times New Roman" w:hAnsi="Times New Roman" w:cs="Times New Roman"/>
          <w:bCs/>
          <w:sz w:val="24"/>
          <w:szCs w:val="24"/>
        </w:rPr>
        <w:t>Sk</w:t>
      </w:r>
      <w:proofErr w:type="spellEnd"/>
      <w:r w:rsidRPr="00A738B1">
        <w:rPr>
          <w:rFonts w:ascii="Times New Roman" w:hAnsi="Times New Roman" w:cs="Times New Roman"/>
          <w:bCs/>
          <w:sz w:val="24"/>
          <w:szCs w:val="24"/>
        </w:rPr>
        <w:t xml:space="preserve"> </w:t>
      </w:r>
      <w:proofErr w:type="spellStart"/>
      <w:r w:rsidRPr="00A738B1">
        <w:rPr>
          <w:rFonts w:ascii="Times New Roman" w:hAnsi="Times New Roman" w:cs="Times New Roman"/>
          <w:bCs/>
          <w:sz w:val="24"/>
          <w:szCs w:val="24"/>
        </w:rPr>
        <w:t>Nilofer</w:t>
      </w:r>
      <w:proofErr w:type="spellEnd"/>
      <w:r w:rsidRPr="00A738B1">
        <w:rPr>
          <w:rFonts w:ascii="Times New Roman" w:hAnsi="Times New Roman" w:cs="Times New Roman"/>
          <w:bCs/>
          <w:sz w:val="24"/>
          <w:szCs w:val="24"/>
        </w:rPr>
        <w:t xml:space="preserve"> and R. </w:t>
      </w:r>
      <w:proofErr w:type="spellStart"/>
      <w:r w:rsidRPr="00A738B1">
        <w:rPr>
          <w:rFonts w:ascii="Times New Roman" w:hAnsi="Times New Roman" w:cs="Times New Roman"/>
          <w:bCs/>
          <w:sz w:val="24"/>
          <w:szCs w:val="24"/>
        </w:rPr>
        <w:t>Sahithi</w:t>
      </w:r>
      <w:proofErr w:type="spellEnd"/>
      <w:r w:rsidRPr="00A738B1">
        <w:rPr>
          <w:rFonts w:ascii="Times New Roman" w:hAnsi="Times New Roman" w:cs="Times New Roman"/>
          <w:bCs/>
          <w:sz w:val="24"/>
          <w:szCs w:val="24"/>
        </w:rPr>
        <w:t>, “Channel estimation techniques for OFDM and UFMC systems for 5G communications,” IJRTE, vol. 8, pp. 1776-1778, 2019.</w:t>
      </w:r>
    </w:p>
    <w:p w14:paraId="1F3FDFB7" w14:textId="77777777" w:rsidR="00A738B1" w:rsidRPr="00A738B1" w:rsidRDefault="00A738B1" w:rsidP="00A738B1">
      <w:pPr>
        <w:spacing w:after="0" w:line="360" w:lineRule="auto"/>
        <w:jc w:val="both"/>
        <w:rPr>
          <w:rFonts w:ascii="Times New Roman" w:hAnsi="Times New Roman" w:cs="Times New Roman"/>
          <w:bCs/>
          <w:sz w:val="24"/>
          <w:szCs w:val="24"/>
        </w:rPr>
      </w:pPr>
    </w:p>
    <w:p w14:paraId="70763D54" w14:textId="5CC2A7F6" w:rsidR="00A738B1" w:rsidRPr="00A738B1" w:rsidRDefault="00A738B1" w:rsidP="00A738B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[3]</w:t>
      </w:r>
      <w:r w:rsidRPr="00A738B1">
        <w:rPr>
          <w:rFonts w:ascii="Times New Roman" w:hAnsi="Times New Roman" w:cs="Times New Roman"/>
          <w:bCs/>
          <w:sz w:val="24"/>
          <w:szCs w:val="24"/>
        </w:rPr>
        <w:t xml:space="preserve">T. L. </w:t>
      </w:r>
      <w:proofErr w:type="spellStart"/>
      <w:r w:rsidRPr="00A738B1">
        <w:rPr>
          <w:rFonts w:ascii="Times New Roman" w:hAnsi="Times New Roman" w:cs="Times New Roman"/>
          <w:bCs/>
          <w:sz w:val="24"/>
          <w:szCs w:val="24"/>
        </w:rPr>
        <w:t>Marzetta</w:t>
      </w:r>
      <w:proofErr w:type="spellEnd"/>
      <w:r w:rsidRPr="00A738B1">
        <w:rPr>
          <w:rFonts w:ascii="Times New Roman" w:hAnsi="Times New Roman" w:cs="Times New Roman"/>
          <w:bCs/>
          <w:sz w:val="24"/>
          <w:szCs w:val="24"/>
        </w:rPr>
        <w:t>, “</w:t>
      </w:r>
      <w:proofErr w:type="spellStart"/>
      <w:r w:rsidRPr="00A738B1">
        <w:rPr>
          <w:rFonts w:ascii="Times New Roman" w:hAnsi="Times New Roman" w:cs="Times New Roman"/>
          <w:bCs/>
          <w:sz w:val="24"/>
          <w:szCs w:val="24"/>
        </w:rPr>
        <w:t>Noncooperative</w:t>
      </w:r>
      <w:proofErr w:type="spellEnd"/>
      <w:r w:rsidRPr="00A738B1">
        <w:rPr>
          <w:rFonts w:ascii="Times New Roman" w:hAnsi="Times New Roman" w:cs="Times New Roman"/>
          <w:bCs/>
          <w:sz w:val="24"/>
          <w:szCs w:val="24"/>
        </w:rPr>
        <w:t xml:space="preserve"> cellular wireless with unlimited number of base station antennas,” IEEE Transactions on Wireless Comm., vol. 9, no. 11, pp. 3590-3600, 2010.</w:t>
      </w:r>
    </w:p>
    <w:p w14:paraId="031BB528" w14:textId="77777777" w:rsidR="00A738B1" w:rsidRPr="00A738B1" w:rsidRDefault="00A738B1" w:rsidP="00A738B1">
      <w:pPr>
        <w:spacing w:after="0" w:line="360" w:lineRule="auto"/>
        <w:jc w:val="both"/>
        <w:rPr>
          <w:rFonts w:ascii="Times New Roman" w:hAnsi="Times New Roman" w:cs="Times New Roman"/>
          <w:bCs/>
          <w:sz w:val="24"/>
          <w:szCs w:val="24"/>
        </w:rPr>
      </w:pPr>
    </w:p>
    <w:p w14:paraId="590179E6" w14:textId="415B1A72" w:rsidR="00A738B1" w:rsidRPr="00A738B1" w:rsidRDefault="00A738B1" w:rsidP="00A738B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[4]</w:t>
      </w:r>
      <w:r w:rsidRPr="00A738B1">
        <w:rPr>
          <w:rFonts w:ascii="Times New Roman" w:hAnsi="Times New Roman" w:cs="Times New Roman"/>
          <w:bCs/>
          <w:sz w:val="24"/>
          <w:szCs w:val="24"/>
        </w:rPr>
        <w:t xml:space="preserve">R. </w:t>
      </w:r>
      <w:proofErr w:type="spellStart"/>
      <w:r w:rsidRPr="00A738B1">
        <w:rPr>
          <w:rFonts w:ascii="Times New Roman" w:hAnsi="Times New Roman" w:cs="Times New Roman"/>
          <w:bCs/>
          <w:sz w:val="24"/>
          <w:szCs w:val="24"/>
        </w:rPr>
        <w:t>Apelfröjd</w:t>
      </w:r>
      <w:proofErr w:type="spellEnd"/>
      <w:r w:rsidRPr="00A738B1">
        <w:rPr>
          <w:rFonts w:ascii="Times New Roman" w:hAnsi="Times New Roman" w:cs="Times New Roman"/>
          <w:bCs/>
          <w:sz w:val="24"/>
          <w:szCs w:val="24"/>
        </w:rPr>
        <w:t>, “Channel estimation and prediction for 5G applications,” PhD Dissertation, 2018.</w:t>
      </w:r>
    </w:p>
    <w:p w14:paraId="28AE5981" w14:textId="1CFDE7C2" w:rsidR="00A738B1" w:rsidRPr="00A738B1" w:rsidRDefault="00A738B1" w:rsidP="00A738B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[5]</w:t>
      </w:r>
      <w:r w:rsidRPr="00A738B1">
        <w:rPr>
          <w:rFonts w:ascii="Times New Roman" w:hAnsi="Times New Roman" w:cs="Times New Roman"/>
          <w:bCs/>
          <w:sz w:val="24"/>
          <w:szCs w:val="24"/>
        </w:rPr>
        <w:t xml:space="preserve">R. K. </w:t>
      </w:r>
      <w:proofErr w:type="spellStart"/>
      <w:r w:rsidRPr="00A738B1">
        <w:rPr>
          <w:rFonts w:ascii="Times New Roman" w:hAnsi="Times New Roman" w:cs="Times New Roman"/>
          <w:bCs/>
          <w:sz w:val="24"/>
          <w:szCs w:val="24"/>
        </w:rPr>
        <w:t>Saha</w:t>
      </w:r>
      <w:proofErr w:type="spellEnd"/>
      <w:r w:rsidRPr="00A738B1">
        <w:rPr>
          <w:rFonts w:ascii="Times New Roman" w:hAnsi="Times New Roman" w:cs="Times New Roman"/>
          <w:bCs/>
          <w:sz w:val="24"/>
          <w:szCs w:val="24"/>
        </w:rPr>
        <w:t xml:space="preserve">, P. </w:t>
      </w:r>
      <w:proofErr w:type="spellStart"/>
      <w:r w:rsidRPr="00A738B1">
        <w:rPr>
          <w:rFonts w:ascii="Times New Roman" w:hAnsi="Times New Roman" w:cs="Times New Roman"/>
          <w:bCs/>
          <w:sz w:val="24"/>
          <w:szCs w:val="24"/>
        </w:rPr>
        <w:t>Saengudomlert</w:t>
      </w:r>
      <w:proofErr w:type="spellEnd"/>
      <w:r w:rsidRPr="00A738B1">
        <w:rPr>
          <w:rFonts w:ascii="Times New Roman" w:hAnsi="Times New Roman" w:cs="Times New Roman"/>
          <w:bCs/>
          <w:sz w:val="24"/>
          <w:szCs w:val="24"/>
        </w:rPr>
        <w:t xml:space="preserve"> and C. </w:t>
      </w:r>
      <w:proofErr w:type="spellStart"/>
      <w:r w:rsidRPr="00A738B1">
        <w:rPr>
          <w:rFonts w:ascii="Times New Roman" w:hAnsi="Times New Roman" w:cs="Times New Roman"/>
          <w:bCs/>
          <w:sz w:val="24"/>
          <w:szCs w:val="24"/>
        </w:rPr>
        <w:t>Aswakul</w:t>
      </w:r>
      <w:proofErr w:type="spellEnd"/>
      <w:r w:rsidRPr="00A738B1">
        <w:rPr>
          <w:rFonts w:ascii="Times New Roman" w:hAnsi="Times New Roman" w:cs="Times New Roman"/>
          <w:bCs/>
          <w:sz w:val="24"/>
          <w:szCs w:val="24"/>
        </w:rPr>
        <w:t>, “Evolution toward 5G mobile networks – A survey on enabling technologies,” Engineering Journal, vol. 20, 2015.</w:t>
      </w:r>
    </w:p>
    <w:p w14:paraId="43AC7863" w14:textId="77777777" w:rsidR="00A738B1" w:rsidRPr="00A738B1" w:rsidRDefault="00A738B1" w:rsidP="00A738B1">
      <w:pPr>
        <w:spacing w:after="0" w:line="360" w:lineRule="auto"/>
        <w:jc w:val="both"/>
        <w:rPr>
          <w:rFonts w:ascii="Times New Roman" w:hAnsi="Times New Roman" w:cs="Times New Roman"/>
          <w:bCs/>
          <w:sz w:val="24"/>
          <w:szCs w:val="24"/>
        </w:rPr>
      </w:pPr>
    </w:p>
    <w:p w14:paraId="4A935597" w14:textId="5072BE75" w:rsidR="00A738B1" w:rsidRPr="00A738B1" w:rsidRDefault="00A738B1" w:rsidP="00A738B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[6]</w:t>
      </w:r>
      <w:r w:rsidRPr="00A738B1">
        <w:rPr>
          <w:rFonts w:ascii="Times New Roman" w:hAnsi="Times New Roman" w:cs="Times New Roman"/>
          <w:bCs/>
          <w:sz w:val="24"/>
          <w:szCs w:val="24"/>
        </w:rPr>
        <w:t xml:space="preserve">Imran Khan </w:t>
      </w:r>
      <w:proofErr w:type="gramStart"/>
      <w:r w:rsidRPr="00A738B1">
        <w:rPr>
          <w:rFonts w:ascii="Times New Roman" w:hAnsi="Times New Roman" w:cs="Times New Roman"/>
          <w:bCs/>
          <w:sz w:val="24"/>
          <w:szCs w:val="24"/>
        </w:rPr>
        <w:t>et.al</w:t>
      </w:r>
      <w:proofErr w:type="gramEnd"/>
      <w:r w:rsidRPr="00A738B1">
        <w:rPr>
          <w:rFonts w:ascii="Times New Roman" w:hAnsi="Times New Roman" w:cs="Times New Roman"/>
          <w:bCs/>
          <w:sz w:val="24"/>
          <w:szCs w:val="24"/>
        </w:rPr>
        <w:t>., “A robust channel estimation scheme for 5G massive MIMO systems,” J. Wireless Communications and Mobile Computing, pp.1-8, 2019.</w:t>
      </w:r>
    </w:p>
    <w:p w14:paraId="114763B7" w14:textId="77777777" w:rsidR="00A738B1" w:rsidRPr="00A738B1" w:rsidRDefault="00A738B1" w:rsidP="00A738B1">
      <w:pPr>
        <w:spacing w:after="0" w:line="360" w:lineRule="auto"/>
        <w:jc w:val="both"/>
        <w:rPr>
          <w:rFonts w:ascii="Times New Roman" w:hAnsi="Times New Roman" w:cs="Times New Roman"/>
          <w:bCs/>
          <w:sz w:val="24"/>
          <w:szCs w:val="24"/>
        </w:rPr>
      </w:pPr>
    </w:p>
    <w:p w14:paraId="7AC91F7F" w14:textId="63EDB6C0" w:rsidR="00A738B1" w:rsidRPr="00A738B1" w:rsidRDefault="00A738B1" w:rsidP="00A738B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[7]</w:t>
      </w:r>
      <w:r w:rsidRPr="00A738B1">
        <w:rPr>
          <w:rFonts w:ascii="Times New Roman" w:hAnsi="Times New Roman" w:cs="Times New Roman"/>
          <w:bCs/>
          <w:sz w:val="24"/>
          <w:szCs w:val="24"/>
        </w:rPr>
        <w:t xml:space="preserve">G. </w:t>
      </w:r>
      <w:proofErr w:type="spellStart"/>
      <w:r w:rsidRPr="00A738B1">
        <w:rPr>
          <w:rFonts w:ascii="Times New Roman" w:hAnsi="Times New Roman" w:cs="Times New Roman"/>
          <w:bCs/>
          <w:sz w:val="24"/>
          <w:szCs w:val="24"/>
        </w:rPr>
        <w:t>Rajender</w:t>
      </w:r>
      <w:proofErr w:type="spellEnd"/>
      <w:r w:rsidRPr="00A738B1">
        <w:rPr>
          <w:rFonts w:ascii="Times New Roman" w:hAnsi="Times New Roman" w:cs="Times New Roman"/>
          <w:bCs/>
          <w:sz w:val="24"/>
          <w:szCs w:val="24"/>
        </w:rPr>
        <w:t xml:space="preserve">, T. Anil Kumar and K. </w:t>
      </w:r>
      <w:proofErr w:type="spellStart"/>
      <w:r w:rsidRPr="00A738B1">
        <w:rPr>
          <w:rFonts w:ascii="Times New Roman" w:hAnsi="Times New Roman" w:cs="Times New Roman"/>
          <w:bCs/>
          <w:sz w:val="24"/>
          <w:szCs w:val="24"/>
        </w:rPr>
        <w:t>Srinivasa</w:t>
      </w:r>
      <w:proofErr w:type="spellEnd"/>
      <w:r w:rsidRPr="00A738B1">
        <w:rPr>
          <w:rFonts w:ascii="Times New Roman" w:hAnsi="Times New Roman" w:cs="Times New Roman"/>
          <w:bCs/>
          <w:sz w:val="24"/>
          <w:szCs w:val="24"/>
        </w:rPr>
        <w:t xml:space="preserve"> Rao, “Empirical Analysis of Channel Estimation Procedures with Enhanced </w:t>
      </w:r>
      <w:proofErr w:type="spellStart"/>
      <w:r w:rsidRPr="00A738B1">
        <w:rPr>
          <w:rFonts w:ascii="Times New Roman" w:hAnsi="Times New Roman" w:cs="Times New Roman"/>
          <w:bCs/>
          <w:sz w:val="24"/>
          <w:szCs w:val="24"/>
        </w:rPr>
        <w:t>Kalman</w:t>
      </w:r>
      <w:proofErr w:type="spellEnd"/>
      <w:r w:rsidRPr="00A738B1">
        <w:rPr>
          <w:rFonts w:ascii="Times New Roman" w:hAnsi="Times New Roman" w:cs="Times New Roman"/>
          <w:bCs/>
          <w:sz w:val="24"/>
          <w:szCs w:val="24"/>
        </w:rPr>
        <w:t xml:space="preserve"> Filter Algorithm over MIMO-OFDM Environment,” IJPAM, vol. 118, No. 19, 2018.</w:t>
      </w:r>
    </w:p>
    <w:p w14:paraId="10CA37F0" w14:textId="77777777" w:rsidR="00A738B1" w:rsidRPr="00A738B1" w:rsidRDefault="00A738B1" w:rsidP="00A738B1">
      <w:pPr>
        <w:spacing w:after="0" w:line="360" w:lineRule="auto"/>
        <w:jc w:val="both"/>
        <w:rPr>
          <w:rFonts w:ascii="Times New Roman" w:hAnsi="Times New Roman" w:cs="Times New Roman"/>
          <w:bCs/>
          <w:sz w:val="24"/>
          <w:szCs w:val="24"/>
        </w:rPr>
      </w:pPr>
    </w:p>
    <w:p w14:paraId="38D09BC6" w14:textId="6961D30C" w:rsidR="00A738B1" w:rsidRPr="00A738B1" w:rsidRDefault="00A738B1" w:rsidP="00A738B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[8]</w:t>
      </w:r>
      <w:r w:rsidRPr="00A738B1">
        <w:rPr>
          <w:rFonts w:ascii="Times New Roman" w:hAnsi="Times New Roman" w:cs="Times New Roman"/>
          <w:bCs/>
          <w:sz w:val="24"/>
          <w:szCs w:val="24"/>
        </w:rPr>
        <w:t xml:space="preserve">Y. Li, L. J. </w:t>
      </w:r>
      <w:proofErr w:type="spellStart"/>
      <w:r w:rsidRPr="00A738B1">
        <w:rPr>
          <w:rFonts w:ascii="Times New Roman" w:hAnsi="Times New Roman" w:cs="Times New Roman"/>
          <w:bCs/>
          <w:sz w:val="24"/>
          <w:szCs w:val="24"/>
        </w:rPr>
        <w:t>Cimini</w:t>
      </w:r>
      <w:proofErr w:type="spellEnd"/>
      <w:r w:rsidRPr="00A738B1">
        <w:rPr>
          <w:rFonts w:ascii="Times New Roman" w:hAnsi="Times New Roman" w:cs="Times New Roman"/>
          <w:bCs/>
          <w:sz w:val="24"/>
          <w:szCs w:val="24"/>
        </w:rPr>
        <w:t xml:space="preserve"> and N.R. </w:t>
      </w:r>
      <w:proofErr w:type="spellStart"/>
      <w:r w:rsidRPr="00A738B1">
        <w:rPr>
          <w:rFonts w:ascii="Times New Roman" w:hAnsi="Times New Roman" w:cs="Times New Roman"/>
          <w:bCs/>
          <w:sz w:val="24"/>
          <w:szCs w:val="24"/>
        </w:rPr>
        <w:t>Sollenberger</w:t>
      </w:r>
      <w:proofErr w:type="spellEnd"/>
      <w:r w:rsidRPr="00A738B1">
        <w:rPr>
          <w:rFonts w:ascii="Times New Roman" w:hAnsi="Times New Roman" w:cs="Times New Roman"/>
          <w:bCs/>
          <w:sz w:val="24"/>
          <w:szCs w:val="24"/>
        </w:rPr>
        <w:t>, “Robust channel estimation for OFDM systems with rapid dispersive fading channels,” IEEE Trans. Comm., vol. 46, pp. 902-915, 1998.</w:t>
      </w:r>
    </w:p>
    <w:p w14:paraId="35F4CD80" w14:textId="77777777" w:rsidR="00A738B1" w:rsidRPr="00A738B1" w:rsidRDefault="00A738B1" w:rsidP="00A738B1">
      <w:pPr>
        <w:spacing w:after="0" w:line="360" w:lineRule="auto"/>
        <w:jc w:val="both"/>
        <w:rPr>
          <w:rFonts w:ascii="Times New Roman" w:hAnsi="Times New Roman" w:cs="Times New Roman"/>
          <w:bCs/>
          <w:sz w:val="24"/>
          <w:szCs w:val="24"/>
        </w:rPr>
      </w:pPr>
    </w:p>
    <w:p w14:paraId="0B7C87C9" w14:textId="01B9F705" w:rsidR="00A738B1" w:rsidRPr="00A738B1" w:rsidRDefault="00A738B1" w:rsidP="00A738B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[9]</w:t>
      </w:r>
      <w:r w:rsidRPr="00A738B1">
        <w:rPr>
          <w:rFonts w:ascii="Times New Roman" w:hAnsi="Times New Roman" w:cs="Times New Roman"/>
          <w:bCs/>
          <w:sz w:val="24"/>
          <w:szCs w:val="24"/>
        </w:rPr>
        <w:t xml:space="preserve">F. R. </w:t>
      </w:r>
      <w:proofErr w:type="spellStart"/>
      <w:r w:rsidRPr="00A738B1">
        <w:rPr>
          <w:rFonts w:ascii="Times New Roman" w:hAnsi="Times New Roman" w:cs="Times New Roman"/>
          <w:bCs/>
          <w:sz w:val="24"/>
          <w:szCs w:val="24"/>
        </w:rPr>
        <w:t>Hampel</w:t>
      </w:r>
      <w:proofErr w:type="spellEnd"/>
      <w:r w:rsidRPr="00A738B1">
        <w:rPr>
          <w:rFonts w:ascii="Times New Roman" w:hAnsi="Times New Roman" w:cs="Times New Roman"/>
          <w:bCs/>
          <w:sz w:val="24"/>
          <w:szCs w:val="24"/>
        </w:rPr>
        <w:t xml:space="preserve">, E. M. </w:t>
      </w:r>
      <w:proofErr w:type="spellStart"/>
      <w:r w:rsidRPr="00A738B1">
        <w:rPr>
          <w:rFonts w:ascii="Times New Roman" w:hAnsi="Times New Roman" w:cs="Times New Roman"/>
          <w:bCs/>
          <w:sz w:val="24"/>
          <w:szCs w:val="24"/>
        </w:rPr>
        <w:t>Ronchetti</w:t>
      </w:r>
      <w:proofErr w:type="spellEnd"/>
      <w:r w:rsidRPr="00A738B1">
        <w:rPr>
          <w:rFonts w:ascii="Times New Roman" w:hAnsi="Times New Roman" w:cs="Times New Roman"/>
          <w:bCs/>
          <w:sz w:val="24"/>
          <w:szCs w:val="24"/>
        </w:rPr>
        <w:t xml:space="preserve">, P. J. </w:t>
      </w:r>
      <w:proofErr w:type="spellStart"/>
      <w:r w:rsidRPr="00A738B1">
        <w:rPr>
          <w:rFonts w:ascii="Times New Roman" w:hAnsi="Times New Roman" w:cs="Times New Roman"/>
          <w:bCs/>
          <w:sz w:val="24"/>
          <w:szCs w:val="24"/>
        </w:rPr>
        <w:t>Rousseeuw</w:t>
      </w:r>
      <w:proofErr w:type="spellEnd"/>
      <w:r w:rsidRPr="00A738B1">
        <w:rPr>
          <w:rFonts w:ascii="Times New Roman" w:hAnsi="Times New Roman" w:cs="Times New Roman"/>
          <w:bCs/>
          <w:sz w:val="24"/>
          <w:szCs w:val="24"/>
        </w:rPr>
        <w:t xml:space="preserve">, and W. A. </w:t>
      </w:r>
      <w:proofErr w:type="spellStart"/>
      <w:r w:rsidRPr="00A738B1">
        <w:rPr>
          <w:rFonts w:ascii="Times New Roman" w:hAnsi="Times New Roman" w:cs="Times New Roman"/>
          <w:bCs/>
          <w:sz w:val="24"/>
          <w:szCs w:val="24"/>
        </w:rPr>
        <w:t>Stahel</w:t>
      </w:r>
      <w:proofErr w:type="spellEnd"/>
      <w:r w:rsidRPr="00A738B1">
        <w:rPr>
          <w:rFonts w:ascii="Times New Roman" w:hAnsi="Times New Roman" w:cs="Times New Roman"/>
          <w:bCs/>
          <w:sz w:val="24"/>
          <w:szCs w:val="24"/>
        </w:rPr>
        <w:t>, Robust Statistics: The Approach Based on Influence Functions, Wiley, New York, 1986.</w:t>
      </w:r>
    </w:p>
    <w:p w14:paraId="4371ED28" w14:textId="77777777" w:rsidR="00A738B1" w:rsidRPr="00A738B1" w:rsidRDefault="00A738B1" w:rsidP="00A738B1">
      <w:pPr>
        <w:spacing w:after="0" w:line="360" w:lineRule="auto"/>
        <w:jc w:val="both"/>
        <w:rPr>
          <w:rFonts w:ascii="Times New Roman" w:hAnsi="Times New Roman" w:cs="Times New Roman"/>
          <w:bCs/>
          <w:sz w:val="24"/>
          <w:szCs w:val="24"/>
        </w:rPr>
      </w:pPr>
    </w:p>
    <w:p w14:paraId="04A3E7C9" w14:textId="5CD82B84" w:rsidR="00A738B1" w:rsidRPr="00A738B1" w:rsidRDefault="00A738B1" w:rsidP="00A738B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[10]</w:t>
      </w:r>
      <w:r w:rsidRPr="00A738B1">
        <w:rPr>
          <w:rFonts w:ascii="Times New Roman" w:hAnsi="Times New Roman" w:cs="Times New Roman"/>
          <w:bCs/>
          <w:sz w:val="24"/>
          <w:szCs w:val="24"/>
        </w:rPr>
        <w:t xml:space="preserve">T. Anil Kumar and K. </w:t>
      </w:r>
      <w:proofErr w:type="spellStart"/>
      <w:r w:rsidRPr="00A738B1">
        <w:rPr>
          <w:rFonts w:ascii="Times New Roman" w:hAnsi="Times New Roman" w:cs="Times New Roman"/>
          <w:bCs/>
          <w:sz w:val="24"/>
          <w:szCs w:val="24"/>
        </w:rPr>
        <w:t>Deergha</w:t>
      </w:r>
      <w:proofErr w:type="spellEnd"/>
      <w:r w:rsidRPr="00A738B1">
        <w:rPr>
          <w:rFonts w:ascii="Times New Roman" w:hAnsi="Times New Roman" w:cs="Times New Roman"/>
          <w:bCs/>
          <w:sz w:val="24"/>
          <w:szCs w:val="24"/>
        </w:rPr>
        <w:t xml:space="preserve"> Rao, “A New M-estimator Based Robust</w:t>
      </w:r>
    </w:p>
    <w:p w14:paraId="516C4175" w14:textId="77777777" w:rsidR="00A738B1" w:rsidRPr="00A738B1" w:rsidRDefault="00A738B1" w:rsidP="00A738B1">
      <w:pPr>
        <w:spacing w:after="0" w:line="360" w:lineRule="auto"/>
        <w:jc w:val="both"/>
        <w:rPr>
          <w:rFonts w:ascii="Times New Roman" w:hAnsi="Times New Roman" w:cs="Times New Roman"/>
          <w:bCs/>
          <w:sz w:val="24"/>
          <w:szCs w:val="24"/>
        </w:rPr>
      </w:pPr>
      <w:r w:rsidRPr="00A738B1">
        <w:rPr>
          <w:rFonts w:ascii="Times New Roman" w:hAnsi="Times New Roman" w:cs="Times New Roman"/>
          <w:bCs/>
          <w:sz w:val="24"/>
          <w:szCs w:val="24"/>
        </w:rPr>
        <w:t xml:space="preserve">Multiuser Detection in Flat-fading Non-Gaussian Channels,” IEEE Trans. </w:t>
      </w:r>
      <w:proofErr w:type="spellStart"/>
      <w:r w:rsidRPr="00A738B1">
        <w:rPr>
          <w:rFonts w:ascii="Times New Roman" w:hAnsi="Times New Roman" w:cs="Times New Roman"/>
          <w:bCs/>
          <w:sz w:val="24"/>
          <w:szCs w:val="24"/>
        </w:rPr>
        <w:t>Comm</w:t>
      </w:r>
      <w:proofErr w:type="spellEnd"/>
      <w:r w:rsidRPr="00A738B1">
        <w:rPr>
          <w:rFonts w:ascii="Times New Roman" w:hAnsi="Times New Roman" w:cs="Times New Roman"/>
          <w:bCs/>
          <w:sz w:val="24"/>
          <w:szCs w:val="24"/>
        </w:rPr>
        <w:t>, vol. 57, no. 7, pp. 1908-1913, 2009.</w:t>
      </w:r>
    </w:p>
    <w:p w14:paraId="41181080" w14:textId="77777777" w:rsidR="00A738B1" w:rsidRPr="00A738B1" w:rsidRDefault="00A738B1" w:rsidP="00A738B1">
      <w:pPr>
        <w:spacing w:after="0" w:line="360" w:lineRule="auto"/>
        <w:jc w:val="both"/>
        <w:rPr>
          <w:rFonts w:ascii="Times New Roman" w:hAnsi="Times New Roman" w:cs="Times New Roman"/>
          <w:bCs/>
          <w:sz w:val="24"/>
          <w:szCs w:val="24"/>
        </w:rPr>
      </w:pPr>
    </w:p>
    <w:p w14:paraId="533DE706" w14:textId="60C63905" w:rsidR="00A738B1" w:rsidRPr="00A738B1" w:rsidRDefault="00A738B1" w:rsidP="00A738B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[11]</w:t>
      </w:r>
      <w:r w:rsidRPr="00A738B1">
        <w:rPr>
          <w:rFonts w:ascii="Times New Roman" w:hAnsi="Times New Roman" w:cs="Times New Roman"/>
          <w:bCs/>
          <w:sz w:val="24"/>
          <w:szCs w:val="24"/>
        </w:rPr>
        <w:t xml:space="preserve">Michel </w:t>
      </w:r>
      <w:proofErr w:type="spellStart"/>
      <w:r w:rsidRPr="00A738B1">
        <w:rPr>
          <w:rFonts w:ascii="Times New Roman" w:hAnsi="Times New Roman" w:cs="Times New Roman"/>
          <w:bCs/>
          <w:sz w:val="24"/>
          <w:szCs w:val="24"/>
        </w:rPr>
        <w:t>Saideh</w:t>
      </w:r>
      <w:proofErr w:type="spellEnd"/>
      <w:r w:rsidRPr="00A738B1">
        <w:rPr>
          <w:rFonts w:ascii="Times New Roman" w:hAnsi="Times New Roman" w:cs="Times New Roman"/>
          <w:bCs/>
          <w:sz w:val="24"/>
          <w:szCs w:val="24"/>
        </w:rPr>
        <w:t xml:space="preserve">, Marion </w:t>
      </w:r>
      <w:proofErr w:type="spellStart"/>
      <w:r w:rsidRPr="00A738B1">
        <w:rPr>
          <w:rFonts w:ascii="Times New Roman" w:hAnsi="Times New Roman" w:cs="Times New Roman"/>
          <w:bCs/>
          <w:sz w:val="24"/>
          <w:szCs w:val="24"/>
        </w:rPr>
        <w:t>Berbineau</w:t>
      </w:r>
      <w:proofErr w:type="spellEnd"/>
      <w:r w:rsidRPr="00A738B1">
        <w:rPr>
          <w:rFonts w:ascii="Times New Roman" w:hAnsi="Times New Roman" w:cs="Times New Roman"/>
          <w:bCs/>
          <w:sz w:val="24"/>
          <w:szCs w:val="24"/>
        </w:rPr>
        <w:t xml:space="preserve"> and </w:t>
      </w:r>
      <w:proofErr w:type="spellStart"/>
      <w:r w:rsidRPr="00A738B1">
        <w:rPr>
          <w:rFonts w:ascii="Times New Roman" w:hAnsi="Times New Roman" w:cs="Times New Roman"/>
          <w:bCs/>
          <w:sz w:val="24"/>
          <w:szCs w:val="24"/>
        </w:rPr>
        <w:t>Iyad</w:t>
      </w:r>
      <w:proofErr w:type="spellEnd"/>
      <w:r w:rsidRPr="00A738B1">
        <w:rPr>
          <w:rFonts w:ascii="Times New Roman" w:hAnsi="Times New Roman" w:cs="Times New Roman"/>
          <w:bCs/>
          <w:sz w:val="24"/>
          <w:szCs w:val="24"/>
        </w:rPr>
        <w:t xml:space="preserve"> </w:t>
      </w:r>
      <w:proofErr w:type="spellStart"/>
      <w:r w:rsidRPr="00A738B1">
        <w:rPr>
          <w:rFonts w:ascii="Times New Roman" w:hAnsi="Times New Roman" w:cs="Times New Roman"/>
          <w:bCs/>
          <w:sz w:val="24"/>
          <w:szCs w:val="24"/>
        </w:rPr>
        <w:t>Dayoub</w:t>
      </w:r>
      <w:proofErr w:type="spellEnd"/>
      <w:r w:rsidRPr="00A738B1">
        <w:rPr>
          <w:rFonts w:ascii="Times New Roman" w:hAnsi="Times New Roman" w:cs="Times New Roman"/>
          <w:bCs/>
          <w:sz w:val="24"/>
          <w:szCs w:val="24"/>
        </w:rPr>
        <w:t>, “On the performance of Sliding Window TD-LMMSE Channel Estimation for 5G Waveforms in High Mobility Scenario,” IEEE Trans. Vehicular Technology, Vol. 67, No.9, pp. 8974- 8977, Sept 2018.</w:t>
      </w:r>
    </w:p>
    <w:p w14:paraId="45F73118" w14:textId="611D9D50" w:rsidR="00855133" w:rsidRPr="00F53B26" w:rsidRDefault="00855133" w:rsidP="00A738B1">
      <w:pPr>
        <w:spacing w:after="0" w:line="360" w:lineRule="auto"/>
        <w:jc w:val="both"/>
        <w:rPr>
          <w:rFonts w:ascii="Times New Roman" w:hAnsi="Times New Roman" w:cs="Times New Roman"/>
          <w:bCs/>
          <w:sz w:val="24"/>
          <w:szCs w:val="24"/>
        </w:rPr>
      </w:pPr>
    </w:p>
    <w:sectPr w:rsidR="00855133" w:rsidRPr="00F53B26">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ADF08" w14:textId="77777777" w:rsidR="00435A4F" w:rsidRDefault="00435A4F" w:rsidP="00D77EB0">
      <w:pPr>
        <w:spacing w:after="0" w:line="240" w:lineRule="auto"/>
      </w:pPr>
      <w:r>
        <w:separator/>
      </w:r>
    </w:p>
  </w:endnote>
  <w:endnote w:type="continuationSeparator" w:id="0">
    <w:p w14:paraId="6C2A478C" w14:textId="77777777" w:rsidR="00435A4F" w:rsidRDefault="00435A4F" w:rsidP="00D77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61E35" w14:textId="77777777" w:rsidR="00435A4F" w:rsidRDefault="00435A4F" w:rsidP="00D77EB0">
    <w:pPr>
      <w:pStyle w:val="Footer"/>
      <w:pBdr>
        <w:top w:val="thinThickSmallGap" w:sz="24" w:space="1" w:color="823B0B" w:themeColor="accent2" w:themeShade="7F"/>
      </w:pBdr>
      <w:rPr>
        <w:rFonts w:ascii="Cambria" w:hAnsi="Cambria" w:cstheme="minorHAnsi"/>
      </w:rPr>
    </w:pPr>
  </w:p>
  <w:p w14:paraId="6061BAC2" w14:textId="77777777" w:rsidR="00435A4F" w:rsidRDefault="00435A4F" w:rsidP="00D77EB0">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204686B6" w14:textId="77777777" w:rsidR="00435A4F" w:rsidRPr="00D77EB0" w:rsidRDefault="00435A4F" w:rsidP="00D77EB0">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B8B53" w14:textId="77777777" w:rsidR="00435A4F" w:rsidRDefault="00435A4F" w:rsidP="00D77EB0">
      <w:pPr>
        <w:spacing w:after="0" w:line="240" w:lineRule="auto"/>
      </w:pPr>
      <w:r>
        <w:separator/>
      </w:r>
    </w:p>
  </w:footnote>
  <w:footnote w:type="continuationSeparator" w:id="0">
    <w:p w14:paraId="3C807006" w14:textId="77777777" w:rsidR="00435A4F" w:rsidRDefault="00435A4F" w:rsidP="00D77E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24D02" w14:textId="08A8A15B" w:rsidR="00435A4F" w:rsidRPr="006F59AB" w:rsidRDefault="00435A4F" w:rsidP="00BA0FC9">
    <w:pPr>
      <w:pStyle w:val="Header"/>
      <w:tabs>
        <w:tab w:val="left" w:pos="760"/>
      </w:tabs>
      <w:jc w:val="center"/>
      <w:rPr>
        <w:rFonts w:ascii="Times New Roman" w:hAnsi="Times New Roman" w:cs="Times New Roman"/>
        <w:b/>
        <w:sz w:val="24"/>
        <w:szCs w:val="24"/>
      </w:rPr>
    </w:pPr>
    <w:r>
      <w:rPr>
        <w:rFonts w:ascii="Times New Roman" w:hAnsi="Times New Roman" w:cs="Times New Roman"/>
        <w:b/>
        <w:sz w:val="24"/>
        <w:szCs w:val="24"/>
      </w:rP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76710B68" w14:textId="0FAA05AE" w:rsidR="00435A4F" w:rsidRDefault="00435A4F">
    <w:pPr>
      <w:pStyle w:val="Header"/>
    </w:pPr>
    <w:r>
      <w:rPr>
        <w:rFonts w:ascii="Times New Roman" w:hAnsi="Times New Roman" w:cs="Times New Roman"/>
        <w:b/>
        <w:sz w:val="20"/>
        <w:szCs w:val="20"/>
      </w:rPr>
      <w:t xml:space="preserve">                                                                                                                                       </w:t>
    </w:r>
    <w:r w:rsidRPr="006F59AB">
      <w:rPr>
        <w:rFonts w:ascii="Times New Roman" w:hAnsi="Times New Roman" w:cs="Times New Roman"/>
        <w:b/>
        <w:sz w:val="20"/>
        <w:szCs w:val="20"/>
      </w:rPr>
      <w:t xml:space="preserve">Technology: </w:t>
    </w:r>
    <w:r>
      <w:rPr>
        <w:noProof/>
        <w:color w:val="000000"/>
        <w:lang w:val="en-IN" w:eastAsia="en-IN"/>
      </w:rPr>
      <w:drawing>
        <wp:anchor distT="0" distB="0" distL="114300" distR="114300" simplePos="0" relativeHeight="251659264" behindDoc="0" locked="0" layoutInCell="1" allowOverlap="1" wp14:anchorId="646311E4" wp14:editId="47B23F27">
          <wp:simplePos x="0" y="0"/>
          <wp:positionH relativeFrom="margin">
            <wp:posOffset>-361950</wp:posOffset>
          </wp:positionH>
          <wp:positionV relativeFrom="margin">
            <wp:posOffset>-676275</wp:posOffset>
          </wp:positionV>
          <wp:extent cx="1400175" cy="46545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r>
      <w:rPr>
        <w:rFonts w:ascii="Times New Roman" w:hAnsi="Times New Roman" w:cs="Times New Roman"/>
        <w:b/>
        <w:sz w:val="20"/>
        <w:szCs w:val="20"/>
      </w:rPr>
      <w:t>Communications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2C57"/>
    <w:multiLevelType w:val="multilevel"/>
    <w:tmpl w:val="647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55F45"/>
    <w:multiLevelType w:val="hybridMultilevel"/>
    <w:tmpl w:val="7AB6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55109"/>
    <w:multiLevelType w:val="hybridMultilevel"/>
    <w:tmpl w:val="DAB86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0AD258BA"/>
    <w:multiLevelType w:val="hybridMultilevel"/>
    <w:tmpl w:val="4C745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03782"/>
    <w:multiLevelType w:val="hybridMultilevel"/>
    <w:tmpl w:val="F44A4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B5F57"/>
    <w:multiLevelType w:val="multilevel"/>
    <w:tmpl w:val="89F89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376477F"/>
    <w:multiLevelType w:val="hybridMultilevel"/>
    <w:tmpl w:val="F426F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295A36"/>
    <w:multiLevelType w:val="hybridMultilevel"/>
    <w:tmpl w:val="207A2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1E9905BB"/>
    <w:multiLevelType w:val="hybridMultilevel"/>
    <w:tmpl w:val="6C08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5A5949"/>
    <w:multiLevelType w:val="hybridMultilevel"/>
    <w:tmpl w:val="FEA6D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38C81630"/>
    <w:multiLevelType w:val="hybridMultilevel"/>
    <w:tmpl w:val="B606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F56EE"/>
    <w:multiLevelType w:val="hybridMultilevel"/>
    <w:tmpl w:val="59465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FBF1676"/>
    <w:multiLevelType w:val="hybridMultilevel"/>
    <w:tmpl w:val="B5701E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51D21D94"/>
    <w:multiLevelType w:val="hybridMultilevel"/>
    <w:tmpl w:val="E1CE4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599F764C"/>
    <w:multiLevelType w:val="hybridMultilevel"/>
    <w:tmpl w:val="9A0AD9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5D4433E5"/>
    <w:multiLevelType w:val="hybridMultilevel"/>
    <w:tmpl w:val="4650CC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5FC003A0"/>
    <w:multiLevelType w:val="multilevel"/>
    <w:tmpl w:val="8B28F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637A16F8"/>
    <w:multiLevelType w:val="hybridMultilevel"/>
    <w:tmpl w:val="D332D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866B22"/>
    <w:multiLevelType w:val="hybridMultilevel"/>
    <w:tmpl w:val="6ED673D8"/>
    <w:lvl w:ilvl="0" w:tplc="81506B00">
      <w:start w:val="1"/>
      <w:numFmt w:val="bullet"/>
      <w:lvlText w:val=""/>
      <w:lvlJc w:val="left"/>
      <w:pPr>
        <w:tabs>
          <w:tab w:val="num" w:pos="720"/>
        </w:tabs>
        <w:ind w:left="720" w:hanging="360"/>
      </w:pPr>
      <w:rPr>
        <w:rFonts w:ascii="Wingdings 3" w:hAnsi="Wingdings 3" w:hint="default"/>
      </w:rPr>
    </w:lvl>
    <w:lvl w:ilvl="1" w:tplc="8158A548" w:tentative="1">
      <w:start w:val="1"/>
      <w:numFmt w:val="bullet"/>
      <w:lvlText w:val=""/>
      <w:lvlJc w:val="left"/>
      <w:pPr>
        <w:tabs>
          <w:tab w:val="num" w:pos="1440"/>
        </w:tabs>
        <w:ind w:left="1440" w:hanging="360"/>
      </w:pPr>
      <w:rPr>
        <w:rFonts w:ascii="Wingdings 3" w:hAnsi="Wingdings 3" w:hint="default"/>
      </w:rPr>
    </w:lvl>
    <w:lvl w:ilvl="2" w:tplc="6D061C32" w:tentative="1">
      <w:start w:val="1"/>
      <w:numFmt w:val="bullet"/>
      <w:lvlText w:val=""/>
      <w:lvlJc w:val="left"/>
      <w:pPr>
        <w:tabs>
          <w:tab w:val="num" w:pos="2160"/>
        </w:tabs>
        <w:ind w:left="2160" w:hanging="360"/>
      </w:pPr>
      <w:rPr>
        <w:rFonts w:ascii="Wingdings 3" w:hAnsi="Wingdings 3" w:hint="default"/>
      </w:rPr>
    </w:lvl>
    <w:lvl w:ilvl="3" w:tplc="165892DE" w:tentative="1">
      <w:start w:val="1"/>
      <w:numFmt w:val="bullet"/>
      <w:lvlText w:val=""/>
      <w:lvlJc w:val="left"/>
      <w:pPr>
        <w:tabs>
          <w:tab w:val="num" w:pos="2880"/>
        </w:tabs>
        <w:ind w:left="2880" w:hanging="360"/>
      </w:pPr>
      <w:rPr>
        <w:rFonts w:ascii="Wingdings 3" w:hAnsi="Wingdings 3" w:hint="default"/>
      </w:rPr>
    </w:lvl>
    <w:lvl w:ilvl="4" w:tplc="B26EC568" w:tentative="1">
      <w:start w:val="1"/>
      <w:numFmt w:val="bullet"/>
      <w:lvlText w:val=""/>
      <w:lvlJc w:val="left"/>
      <w:pPr>
        <w:tabs>
          <w:tab w:val="num" w:pos="3600"/>
        </w:tabs>
        <w:ind w:left="3600" w:hanging="360"/>
      </w:pPr>
      <w:rPr>
        <w:rFonts w:ascii="Wingdings 3" w:hAnsi="Wingdings 3" w:hint="default"/>
      </w:rPr>
    </w:lvl>
    <w:lvl w:ilvl="5" w:tplc="CDEA0CC6" w:tentative="1">
      <w:start w:val="1"/>
      <w:numFmt w:val="bullet"/>
      <w:lvlText w:val=""/>
      <w:lvlJc w:val="left"/>
      <w:pPr>
        <w:tabs>
          <w:tab w:val="num" w:pos="4320"/>
        </w:tabs>
        <w:ind w:left="4320" w:hanging="360"/>
      </w:pPr>
      <w:rPr>
        <w:rFonts w:ascii="Wingdings 3" w:hAnsi="Wingdings 3" w:hint="default"/>
      </w:rPr>
    </w:lvl>
    <w:lvl w:ilvl="6" w:tplc="42DE8CAE" w:tentative="1">
      <w:start w:val="1"/>
      <w:numFmt w:val="bullet"/>
      <w:lvlText w:val=""/>
      <w:lvlJc w:val="left"/>
      <w:pPr>
        <w:tabs>
          <w:tab w:val="num" w:pos="5040"/>
        </w:tabs>
        <w:ind w:left="5040" w:hanging="360"/>
      </w:pPr>
      <w:rPr>
        <w:rFonts w:ascii="Wingdings 3" w:hAnsi="Wingdings 3" w:hint="default"/>
      </w:rPr>
    </w:lvl>
    <w:lvl w:ilvl="7" w:tplc="89AE7848" w:tentative="1">
      <w:start w:val="1"/>
      <w:numFmt w:val="bullet"/>
      <w:lvlText w:val=""/>
      <w:lvlJc w:val="left"/>
      <w:pPr>
        <w:tabs>
          <w:tab w:val="num" w:pos="5760"/>
        </w:tabs>
        <w:ind w:left="5760" w:hanging="360"/>
      </w:pPr>
      <w:rPr>
        <w:rFonts w:ascii="Wingdings 3" w:hAnsi="Wingdings 3" w:hint="default"/>
      </w:rPr>
    </w:lvl>
    <w:lvl w:ilvl="8" w:tplc="D130C25E" w:tentative="1">
      <w:start w:val="1"/>
      <w:numFmt w:val="bullet"/>
      <w:lvlText w:val=""/>
      <w:lvlJc w:val="left"/>
      <w:pPr>
        <w:tabs>
          <w:tab w:val="num" w:pos="6480"/>
        </w:tabs>
        <w:ind w:left="6480" w:hanging="360"/>
      </w:pPr>
      <w:rPr>
        <w:rFonts w:ascii="Wingdings 3" w:hAnsi="Wingdings 3" w:hint="default"/>
      </w:rPr>
    </w:lvl>
  </w:abstractNum>
  <w:abstractNum w:abstractNumId="19">
    <w:nsid w:val="6B5A26D2"/>
    <w:multiLevelType w:val="multilevel"/>
    <w:tmpl w:val="A2F88CCC"/>
    <w:lvl w:ilvl="0">
      <w:start w:val="1"/>
      <w:numFmt w:val="bullet"/>
      <w:lvlText w:val=""/>
      <w:lvlJc w:val="left"/>
      <w:pPr>
        <w:tabs>
          <w:tab w:val="num" w:pos="3240"/>
        </w:tabs>
        <w:ind w:left="3240" w:hanging="360"/>
      </w:pPr>
      <w:rPr>
        <w:rFonts w:ascii="Wingdings" w:hAnsi="Wingdings" w:hint="default"/>
        <w:sz w:val="20"/>
      </w:rPr>
    </w:lvl>
    <w:lvl w:ilvl="1">
      <w:start w:val="1"/>
      <w:numFmt w:val="bullet"/>
      <w:lvlText w:val="o"/>
      <w:lvlJc w:val="left"/>
      <w:pPr>
        <w:tabs>
          <w:tab w:val="num" w:pos="3960"/>
        </w:tabs>
        <w:ind w:left="3960" w:hanging="360"/>
      </w:pPr>
      <w:rPr>
        <w:rFonts w:ascii="Courier New" w:hAnsi="Courier New" w:cs="Times New Roman" w:hint="default"/>
        <w:sz w:val="20"/>
      </w:rPr>
    </w:lvl>
    <w:lvl w:ilvl="2">
      <w:start w:val="1"/>
      <w:numFmt w:val="bullet"/>
      <w:lvlText w:val=""/>
      <w:lvlJc w:val="left"/>
      <w:pPr>
        <w:tabs>
          <w:tab w:val="num" w:pos="4680"/>
        </w:tabs>
        <w:ind w:left="4680" w:hanging="360"/>
      </w:pPr>
      <w:rPr>
        <w:rFonts w:ascii="Wingdings" w:hAnsi="Wingdings" w:hint="default"/>
        <w:sz w:val="20"/>
      </w:rPr>
    </w:lvl>
    <w:lvl w:ilvl="3">
      <w:start w:val="1"/>
      <w:numFmt w:val="bullet"/>
      <w:lvlText w:val=""/>
      <w:lvlJc w:val="left"/>
      <w:pPr>
        <w:tabs>
          <w:tab w:val="num" w:pos="5400"/>
        </w:tabs>
        <w:ind w:left="5400" w:hanging="360"/>
      </w:pPr>
      <w:rPr>
        <w:rFonts w:ascii="Wingdings" w:hAnsi="Wingdings" w:hint="default"/>
        <w:sz w:val="20"/>
      </w:rPr>
    </w:lvl>
    <w:lvl w:ilvl="4">
      <w:start w:val="1"/>
      <w:numFmt w:val="bullet"/>
      <w:lvlText w:val=""/>
      <w:lvlJc w:val="left"/>
      <w:pPr>
        <w:tabs>
          <w:tab w:val="num" w:pos="6120"/>
        </w:tabs>
        <w:ind w:left="6120" w:hanging="360"/>
      </w:pPr>
      <w:rPr>
        <w:rFonts w:ascii="Wingdings" w:hAnsi="Wingdings" w:hint="default"/>
        <w:sz w:val="20"/>
      </w:rPr>
    </w:lvl>
    <w:lvl w:ilvl="5">
      <w:start w:val="1"/>
      <w:numFmt w:val="bullet"/>
      <w:lvlText w:val=""/>
      <w:lvlJc w:val="left"/>
      <w:pPr>
        <w:tabs>
          <w:tab w:val="num" w:pos="6840"/>
        </w:tabs>
        <w:ind w:left="6840" w:hanging="360"/>
      </w:pPr>
      <w:rPr>
        <w:rFonts w:ascii="Wingdings" w:hAnsi="Wingdings" w:hint="default"/>
        <w:sz w:val="20"/>
      </w:rPr>
    </w:lvl>
    <w:lvl w:ilvl="6">
      <w:start w:val="1"/>
      <w:numFmt w:val="bullet"/>
      <w:lvlText w:val=""/>
      <w:lvlJc w:val="left"/>
      <w:pPr>
        <w:tabs>
          <w:tab w:val="num" w:pos="7560"/>
        </w:tabs>
        <w:ind w:left="7560" w:hanging="360"/>
      </w:pPr>
      <w:rPr>
        <w:rFonts w:ascii="Wingdings" w:hAnsi="Wingdings" w:hint="default"/>
        <w:sz w:val="20"/>
      </w:rPr>
    </w:lvl>
    <w:lvl w:ilvl="7">
      <w:start w:val="1"/>
      <w:numFmt w:val="bullet"/>
      <w:lvlText w:val=""/>
      <w:lvlJc w:val="left"/>
      <w:pPr>
        <w:tabs>
          <w:tab w:val="num" w:pos="8280"/>
        </w:tabs>
        <w:ind w:left="8280" w:hanging="360"/>
      </w:pPr>
      <w:rPr>
        <w:rFonts w:ascii="Wingdings" w:hAnsi="Wingdings" w:hint="default"/>
        <w:sz w:val="20"/>
      </w:rPr>
    </w:lvl>
    <w:lvl w:ilvl="8">
      <w:start w:val="1"/>
      <w:numFmt w:val="bullet"/>
      <w:lvlText w:val=""/>
      <w:lvlJc w:val="left"/>
      <w:pPr>
        <w:tabs>
          <w:tab w:val="num" w:pos="9000"/>
        </w:tabs>
        <w:ind w:left="9000" w:hanging="360"/>
      </w:pPr>
      <w:rPr>
        <w:rFonts w:ascii="Wingdings" w:hAnsi="Wingdings" w:hint="default"/>
        <w:sz w:val="20"/>
      </w:rPr>
    </w:lvl>
  </w:abstractNum>
  <w:abstractNum w:abstractNumId="20">
    <w:nsid w:val="6C0D71FF"/>
    <w:multiLevelType w:val="hybridMultilevel"/>
    <w:tmpl w:val="1A4648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717F7450"/>
    <w:multiLevelType w:val="multilevel"/>
    <w:tmpl w:val="063C7022"/>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cs="Times New Roman" w:hint="default"/>
        <w:sz w:val="20"/>
      </w:rPr>
    </w:lvl>
    <w:lvl w:ilvl="2">
      <w:start w:val="1"/>
      <w:numFmt w:val="bullet"/>
      <w:lvlText w:val=""/>
      <w:lvlJc w:val="left"/>
      <w:pPr>
        <w:tabs>
          <w:tab w:val="num" w:pos="2070"/>
        </w:tabs>
        <w:ind w:left="2070" w:hanging="360"/>
      </w:pPr>
      <w:rPr>
        <w:rFonts w:ascii="Wingdings" w:hAnsi="Wingdings" w:hint="default"/>
        <w:sz w:val="20"/>
      </w:rPr>
    </w:lvl>
    <w:lvl w:ilvl="3">
      <w:start w:val="1"/>
      <w:numFmt w:val="bullet"/>
      <w:lvlText w:val=""/>
      <w:lvlJc w:val="left"/>
      <w:pPr>
        <w:tabs>
          <w:tab w:val="num" w:pos="2790"/>
        </w:tabs>
        <w:ind w:left="2790" w:hanging="360"/>
      </w:pPr>
      <w:rPr>
        <w:rFonts w:ascii="Wingdings" w:hAnsi="Wingdings" w:hint="default"/>
        <w:sz w:val="20"/>
      </w:rPr>
    </w:lvl>
    <w:lvl w:ilvl="4">
      <w:start w:val="1"/>
      <w:numFmt w:val="bullet"/>
      <w:lvlText w:val=""/>
      <w:lvlJc w:val="left"/>
      <w:pPr>
        <w:tabs>
          <w:tab w:val="num" w:pos="3510"/>
        </w:tabs>
        <w:ind w:left="3510" w:hanging="360"/>
      </w:pPr>
      <w:rPr>
        <w:rFonts w:ascii="Wingdings" w:hAnsi="Wingdings" w:hint="default"/>
        <w:sz w:val="20"/>
      </w:rPr>
    </w:lvl>
    <w:lvl w:ilvl="5">
      <w:start w:val="1"/>
      <w:numFmt w:val="bullet"/>
      <w:lvlText w:val=""/>
      <w:lvlJc w:val="left"/>
      <w:pPr>
        <w:tabs>
          <w:tab w:val="num" w:pos="4230"/>
        </w:tabs>
        <w:ind w:left="4230" w:hanging="360"/>
      </w:pPr>
      <w:rPr>
        <w:rFonts w:ascii="Wingdings" w:hAnsi="Wingdings" w:hint="default"/>
        <w:sz w:val="20"/>
      </w:rPr>
    </w:lvl>
    <w:lvl w:ilvl="6">
      <w:start w:val="1"/>
      <w:numFmt w:val="bullet"/>
      <w:lvlText w:val=""/>
      <w:lvlJc w:val="left"/>
      <w:pPr>
        <w:tabs>
          <w:tab w:val="num" w:pos="4950"/>
        </w:tabs>
        <w:ind w:left="4950" w:hanging="360"/>
      </w:pPr>
      <w:rPr>
        <w:rFonts w:ascii="Wingdings" w:hAnsi="Wingdings" w:hint="default"/>
        <w:sz w:val="20"/>
      </w:rPr>
    </w:lvl>
    <w:lvl w:ilvl="7">
      <w:start w:val="1"/>
      <w:numFmt w:val="bullet"/>
      <w:lvlText w:val=""/>
      <w:lvlJc w:val="left"/>
      <w:pPr>
        <w:tabs>
          <w:tab w:val="num" w:pos="5670"/>
        </w:tabs>
        <w:ind w:left="5670" w:hanging="360"/>
      </w:pPr>
      <w:rPr>
        <w:rFonts w:ascii="Wingdings" w:hAnsi="Wingdings" w:hint="default"/>
        <w:sz w:val="20"/>
      </w:rPr>
    </w:lvl>
    <w:lvl w:ilvl="8">
      <w:start w:val="1"/>
      <w:numFmt w:val="bullet"/>
      <w:lvlText w:val=""/>
      <w:lvlJc w:val="left"/>
      <w:pPr>
        <w:tabs>
          <w:tab w:val="num" w:pos="6390"/>
        </w:tabs>
        <w:ind w:left="6390" w:hanging="360"/>
      </w:pPr>
      <w:rPr>
        <w:rFonts w:ascii="Wingdings" w:hAnsi="Wingdings" w:hint="default"/>
        <w:sz w:val="20"/>
      </w:rPr>
    </w:lvl>
  </w:abstractNum>
  <w:abstractNum w:abstractNumId="22">
    <w:nsid w:val="735677FA"/>
    <w:multiLevelType w:val="hybridMultilevel"/>
    <w:tmpl w:val="1A3251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53F3BF6"/>
    <w:multiLevelType w:val="hybridMultilevel"/>
    <w:tmpl w:val="D7D6C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7"/>
  </w:num>
  <w:num w:numId="2">
    <w:abstractNumId w:val="13"/>
  </w:num>
  <w:num w:numId="3">
    <w:abstractNumId w:val="23"/>
  </w:num>
  <w:num w:numId="4">
    <w:abstractNumId w:val="16"/>
  </w:num>
  <w:num w:numId="5">
    <w:abstractNumId w:val="2"/>
  </w:num>
  <w:num w:numId="6">
    <w:abstractNumId w:val="9"/>
  </w:num>
  <w:num w:numId="7">
    <w:abstractNumId w:val="12"/>
  </w:num>
  <w:num w:numId="8">
    <w:abstractNumId w:val="15"/>
  </w:num>
  <w:num w:numId="9">
    <w:abstractNumId w:val="14"/>
  </w:num>
  <w:num w:numId="10">
    <w:abstractNumId w:val="20"/>
  </w:num>
  <w:num w:numId="11">
    <w:abstractNumId w:val="5"/>
  </w:num>
  <w:num w:numId="12">
    <w:abstractNumId w:val="1"/>
  </w:num>
  <w:num w:numId="13">
    <w:abstractNumId w:val="4"/>
  </w:num>
  <w:num w:numId="14">
    <w:abstractNumId w:val="8"/>
  </w:num>
  <w:num w:numId="15">
    <w:abstractNumId w:val="6"/>
  </w:num>
  <w:num w:numId="16">
    <w:abstractNumId w:val="0"/>
  </w:num>
  <w:num w:numId="17">
    <w:abstractNumId w:val="17"/>
  </w:num>
  <w:num w:numId="18">
    <w:abstractNumId w:val="19"/>
  </w:num>
  <w:num w:numId="19">
    <w:abstractNumId w:val="3"/>
  </w:num>
  <w:num w:numId="20">
    <w:abstractNumId w:val="10"/>
  </w:num>
  <w:num w:numId="21">
    <w:abstractNumId w:val="11"/>
  </w:num>
  <w:num w:numId="22">
    <w:abstractNumId w:val="22"/>
  </w:num>
  <w:num w:numId="23">
    <w:abstractNumId w:val="2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EB0"/>
    <w:rsid w:val="000002CC"/>
    <w:rsid w:val="00000EDE"/>
    <w:rsid w:val="00012DC6"/>
    <w:rsid w:val="000138FE"/>
    <w:rsid w:val="000151AF"/>
    <w:rsid w:val="00017663"/>
    <w:rsid w:val="00023A28"/>
    <w:rsid w:val="00030EC7"/>
    <w:rsid w:val="0003257B"/>
    <w:rsid w:val="0003429B"/>
    <w:rsid w:val="000347FE"/>
    <w:rsid w:val="000402E6"/>
    <w:rsid w:val="00045378"/>
    <w:rsid w:val="0004538C"/>
    <w:rsid w:val="000535D1"/>
    <w:rsid w:val="0005745F"/>
    <w:rsid w:val="00063ABF"/>
    <w:rsid w:val="00064CD2"/>
    <w:rsid w:val="00065A4E"/>
    <w:rsid w:val="0006693B"/>
    <w:rsid w:val="00071694"/>
    <w:rsid w:val="0007344C"/>
    <w:rsid w:val="000763C4"/>
    <w:rsid w:val="00082B60"/>
    <w:rsid w:val="0009301E"/>
    <w:rsid w:val="000939DB"/>
    <w:rsid w:val="000947AE"/>
    <w:rsid w:val="0009629B"/>
    <w:rsid w:val="000A4111"/>
    <w:rsid w:val="000A4664"/>
    <w:rsid w:val="000A4775"/>
    <w:rsid w:val="000A553B"/>
    <w:rsid w:val="000A55F5"/>
    <w:rsid w:val="000B615D"/>
    <w:rsid w:val="000B62C9"/>
    <w:rsid w:val="000B6B79"/>
    <w:rsid w:val="000B709E"/>
    <w:rsid w:val="000B7C73"/>
    <w:rsid w:val="000C25B7"/>
    <w:rsid w:val="000C2F86"/>
    <w:rsid w:val="000C506B"/>
    <w:rsid w:val="000C7A22"/>
    <w:rsid w:val="000D376B"/>
    <w:rsid w:val="000D65D5"/>
    <w:rsid w:val="000D7A61"/>
    <w:rsid w:val="000D7C49"/>
    <w:rsid w:val="000E1A46"/>
    <w:rsid w:val="000E1C6D"/>
    <w:rsid w:val="000E3FAD"/>
    <w:rsid w:val="000E76C6"/>
    <w:rsid w:val="000F08E1"/>
    <w:rsid w:val="000F3A76"/>
    <w:rsid w:val="000F529A"/>
    <w:rsid w:val="0010035D"/>
    <w:rsid w:val="001008B5"/>
    <w:rsid w:val="001068D4"/>
    <w:rsid w:val="00113820"/>
    <w:rsid w:val="0011473D"/>
    <w:rsid w:val="00116FD8"/>
    <w:rsid w:val="001222CB"/>
    <w:rsid w:val="00127B93"/>
    <w:rsid w:val="00132CF4"/>
    <w:rsid w:val="001339F4"/>
    <w:rsid w:val="001418C9"/>
    <w:rsid w:val="001427E5"/>
    <w:rsid w:val="001429C1"/>
    <w:rsid w:val="00144FBC"/>
    <w:rsid w:val="00147649"/>
    <w:rsid w:val="00150AF6"/>
    <w:rsid w:val="00156795"/>
    <w:rsid w:val="00157244"/>
    <w:rsid w:val="00167A82"/>
    <w:rsid w:val="001813A6"/>
    <w:rsid w:val="00181FDD"/>
    <w:rsid w:val="00183CA3"/>
    <w:rsid w:val="001921A9"/>
    <w:rsid w:val="00192668"/>
    <w:rsid w:val="001969A5"/>
    <w:rsid w:val="001A4703"/>
    <w:rsid w:val="001B038A"/>
    <w:rsid w:val="001B2990"/>
    <w:rsid w:val="001B71A5"/>
    <w:rsid w:val="001C4E79"/>
    <w:rsid w:val="001C7C5E"/>
    <w:rsid w:val="001C7C7A"/>
    <w:rsid w:val="001E0819"/>
    <w:rsid w:val="001E6485"/>
    <w:rsid w:val="001E6BF6"/>
    <w:rsid w:val="001F2252"/>
    <w:rsid w:val="001F2418"/>
    <w:rsid w:val="001F61BB"/>
    <w:rsid w:val="002003F5"/>
    <w:rsid w:val="00201DDB"/>
    <w:rsid w:val="00202559"/>
    <w:rsid w:val="002068D3"/>
    <w:rsid w:val="00214DCC"/>
    <w:rsid w:val="00223BCC"/>
    <w:rsid w:val="00230265"/>
    <w:rsid w:val="00231264"/>
    <w:rsid w:val="00232817"/>
    <w:rsid w:val="002329E5"/>
    <w:rsid w:val="0023392D"/>
    <w:rsid w:val="00233EA3"/>
    <w:rsid w:val="002340FB"/>
    <w:rsid w:val="00241525"/>
    <w:rsid w:val="002436AE"/>
    <w:rsid w:val="002468B5"/>
    <w:rsid w:val="00250693"/>
    <w:rsid w:val="0025630B"/>
    <w:rsid w:val="00270989"/>
    <w:rsid w:val="002755CC"/>
    <w:rsid w:val="00275EA7"/>
    <w:rsid w:val="00277AC1"/>
    <w:rsid w:val="00282A90"/>
    <w:rsid w:val="00290F26"/>
    <w:rsid w:val="002927E6"/>
    <w:rsid w:val="0029471B"/>
    <w:rsid w:val="002A134D"/>
    <w:rsid w:val="002A20D1"/>
    <w:rsid w:val="002A357E"/>
    <w:rsid w:val="002A5564"/>
    <w:rsid w:val="002A6CAC"/>
    <w:rsid w:val="002B0FBE"/>
    <w:rsid w:val="002B60C9"/>
    <w:rsid w:val="002C19AE"/>
    <w:rsid w:val="002C2CCE"/>
    <w:rsid w:val="002C370C"/>
    <w:rsid w:val="002C4DE4"/>
    <w:rsid w:val="002C6323"/>
    <w:rsid w:val="002D04D9"/>
    <w:rsid w:val="002D0C4A"/>
    <w:rsid w:val="002E1D50"/>
    <w:rsid w:val="002E1FB0"/>
    <w:rsid w:val="002E249B"/>
    <w:rsid w:val="002F2958"/>
    <w:rsid w:val="002F3824"/>
    <w:rsid w:val="002F6FA6"/>
    <w:rsid w:val="00302231"/>
    <w:rsid w:val="003055F2"/>
    <w:rsid w:val="0030713D"/>
    <w:rsid w:val="0031066A"/>
    <w:rsid w:val="00310C70"/>
    <w:rsid w:val="00311F98"/>
    <w:rsid w:val="00321202"/>
    <w:rsid w:val="003239DC"/>
    <w:rsid w:val="00325B06"/>
    <w:rsid w:val="00327531"/>
    <w:rsid w:val="00330AD2"/>
    <w:rsid w:val="00332C88"/>
    <w:rsid w:val="00332E9A"/>
    <w:rsid w:val="00337D19"/>
    <w:rsid w:val="00342EC1"/>
    <w:rsid w:val="00361375"/>
    <w:rsid w:val="003628D4"/>
    <w:rsid w:val="00363AA7"/>
    <w:rsid w:val="00367EE7"/>
    <w:rsid w:val="0037349E"/>
    <w:rsid w:val="003763E5"/>
    <w:rsid w:val="00382095"/>
    <w:rsid w:val="00387063"/>
    <w:rsid w:val="003B0FBF"/>
    <w:rsid w:val="003B5734"/>
    <w:rsid w:val="003C1580"/>
    <w:rsid w:val="003C1CA7"/>
    <w:rsid w:val="003C35C8"/>
    <w:rsid w:val="003C4E6E"/>
    <w:rsid w:val="003D0778"/>
    <w:rsid w:val="003D0B6D"/>
    <w:rsid w:val="003E09D5"/>
    <w:rsid w:val="003E39D0"/>
    <w:rsid w:val="003E4EBA"/>
    <w:rsid w:val="003E7BF3"/>
    <w:rsid w:val="003F2DEF"/>
    <w:rsid w:val="00403758"/>
    <w:rsid w:val="004040C2"/>
    <w:rsid w:val="0040627A"/>
    <w:rsid w:val="00407BE3"/>
    <w:rsid w:val="00413723"/>
    <w:rsid w:val="00420FB5"/>
    <w:rsid w:val="00425263"/>
    <w:rsid w:val="00431BC9"/>
    <w:rsid w:val="00431F81"/>
    <w:rsid w:val="00435A4F"/>
    <w:rsid w:val="00436348"/>
    <w:rsid w:val="004376CF"/>
    <w:rsid w:val="00447A88"/>
    <w:rsid w:val="004530E6"/>
    <w:rsid w:val="00453A3F"/>
    <w:rsid w:val="00454EEE"/>
    <w:rsid w:val="00457826"/>
    <w:rsid w:val="00461191"/>
    <w:rsid w:val="00471B11"/>
    <w:rsid w:val="00472716"/>
    <w:rsid w:val="00473495"/>
    <w:rsid w:val="00474491"/>
    <w:rsid w:val="00474790"/>
    <w:rsid w:val="00482EA3"/>
    <w:rsid w:val="00494EC6"/>
    <w:rsid w:val="004A2032"/>
    <w:rsid w:val="004A26E0"/>
    <w:rsid w:val="004A46EA"/>
    <w:rsid w:val="004A663A"/>
    <w:rsid w:val="004B02AE"/>
    <w:rsid w:val="004B1029"/>
    <w:rsid w:val="004B69F5"/>
    <w:rsid w:val="004D3401"/>
    <w:rsid w:val="004D3A15"/>
    <w:rsid w:val="004D6080"/>
    <w:rsid w:val="004D7888"/>
    <w:rsid w:val="004E5F02"/>
    <w:rsid w:val="004F2C4F"/>
    <w:rsid w:val="004F43BF"/>
    <w:rsid w:val="004F6965"/>
    <w:rsid w:val="004F726C"/>
    <w:rsid w:val="0050268F"/>
    <w:rsid w:val="00511D6C"/>
    <w:rsid w:val="005122B1"/>
    <w:rsid w:val="005130CA"/>
    <w:rsid w:val="00521AEF"/>
    <w:rsid w:val="00523935"/>
    <w:rsid w:val="0053127E"/>
    <w:rsid w:val="0053385A"/>
    <w:rsid w:val="005342FF"/>
    <w:rsid w:val="00546F7D"/>
    <w:rsid w:val="00547054"/>
    <w:rsid w:val="00554539"/>
    <w:rsid w:val="00562E48"/>
    <w:rsid w:val="005658A1"/>
    <w:rsid w:val="0057305F"/>
    <w:rsid w:val="005754EB"/>
    <w:rsid w:val="00583FCA"/>
    <w:rsid w:val="00587446"/>
    <w:rsid w:val="00591B9F"/>
    <w:rsid w:val="00596497"/>
    <w:rsid w:val="00597AC8"/>
    <w:rsid w:val="005A013E"/>
    <w:rsid w:val="005A099D"/>
    <w:rsid w:val="005A7F0E"/>
    <w:rsid w:val="005B259E"/>
    <w:rsid w:val="005B56BD"/>
    <w:rsid w:val="005C20AA"/>
    <w:rsid w:val="005C5DD7"/>
    <w:rsid w:val="005C664A"/>
    <w:rsid w:val="005D09D5"/>
    <w:rsid w:val="005D6C07"/>
    <w:rsid w:val="005E5BC5"/>
    <w:rsid w:val="005F1716"/>
    <w:rsid w:val="005F201E"/>
    <w:rsid w:val="005F26D8"/>
    <w:rsid w:val="005F3525"/>
    <w:rsid w:val="005F425F"/>
    <w:rsid w:val="005F600E"/>
    <w:rsid w:val="005F79B4"/>
    <w:rsid w:val="006000D2"/>
    <w:rsid w:val="006022C9"/>
    <w:rsid w:val="006107D4"/>
    <w:rsid w:val="00613FED"/>
    <w:rsid w:val="00614A06"/>
    <w:rsid w:val="00615753"/>
    <w:rsid w:val="00616A91"/>
    <w:rsid w:val="006323F0"/>
    <w:rsid w:val="00633706"/>
    <w:rsid w:val="00634D4D"/>
    <w:rsid w:val="00635E2D"/>
    <w:rsid w:val="0064105F"/>
    <w:rsid w:val="00645B38"/>
    <w:rsid w:val="00657188"/>
    <w:rsid w:val="00685CC7"/>
    <w:rsid w:val="00686294"/>
    <w:rsid w:val="00690F1B"/>
    <w:rsid w:val="006B242C"/>
    <w:rsid w:val="006B376E"/>
    <w:rsid w:val="006B496E"/>
    <w:rsid w:val="006B731E"/>
    <w:rsid w:val="006C7B01"/>
    <w:rsid w:val="006D0A75"/>
    <w:rsid w:val="006E0FDB"/>
    <w:rsid w:val="006E2D32"/>
    <w:rsid w:val="006E5CE5"/>
    <w:rsid w:val="006F3966"/>
    <w:rsid w:val="006F5B43"/>
    <w:rsid w:val="00702F00"/>
    <w:rsid w:val="00703620"/>
    <w:rsid w:val="007047FC"/>
    <w:rsid w:val="00705113"/>
    <w:rsid w:val="00705C77"/>
    <w:rsid w:val="00707E46"/>
    <w:rsid w:val="00710EF5"/>
    <w:rsid w:val="00711C50"/>
    <w:rsid w:val="00712B37"/>
    <w:rsid w:val="007169FB"/>
    <w:rsid w:val="00717C1E"/>
    <w:rsid w:val="00726D23"/>
    <w:rsid w:val="0072763E"/>
    <w:rsid w:val="007306FB"/>
    <w:rsid w:val="00731D15"/>
    <w:rsid w:val="00735182"/>
    <w:rsid w:val="00737EBE"/>
    <w:rsid w:val="007442C9"/>
    <w:rsid w:val="00751584"/>
    <w:rsid w:val="00757FAE"/>
    <w:rsid w:val="007628ED"/>
    <w:rsid w:val="00764570"/>
    <w:rsid w:val="007663F2"/>
    <w:rsid w:val="007704CB"/>
    <w:rsid w:val="007760D7"/>
    <w:rsid w:val="00777F01"/>
    <w:rsid w:val="00782D81"/>
    <w:rsid w:val="00783F12"/>
    <w:rsid w:val="007943EE"/>
    <w:rsid w:val="007958B0"/>
    <w:rsid w:val="0079683D"/>
    <w:rsid w:val="007A2BD5"/>
    <w:rsid w:val="007A2C46"/>
    <w:rsid w:val="007A5C5C"/>
    <w:rsid w:val="007B1B26"/>
    <w:rsid w:val="007B4A28"/>
    <w:rsid w:val="007C0254"/>
    <w:rsid w:val="007D2853"/>
    <w:rsid w:val="007D2C0C"/>
    <w:rsid w:val="007D32C7"/>
    <w:rsid w:val="007E1A73"/>
    <w:rsid w:val="007F08BE"/>
    <w:rsid w:val="007F0DBD"/>
    <w:rsid w:val="007F5974"/>
    <w:rsid w:val="007F639E"/>
    <w:rsid w:val="007F6945"/>
    <w:rsid w:val="00801221"/>
    <w:rsid w:val="00802577"/>
    <w:rsid w:val="0080313D"/>
    <w:rsid w:val="0081047B"/>
    <w:rsid w:val="008114F3"/>
    <w:rsid w:val="00825A26"/>
    <w:rsid w:val="00832E04"/>
    <w:rsid w:val="00833E40"/>
    <w:rsid w:val="0083797C"/>
    <w:rsid w:val="00843CCB"/>
    <w:rsid w:val="008463F9"/>
    <w:rsid w:val="008470C6"/>
    <w:rsid w:val="00847F3A"/>
    <w:rsid w:val="00853D59"/>
    <w:rsid w:val="008550B0"/>
    <w:rsid w:val="00855133"/>
    <w:rsid w:val="0086011E"/>
    <w:rsid w:val="00860383"/>
    <w:rsid w:val="00880D00"/>
    <w:rsid w:val="008930EF"/>
    <w:rsid w:val="00895AB6"/>
    <w:rsid w:val="00897C6C"/>
    <w:rsid w:val="008A1CAF"/>
    <w:rsid w:val="008A4205"/>
    <w:rsid w:val="008A52D4"/>
    <w:rsid w:val="008A6ACD"/>
    <w:rsid w:val="008B13D4"/>
    <w:rsid w:val="008C391C"/>
    <w:rsid w:val="008C79B8"/>
    <w:rsid w:val="008D4664"/>
    <w:rsid w:val="008D59A6"/>
    <w:rsid w:val="008E205B"/>
    <w:rsid w:val="008F1EE6"/>
    <w:rsid w:val="008F41AC"/>
    <w:rsid w:val="008F56B7"/>
    <w:rsid w:val="008F5A9A"/>
    <w:rsid w:val="008F645A"/>
    <w:rsid w:val="008F7E35"/>
    <w:rsid w:val="00901D4B"/>
    <w:rsid w:val="00915AF4"/>
    <w:rsid w:val="00921763"/>
    <w:rsid w:val="00922B15"/>
    <w:rsid w:val="00923F3E"/>
    <w:rsid w:val="0092532A"/>
    <w:rsid w:val="00925338"/>
    <w:rsid w:val="00926105"/>
    <w:rsid w:val="0093363B"/>
    <w:rsid w:val="00943A1E"/>
    <w:rsid w:val="00946FED"/>
    <w:rsid w:val="00947B08"/>
    <w:rsid w:val="00960180"/>
    <w:rsid w:val="00960B2D"/>
    <w:rsid w:val="0096340A"/>
    <w:rsid w:val="00964536"/>
    <w:rsid w:val="00964828"/>
    <w:rsid w:val="0096647A"/>
    <w:rsid w:val="00975F14"/>
    <w:rsid w:val="00986FCF"/>
    <w:rsid w:val="0099278C"/>
    <w:rsid w:val="009976BB"/>
    <w:rsid w:val="009A1F9D"/>
    <w:rsid w:val="009A2CB8"/>
    <w:rsid w:val="009A4413"/>
    <w:rsid w:val="009A6964"/>
    <w:rsid w:val="009A7852"/>
    <w:rsid w:val="009B2FC7"/>
    <w:rsid w:val="009B394B"/>
    <w:rsid w:val="009D0E1E"/>
    <w:rsid w:val="009D28C3"/>
    <w:rsid w:val="009E3399"/>
    <w:rsid w:val="009E5B33"/>
    <w:rsid w:val="009F20BE"/>
    <w:rsid w:val="009F339B"/>
    <w:rsid w:val="009F460D"/>
    <w:rsid w:val="009F46EE"/>
    <w:rsid w:val="009F6E15"/>
    <w:rsid w:val="00A00192"/>
    <w:rsid w:val="00A06365"/>
    <w:rsid w:val="00A14ADD"/>
    <w:rsid w:val="00A157A5"/>
    <w:rsid w:val="00A2057D"/>
    <w:rsid w:val="00A22EE4"/>
    <w:rsid w:val="00A2470D"/>
    <w:rsid w:val="00A27342"/>
    <w:rsid w:val="00A27BFF"/>
    <w:rsid w:val="00A32819"/>
    <w:rsid w:val="00A32840"/>
    <w:rsid w:val="00A372B6"/>
    <w:rsid w:val="00A37987"/>
    <w:rsid w:val="00A4112A"/>
    <w:rsid w:val="00A43B68"/>
    <w:rsid w:val="00A45B8E"/>
    <w:rsid w:val="00A520C7"/>
    <w:rsid w:val="00A52636"/>
    <w:rsid w:val="00A52F4B"/>
    <w:rsid w:val="00A56B6C"/>
    <w:rsid w:val="00A62748"/>
    <w:rsid w:val="00A63A31"/>
    <w:rsid w:val="00A66125"/>
    <w:rsid w:val="00A71875"/>
    <w:rsid w:val="00A738B1"/>
    <w:rsid w:val="00A7395D"/>
    <w:rsid w:val="00A73AD0"/>
    <w:rsid w:val="00A80A4E"/>
    <w:rsid w:val="00A84332"/>
    <w:rsid w:val="00A858A5"/>
    <w:rsid w:val="00A96CE9"/>
    <w:rsid w:val="00AA4E67"/>
    <w:rsid w:val="00AA7637"/>
    <w:rsid w:val="00AB1A39"/>
    <w:rsid w:val="00AB2791"/>
    <w:rsid w:val="00AB4168"/>
    <w:rsid w:val="00AC3374"/>
    <w:rsid w:val="00AC3C5D"/>
    <w:rsid w:val="00AD149A"/>
    <w:rsid w:val="00AD2987"/>
    <w:rsid w:val="00AD3BE7"/>
    <w:rsid w:val="00AD7227"/>
    <w:rsid w:val="00AE2A23"/>
    <w:rsid w:val="00AF0D36"/>
    <w:rsid w:val="00AF2D3C"/>
    <w:rsid w:val="00AF42DD"/>
    <w:rsid w:val="00AF5768"/>
    <w:rsid w:val="00AF5B9F"/>
    <w:rsid w:val="00B15468"/>
    <w:rsid w:val="00B163BA"/>
    <w:rsid w:val="00B16740"/>
    <w:rsid w:val="00B203E7"/>
    <w:rsid w:val="00B30E9F"/>
    <w:rsid w:val="00B32850"/>
    <w:rsid w:val="00B34FC4"/>
    <w:rsid w:val="00B35D33"/>
    <w:rsid w:val="00B6176E"/>
    <w:rsid w:val="00B70FF5"/>
    <w:rsid w:val="00B722A5"/>
    <w:rsid w:val="00B74634"/>
    <w:rsid w:val="00B805F0"/>
    <w:rsid w:val="00B83F5E"/>
    <w:rsid w:val="00B91498"/>
    <w:rsid w:val="00B958D8"/>
    <w:rsid w:val="00BA0FC9"/>
    <w:rsid w:val="00BA2B6D"/>
    <w:rsid w:val="00BA536D"/>
    <w:rsid w:val="00BB05B1"/>
    <w:rsid w:val="00BB2567"/>
    <w:rsid w:val="00BB6B44"/>
    <w:rsid w:val="00BC2B37"/>
    <w:rsid w:val="00BC53FE"/>
    <w:rsid w:val="00BC5F4C"/>
    <w:rsid w:val="00BD2BB9"/>
    <w:rsid w:val="00BD457A"/>
    <w:rsid w:val="00BD71F7"/>
    <w:rsid w:val="00BD7724"/>
    <w:rsid w:val="00BE63CA"/>
    <w:rsid w:val="00BF05BA"/>
    <w:rsid w:val="00BF7D32"/>
    <w:rsid w:val="00C0025D"/>
    <w:rsid w:val="00C03AE9"/>
    <w:rsid w:val="00C03FCA"/>
    <w:rsid w:val="00C05BF6"/>
    <w:rsid w:val="00C10842"/>
    <w:rsid w:val="00C210AF"/>
    <w:rsid w:val="00C22D83"/>
    <w:rsid w:val="00C26C23"/>
    <w:rsid w:val="00C35810"/>
    <w:rsid w:val="00C36DC8"/>
    <w:rsid w:val="00C3782D"/>
    <w:rsid w:val="00C47B3C"/>
    <w:rsid w:val="00C47D18"/>
    <w:rsid w:val="00C508E1"/>
    <w:rsid w:val="00C60604"/>
    <w:rsid w:val="00C6428B"/>
    <w:rsid w:val="00C676CF"/>
    <w:rsid w:val="00C75EBB"/>
    <w:rsid w:val="00C80B17"/>
    <w:rsid w:val="00C83083"/>
    <w:rsid w:val="00CA5F48"/>
    <w:rsid w:val="00CB224C"/>
    <w:rsid w:val="00CC325D"/>
    <w:rsid w:val="00CC4687"/>
    <w:rsid w:val="00CC590B"/>
    <w:rsid w:val="00CD1AFD"/>
    <w:rsid w:val="00CD2C01"/>
    <w:rsid w:val="00CD7599"/>
    <w:rsid w:val="00CD7B36"/>
    <w:rsid w:val="00CE7DB3"/>
    <w:rsid w:val="00CF2C79"/>
    <w:rsid w:val="00CF3EB6"/>
    <w:rsid w:val="00CF593D"/>
    <w:rsid w:val="00D07210"/>
    <w:rsid w:val="00D10721"/>
    <w:rsid w:val="00D11098"/>
    <w:rsid w:val="00D173AA"/>
    <w:rsid w:val="00D21987"/>
    <w:rsid w:val="00D245A8"/>
    <w:rsid w:val="00D256EA"/>
    <w:rsid w:val="00D33F7B"/>
    <w:rsid w:val="00D40FAE"/>
    <w:rsid w:val="00D41942"/>
    <w:rsid w:val="00D51C21"/>
    <w:rsid w:val="00D55A73"/>
    <w:rsid w:val="00D606A9"/>
    <w:rsid w:val="00D63D97"/>
    <w:rsid w:val="00D668ED"/>
    <w:rsid w:val="00D77EB0"/>
    <w:rsid w:val="00D91541"/>
    <w:rsid w:val="00D96554"/>
    <w:rsid w:val="00DA3E2B"/>
    <w:rsid w:val="00DB240A"/>
    <w:rsid w:val="00DB7273"/>
    <w:rsid w:val="00DC0488"/>
    <w:rsid w:val="00DC4A65"/>
    <w:rsid w:val="00DC52C4"/>
    <w:rsid w:val="00DC72F4"/>
    <w:rsid w:val="00DD1E7D"/>
    <w:rsid w:val="00DD69D9"/>
    <w:rsid w:val="00DE6902"/>
    <w:rsid w:val="00DF0B68"/>
    <w:rsid w:val="00DF2102"/>
    <w:rsid w:val="00DF41D3"/>
    <w:rsid w:val="00DF6B19"/>
    <w:rsid w:val="00E01B4E"/>
    <w:rsid w:val="00E02D64"/>
    <w:rsid w:val="00E1503A"/>
    <w:rsid w:val="00E15413"/>
    <w:rsid w:val="00E207E3"/>
    <w:rsid w:val="00E21788"/>
    <w:rsid w:val="00E34359"/>
    <w:rsid w:val="00E37820"/>
    <w:rsid w:val="00E43014"/>
    <w:rsid w:val="00E434DD"/>
    <w:rsid w:val="00E44994"/>
    <w:rsid w:val="00E4748F"/>
    <w:rsid w:val="00E54C99"/>
    <w:rsid w:val="00E57DCA"/>
    <w:rsid w:val="00E63A7A"/>
    <w:rsid w:val="00E70A53"/>
    <w:rsid w:val="00E7568E"/>
    <w:rsid w:val="00E766AC"/>
    <w:rsid w:val="00E84B8B"/>
    <w:rsid w:val="00E90611"/>
    <w:rsid w:val="00E92FBF"/>
    <w:rsid w:val="00E94EA5"/>
    <w:rsid w:val="00EA425A"/>
    <w:rsid w:val="00EB1E5C"/>
    <w:rsid w:val="00EB1FDA"/>
    <w:rsid w:val="00EC1A24"/>
    <w:rsid w:val="00EC4654"/>
    <w:rsid w:val="00EC4A4C"/>
    <w:rsid w:val="00ED75BA"/>
    <w:rsid w:val="00EE0616"/>
    <w:rsid w:val="00EE7BF9"/>
    <w:rsid w:val="00EF0B96"/>
    <w:rsid w:val="00EF1925"/>
    <w:rsid w:val="00EF4EC2"/>
    <w:rsid w:val="00F107A2"/>
    <w:rsid w:val="00F10D12"/>
    <w:rsid w:val="00F111C1"/>
    <w:rsid w:val="00F14726"/>
    <w:rsid w:val="00F223E8"/>
    <w:rsid w:val="00F22C74"/>
    <w:rsid w:val="00F23B52"/>
    <w:rsid w:val="00F27747"/>
    <w:rsid w:val="00F301C8"/>
    <w:rsid w:val="00F363BD"/>
    <w:rsid w:val="00F4155A"/>
    <w:rsid w:val="00F4377F"/>
    <w:rsid w:val="00F45BB4"/>
    <w:rsid w:val="00F47E26"/>
    <w:rsid w:val="00F509DB"/>
    <w:rsid w:val="00F52001"/>
    <w:rsid w:val="00F53B26"/>
    <w:rsid w:val="00F628F4"/>
    <w:rsid w:val="00F70EE0"/>
    <w:rsid w:val="00F71DDE"/>
    <w:rsid w:val="00F738B5"/>
    <w:rsid w:val="00F7493B"/>
    <w:rsid w:val="00F7738E"/>
    <w:rsid w:val="00F82092"/>
    <w:rsid w:val="00F824AF"/>
    <w:rsid w:val="00F85164"/>
    <w:rsid w:val="00F91C5F"/>
    <w:rsid w:val="00FA6651"/>
    <w:rsid w:val="00FA7D3A"/>
    <w:rsid w:val="00FB2757"/>
    <w:rsid w:val="00FC2801"/>
    <w:rsid w:val="00FD06FA"/>
    <w:rsid w:val="00FD3FB3"/>
    <w:rsid w:val="00FD790A"/>
    <w:rsid w:val="00FE2D44"/>
    <w:rsid w:val="00FE48E9"/>
    <w:rsid w:val="00FE5270"/>
    <w:rsid w:val="00FE6C3A"/>
    <w:rsid w:val="00FE7749"/>
    <w:rsid w:val="00FF7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1E803F75"/>
  <w15:docId w15:val="{1C1325F8-E80A-450D-909B-07E8EE83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EB0"/>
  </w:style>
  <w:style w:type="paragraph" w:styleId="Heading1">
    <w:name w:val="heading 1"/>
    <w:basedOn w:val="Normal"/>
    <w:next w:val="Normal"/>
    <w:link w:val="Heading1Char"/>
    <w:uiPriority w:val="9"/>
    <w:qFormat/>
    <w:rsid w:val="00330A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7E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E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EB0"/>
  </w:style>
  <w:style w:type="paragraph" w:styleId="Footer">
    <w:name w:val="footer"/>
    <w:basedOn w:val="Normal"/>
    <w:link w:val="FooterChar"/>
    <w:uiPriority w:val="99"/>
    <w:unhideWhenUsed/>
    <w:rsid w:val="00D77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EB0"/>
  </w:style>
  <w:style w:type="character" w:styleId="Hyperlink">
    <w:name w:val="Hyperlink"/>
    <w:basedOn w:val="DefaultParagraphFont"/>
    <w:uiPriority w:val="99"/>
    <w:unhideWhenUsed/>
    <w:rsid w:val="00D77EB0"/>
    <w:rPr>
      <w:color w:val="0000FF"/>
      <w:u w:val="single"/>
    </w:rPr>
  </w:style>
  <w:style w:type="paragraph" w:customStyle="1" w:styleId="Default">
    <w:name w:val="Default"/>
    <w:rsid w:val="00D77EB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hc">
    <w:name w:val="hc"/>
    <w:basedOn w:val="Normal"/>
    <w:rsid w:val="00D77E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77EB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77EB0"/>
    <w:pPr>
      <w:ind w:left="720"/>
      <w:contextualSpacing/>
    </w:pPr>
  </w:style>
  <w:style w:type="character" w:styleId="Strong">
    <w:name w:val="Strong"/>
    <w:basedOn w:val="DefaultParagraphFont"/>
    <w:uiPriority w:val="22"/>
    <w:qFormat/>
    <w:rsid w:val="00D77EB0"/>
    <w:rPr>
      <w:b/>
      <w:bCs/>
    </w:rPr>
  </w:style>
  <w:style w:type="paragraph" w:styleId="NormalWeb">
    <w:name w:val="Normal (Web)"/>
    <w:basedOn w:val="Normal"/>
    <w:uiPriority w:val="99"/>
    <w:unhideWhenUsed/>
    <w:rsid w:val="00D77E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7EB0"/>
    <w:rPr>
      <w:rFonts w:ascii="Courier New" w:eastAsia="Times New Roman" w:hAnsi="Courier New" w:cs="Courier New" w:hint="default"/>
      <w:sz w:val="20"/>
      <w:szCs w:val="20"/>
    </w:rPr>
  </w:style>
  <w:style w:type="paragraph" w:styleId="BodyText">
    <w:name w:val="Body Text"/>
    <w:basedOn w:val="Normal"/>
    <w:link w:val="BodyTextChar"/>
    <w:uiPriority w:val="99"/>
    <w:unhideWhenUsed/>
    <w:rsid w:val="00D77EB0"/>
    <w:pPr>
      <w:spacing w:after="120" w:line="360" w:lineRule="auto"/>
      <w:jc w:val="both"/>
    </w:pPr>
  </w:style>
  <w:style w:type="character" w:customStyle="1" w:styleId="BodyTextChar">
    <w:name w:val="Body Text Char"/>
    <w:basedOn w:val="DefaultParagraphFont"/>
    <w:link w:val="BodyText"/>
    <w:uiPriority w:val="99"/>
    <w:rsid w:val="00D77EB0"/>
  </w:style>
  <w:style w:type="character" w:customStyle="1" w:styleId="Heading1Char">
    <w:name w:val="Heading 1 Char"/>
    <w:basedOn w:val="DefaultParagraphFont"/>
    <w:link w:val="Heading1"/>
    <w:uiPriority w:val="9"/>
    <w:rsid w:val="00330AD2"/>
    <w:rPr>
      <w:rFonts w:asciiTheme="majorHAnsi" w:eastAsiaTheme="majorEastAsia" w:hAnsiTheme="majorHAnsi" w:cstheme="majorBidi"/>
      <w:color w:val="2E74B5" w:themeColor="accent1" w:themeShade="BF"/>
      <w:sz w:val="32"/>
      <w:szCs w:val="32"/>
    </w:rPr>
  </w:style>
  <w:style w:type="paragraph" w:customStyle="1" w:styleId="he">
    <w:name w:val="he"/>
    <w:basedOn w:val="Normal"/>
    <w:rsid w:val="00AD722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0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D00"/>
    <w:rPr>
      <w:rFonts w:ascii="Tahoma" w:hAnsi="Tahoma" w:cs="Tahoma"/>
      <w:sz w:val="16"/>
      <w:szCs w:val="16"/>
    </w:rPr>
  </w:style>
  <w:style w:type="character" w:styleId="PlaceholderText">
    <w:name w:val="Placeholder Text"/>
    <w:basedOn w:val="DefaultParagraphFont"/>
    <w:uiPriority w:val="99"/>
    <w:semiHidden/>
    <w:rsid w:val="001339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31495">
      <w:bodyDiv w:val="1"/>
      <w:marLeft w:val="0"/>
      <w:marRight w:val="0"/>
      <w:marTop w:val="0"/>
      <w:marBottom w:val="0"/>
      <w:divBdr>
        <w:top w:val="none" w:sz="0" w:space="0" w:color="auto"/>
        <w:left w:val="none" w:sz="0" w:space="0" w:color="auto"/>
        <w:bottom w:val="none" w:sz="0" w:space="0" w:color="auto"/>
        <w:right w:val="none" w:sz="0" w:space="0" w:color="auto"/>
      </w:divBdr>
    </w:div>
    <w:div w:id="298994776">
      <w:bodyDiv w:val="1"/>
      <w:marLeft w:val="0"/>
      <w:marRight w:val="0"/>
      <w:marTop w:val="0"/>
      <w:marBottom w:val="0"/>
      <w:divBdr>
        <w:top w:val="none" w:sz="0" w:space="0" w:color="auto"/>
        <w:left w:val="none" w:sz="0" w:space="0" w:color="auto"/>
        <w:bottom w:val="none" w:sz="0" w:space="0" w:color="auto"/>
        <w:right w:val="none" w:sz="0" w:space="0" w:color="auto"/>
      </w:divBdr>
    </w:div>
    <w:div w:id="338042339">
      <w:bodyDiv w:val="1"/>
      <w:marLeft w:val="0"/>
      <w:marRight w:val="0"/>
      <w:marTop w:val="0"/>
      <w:marBottom w:val="0"/>
      <w:divBdr>
        <w:top w:val="none" w:sz="0" w:space="0" w:color="auto"/>
        <w:left w:val="none" w:sz="0" w:space="0" w:color="auto"/>
        <w:bottom w:val="none" w:sz="0" w:space="0" w:color="auto"/>
        <w:right w:val="none" w:sz="0" w:space="0" w:color="auto"/>
      </w:divBdr>
      <w:divsChild>
        <w:div w:id="183638472">
          <w:marLeft w:val="0"/>
          <w:marRight w:val="0"/>
          <w:marTop w:val="200"/>
          <w:marBottom w:val="0"/>
          <w:divBdr>
            <w:top w:val="none" w:sz="0" w:space="0" w:color="auto"/>
            <w:left w:val="none" w:sz="0" w:space="0" w:color="auto"/>
            <w:bottom w:val="none" w:sz="0" w:space="0" w:color="auto"/>
            <w:right w:val="none" w:sz="0" w:space="0" w:color="auto"/>
          </w:divBdr>
        </w:div>
        <w:div w:id="1030184790">
          <w:marLeft w:val="0"/>
          <w:marRight w:val="0"/>
          <w:marTop w:val="200"/>
          <w:marBottom w:val="0"/>
          <w:divBdr>
            <w:top w:val="none" w:sz="0" w:space="0" w:color="auto"/>
            <w:left w:val="none" w:sz="0" w:space="0" w:color="auto"/>
            <w:bottom w:val="none" w:sz="0" w:space="0" w:color="auto"/>
            <w:right w:val="none" w:sz="0" w:space="0" w:color="auto"/>
          </w:divBdr>
        </w:div>
        <w:div w:id="1496258355">
          <w:marLeft w:val="0"/>
          <w:marRight w:val="0"/>
          <w:marTop w:val="200"/>
          <w:marBottom w:val="0"/>
          <w:divBdr>
            <w:top w:val="none" w:sz="0" w:space="0" w:color="auto"/>
            <w:left w:val="none" w:sz="0" w:space="0" w:color="auto"/>
            <w:bottom w:val="none" w:sz="0" w:space="0" w:color="auto"/>
            <w:right w:val="none" w:sz="0" w:space="0" w:color="auto"/>
          </w:divBdr>
        </w:div>
        <w:div w:id="1420835151">
          <w:marLeft w:val="0"/>
          <w:marRight w:val="0"/>
          <w:marTop w:val="200"/>
          <w:marBottom w:val="0"/>
          <w:divBdr>
            <w:top w:val="none" w:sz="0" w:space="0" w:color="auto"/>
            <w:left w:val="none" w:sz="0" w:space="0" w:color="auto"/>
            <w:bottom w:val="none" w:sz="0" w:space="0" w:color="auto"/>
            <w:right w:val="none" w:sz="0" w:space="0" w:color="auto"/>
          </w:divBdr>
        </w:div>
      </w:divsChild>
    </w:div>
    <w:div w:id="359672904">
      <w:bodyDiv w:val="1"/>
      <w:marLeft w:val="0"/>
      <w:marRight w:val="0"/>
      <w:marTop w:val="0"/>
      <w:marBottom w:val="0"/>
      <w:divBdr>
        <w:top w:val="none" w:sz="0" w:space="0" w:color="auto"/>
        <w:left w:val="none" w:sz="0" w:space="0" w:color="auto"/>
        <w:bottom w:val="none" w:sz="0" w:space="0" w:color="auto"/>
        <w:right w:val="none" w:sz="0" w:space="0" w:color="auto"/>
      </w:divBdr>
    </w:div>
    <w:div w:id="487408306">
      <w:bodyDiv w:val="1"/>
      <w:marLeft w:val="0"/>
      <w:marRight w:val="0"/>
      <w:marTop w:val="0"/>
      <w:marBottom w:val="0"/>
      <w:divBdr>
        <w:top w:val="none" w:sz="0" w:space="0" w:color="auto"/>
        <w:left w:val="none" w:sz="0" w:space="0" w:color="auto"/>
        <w:bottom w:val="none" w:sz="0" w:space="0" w:color="auto"/>
        <w:right w:val="none" w:sz="0" w:space="0" w:color="auto"/>
      </w:divBdr>
    </w:div>
    <w:div w:id="556282756">
      <w:bodyDiv w:val="1"/>
      <w:marLeft w:val="0"/>
      <w:marRight w:val="0"/>
      <w:marTop w:val="0"/>
      <w:marBottom w:val="0"/>
      <w:divBdr>
        <w:top w:val="none" w:sz="0" w:space="0" w:color="auto"/>
        <w:left w:val="none" w:sz="0" w:space="0" w:color="auto"/>
        <w:bottom w:val="none" w:sz="0" w:space="0" w:color="auto"/>
        <w:right w:val="none" w:sz="0" w:space="0" w:color="auto"/>
      </w:divBdr>
    </w:div>
    <w:div w:id="859321856">
      <w:bodyDiv w:val="1"/>
      <w:marLeft w:val="0"/>
      <w:marRight w:val="0"/>
      <w:marTop w:val="0"/>
      <w:marBottom w:val="0"/>
      <w:divBdr>
        <w:top w:val="none" w:sz="0" w:space="0" w:color="auto"/>
        <w:left w:val="none" w:sz="0" w:space="0" w:color="auto"/>
        <w:bottom w:val="none" w:sz="0" w:space="0" w:color="auto"/>
        <w:right w:val="none" w:sz="0" w:space="0" w:color="auto"/>
      </w:divBdr>
    </w:div>
    <w:div w:id="1212300796">
      <w:bodyDiv w:val="1"/>
      <w:marLeft w:val="0"/>
      <w:marRight w:val="0"/>
      <w:marTop w:val="0"/>
      <w:marBottom w:val="0"/>
      <w:divBdr>
        <w:top w:val="none" w:sz="0" w:space="0" w:color="auto"/>
        <w:left w:val="none" w:sz="0" w:space="0" w:color="auto"/>
        <w:bottom w:val="none" w:sz="0" w:space="0" w:color="auto"/>
        <w:right w:val="none" w:sz="0" w:space="0" w:color="auto"/>
      </w:divBdr>
      <w:divsChild>
        <w:div w:id="1832988750">
          <w:marLeft w:val="0"/>
          <w:marRight w:val="0"/>
          <w:marTop w:val="0"/>
          <w:marBottom w:val="0"/>
          <w:divBdr>
            <w:top w:val="none" w:sz="0" w:space="0" w:color="auto"/>
            <w:left w:val="none" w:sz="0" w:space="0" w:color="auto"/>
            <w:bottom w:val="none" w:sz="0" w:space="0" w:color="auto"/>
            <w:right w:val="none" w:sz="0" w:space="0" w:color="auto"/>
          </w:divBdr>
        </w:div>
      </w:divsChild>
    </w:div>
    <w:div w:id="1307779106">
      <w:bodyDiv w:val="1"/>
      <w:marLeft w:val="0"/>
      <w:marRight w:val="0"/>
      <w:marTop w:val="0"/>
      <w:marBottom w:val="0"/>
      <w:divBdr>
        <w:top w:val="none" w:sz="0" w:space="0" w:color="auto"/>
        <w:left w:val="none" w:sz="0" w:space="0" w:color="auto"/>
        <w:bottom w:val="none" w:sz="0" w:space="0" w:color="auto"/>
        <w:right w:val="none" w:sz="0" w:space="0" w:color="auto"/>
      </w:divBdr>
    </w:div>
    <w:div w:id="1342391552">
      <w:bodyDiv w:val="1"/>
      <w:marLeft w:val="0"/>
      <w:marRight w:val="0"/>
      <w:marTop w:val="0"/>
      <w:marBottom w:val="0"/>
      <w:divBdr>
        <w:top w:val="none" w:sz="0" w:space="0" w:color="auto"/>
        <w:left w:val="none" w:sz="0" w:space="0" w:color="auto"/>
        <w:bottom w:val="none" w:sz="0" w:space="0" w:color="auto"/>
        <w:right w:val="none" w:sz="0" w:space="0" w:color="auto"/>
      </w:divBdr>
    </w:div>
    <w:div w:id="1372069993">
      <w:bodyDiv w:val="1"/>
      <w:marLeft w:val="0"/>
      <w:marRight w:val="0"/>
      <w:marTop w:val="0"/>
      <w:marBottom w:val="0"/>
      <w:divBdr>
        <w:top w:val="none" w:sz="0" w:space="0" w:color="auto"/>
        <w:left w:val="none" w:sz="0" w:space="0" w:color="auto"/>
        <w:bottom w:val="none" w:sz="0" w:space="0" w:color="auto"/>
        <w:right w:val="none" w:sz="0" w:space="0" w:color="auto"/>
      </w:divBdr>
    </w:div>
    <w:div w:id="1487895652">
      <w:bodyDiv w:val="1"/>
      <w:marLeft w:val="0"/>
      <w:marRight w:val="0"/>
      <w:marTop w:val="0"/>
      <w:marBottom w:val="0"/>
      <w:divBdr>
        <w:top w:val="none" w:sz="0" w:space="0" w:color="auto"/>
        <w:left w:val="none" w:sz="0" w:space="0" w:color="auto"/>
        <w:bottom w:val="none" w:sz="0" w:space="0" w:color="auto"/>
        <w:right w:val="none" w:sz="0" w:space="0" w:color="auto"/>
      </w:divBdr>
    </w:div>
    <w:div w:id="1615089855">
      <w:bodyDiv w:val="1"/>
      <w:marLeft w:val="0"/>
      <w:marRight w:val="0"/>
      <w:marTop w:val="0"/>
      <w:marBottom w:val="0"/>
      <w:divBdr>
        <w:top w:val="none" w:sz="0" w:space="0" w:color="auto"/>
        <w:left w:val="none" w:sz="0" w:space="0" w:color="auto"/>
        <w:bottom w:val="none" w:sz="0" w:space="0" w:color="auto"/>
        <w:right w:val="none" w:sz="0" w:space="0" w:color="auto"/>
      </w:divBdr>
    </w:div>
    <w:div w:id="2004773455">
      <w:bodyDiv w:val="1"/>
      <w:marLeft w:val="0"/>
      <w:marRight w:val="0"/>
      <w:marTop w:val="0"/>
      <w:marBottom w:val="0"/>
      <w:divBdr>
        <w:top w:val="none" w:sz="0" w:space="0" w:color="auto"/>
        <w:left w:val="none" w:sz="0" w:space="0" w:color="auto"/>
        <w:bottom w:val="none" w:sz="0" w:space="0" w:color="auto"/>
        <w:right w:val="none" w:sz="0" w:space="0" w:color="auto"/>
      </w:divBdr>
    </w:div>
    <w:div w:id="203352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7F855-F29E-4B02-BAAD-24596A462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2173</TotalTime>
  <Pages>31</Pages>
  <Words>6301</Words>
  <Characters>35916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S.</dc:creator>
  <cp:keywords/>
  <dc:description/>
  <cp:lastModifiedBy>NIKHITESH REDDY</cp:lastModifiedBy>
  <cp:revision>735</cp:revision>
  <dcterms:created xsi:type="dcterms:W3CDTF">2021-02-26T04:25:00Z</dcterms:created>
  <dcterms:modified xsi:type="dcterms:W3CDTF">2023-02-18T11:59:00Z</dcterms:modified>
</cp:coreProperties>
</file>