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36D35079" w14:textId="11A677AC" w:rsidR="00E44FAF" w:rsidRPr="00E44FAF" w:rsidRDefault="00E44FAF" w:rsidP="00E44FAF">
      <w:pPr>
        <w:spacing w:line="360" w:lineRule="auto"/>
        <w:jc w:val="center"/>
        <w:rPr>
          <w:rFonts w:ascii="Times New Roman" w:hAnsi="Times New Roman" w:cs="Times New Roman"/>
          <w:b/>
          <w:bCs/>
          <w:sz w:val="40"/>
        </w:rPr>
      </w:pPr>
      <w:r>
        <w:rPr>
          <w:rFonts w:ascii="Times New Roman" w:hAnsi="Times New Roman" w:cs="Times New Roman"/>
          <w:b/>
          <w:bCs/>
          <w:sz w:val="40"/>
        </w:rPr>
        <w:t xml:space="preserve">COMPARATIVE STUDY OF LINEAR </w:t>
      </w:r>
      <w:r w:rsidRPr="00E44FAF">
        <w:rPr>
          <w:rFonts w:ascii="Times New Roman" w:hAnsi="Times New Roman" w:cs="Times New Roman"/>
          <w:b/>
          <w:bCs/>
          <w:sz w:val="40"/>
        </w:rPr>
        <w:t>PRECODING TECHNIQUES</w:t>
      </w:r>
    </w:p>
    <w:p w14:paraId="4E405FE4" w14:textId="16AB7E61" w:rsidR="004B25D6" w:rsidRDefault="004B25D6" w:rsidP="00D9015F">
      <w:pPr>
        <w:spacing w:line="360" w:lineRule="auto"/>
        <w:jc w:val="center"/>
        <w:rPr>
          <w:rFonts w:ascii="Times New Roman" w:hAnsi="Times New Roman" w:cs="Times New Roman"/>
          <w:b/>
          <w:bCs/>
          <w:sz w:val="40"/>
          <w:szCs w:val="40"/>
        </w:rPr>
      </w:pP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528B3DE4" w14:textId="77777777" w:rsidR="00DD3399" w:rsidRPr="00DD3399" w:rsidRDefault="00DD3399" w:rsidP="00DD3399">
      <w:pPr>
        <w:spacing w:line="360" w:lineRule="auto"/>
        <w:jc w:val="both"/>
        <w:rPr>
          <w:rFonts w:ascii="Times New Roman" w:hAnsi="Times New Roman" w:cs="Times New Roman"/>
          <w:sz w:val="24"/>
          <w:szCs w:val="24"/>
          <w:lang w:val="en-IN"/>
        </w:rPr>
      </w:pPr>
      <w:r w:rsidRPr="00DD3399">
        <w:rPr>
          <w:rFonts w:ascii="Times New Roman" w:hAnsi="Times New Roman" w:cs="Times New Roman"/>
          <w:sz w:val="24"/>
          <w:szCs w:val="24"/>
        </w:rPr>
        <w:t>This paper mainly studies the large-scale MIMO downlink precoding algorithm in 5G key technology. Firstly, the key technology of 5G and precoding technology are summarized. Then, the maximum ratio emission (MRT), zero forcing (ZF), minimum mean square error (MMSE) and other precoding methods are analyzed in detail. Finally, the capacity and bit error rate of the main algorithms are compared by simulation.</w:t>
      </w:r>
    </w:p>
    <w:p w14:paraId="50A94B45" w14:textId="48F91615" w:rsidR="007F0068" w:rsidRPr="007F0068" w:rsidRDefault="007F0068" w:rsidP="007F0068">
      <w:pPr>
        <w:spacing w:line="360" w:lineRule="auto"/>
        <w:jc w:val="both"/>
        <w:rPr>
          <w:rFonts w:ascii="Times New Roman" w:hAnsi="Times New Roman" w:cs="Times New Roman"/>
          <w:sz w:val="24"/>
          <w:szCs w:val="24"/>
        </w:rPr>
      </w:pPr>
    </w:p>
    <w:p w14:paraId="10562449" w14:textId="5D0FFC76"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8E4BCE">
        <w:rPr>
          <w:rFonts w:ascii="Times New Roman" w:hAnsi="Times New Roman" w:cs="Times New Roman"/>
          <w:sz w:val="24"/>
          <w:szCs w:val="24"/>
        </w:rPr>
        <w:t>L</w:t>
      </w:r>
      <w:r w:rsidR="008E4BCE" w:rsidRPr="00511104">
        <w:rPr>
          <w:rFonts w:ascii="Times New Roman" w:hAnsi="Times New Roman" w:cs="Times New Roman"/>
          <w:sz w:val="24"/>
          <w:szCs w:val="24"/>
        </w:rPr>
        <w:t>inear pre</w:t>
      </w:r>
      <w:r w:rsidR="008E4BCE">
        <w:rPr>
          <w:rFonts w:ascii="Times New Roman" w:hAnsi="Times New Roman" w:cs="Times New Roman"/>
          <w:sz w:val="24"/>
          <w:szCs w:val="24"/>
        </w:rPr>
        <w:t>-coding A</w:t>
      </w:r>
      <w:r w:rsidR="008E4BCE" w:rsidRPr="00511104">
        <w:rPr>
          <w:rFonts w:ascii="Times New Roman" w:hAnsi="Times New Roman" w:cs="Times New Roman"/>
          <w:sz w:val="24"/>
          <w:szCs w:val="24"/>
        </w:rPr>
        <w:t xml:space="preserve">lgorithm, </w:t>
      </w:r>
      <w:r w:rsidR="008E4BCE">
        <w:rPr>
          <w:rFonts w:ascii="Times New Roman" w:hAnsi="Times New Roman" w:cs="Times New Roman"/>
          <w:sz w:val="24"/>
          <w:szCs w:val="24"/>
        </w:rPr>
        <w:t xml:space="preserve">Block Diagonalization (BD), Maximum Ratio Transmission (MRT), Zero Forcing (ZF) Minimum Mean Square Error (MMSE), </w:t>
      </w:r>
      <w:r w:rsidR="008E4BCE" w:rsidRPr="00511104">
        <w:rPr>
          <w:rFonts w:ascii="Times New Roman" w:hAnsi="Times New Roman" w:cs="Times New Roman"/>
          <w:sz w:val="24"/>
          <w:szCs w:val="24"/>
        </w:rPr>
        <w:t>5G mobile communication technology</w:t>
      </w:r>
      <w:r w:rsidR="008E4BCE">
        <w:rPr>
          <w:rFonts w:ascii="Times New Roman" w:hAnsi="Times New Roman" w:cs="Times New Roman"/>
          <w:sz w:val="24"/>
          <w:szCs w:val="24"/>
        </w:rPr>
        <w:t>, MIMO.</w:t>
      </w:r>
    </w:p>
    <w:p w14:paraId="406D5E10" w14:textId="3EBE679A"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407A0197" w14:textId="429EB1AC" w:rsidR="00EA4A9C" w:rsidRPr="00DD3399" w:rsidRDefault="00DD3399" w:rsidP="00DD3399">
      <w:pPr>
        <w:pStyle w:val="ListParagraph"/>
        <w:numPr>
          <w:ilvl w:val="0"/>
          <w:numId w:val="28"/>
        </w:numPr>
        <w:spacing w:line="360" w:lineRule="auto"/>
        <w:jc w:val="both"/>
        <w:rPr>
          <w:rFonts w:ascii="Times New Roman" w:hAnsi="Times New Roman" w:cs="Times New Roman"/>
          <w:sz w:val="24"/>
          <w:szCs w:val="24"/>
        </w:rPr>
      </w:pPr>
      <w:r w:rsidRPr="00DD3399">
        <w:rPr>
          <w:rFonts w:ascii="Times New Roman" w:hAnsi="Times New Roman" w:cs="Times New Roman"/>
          <w:sz w:val="24"/>
          <w:szCs w:val="24"/>
        </w:rPr>
        <w:t xml:space="preserve">5G mobile communication technology At present, with the development of technology, people begin to put forward higher requirements for the mobile system: compared with the 4G system's 10-100 times of user speed requirements, 10-100 times of the number of wireless device connections, etc., 5G has made great technical evolution and performance upgrade in speed, delay, power consumption, connection, terminal, etc. At the same time, 5G will also have the following key </w:t>
      </w:r>
      <w:proofErr w:type="gramStart"/>
      <w:r w:rsidRPr="00DD3399">
        <w:rPr>
          <w:rFonts w:ascii="Times New Roman" w:hAnsi="Times New Roman" w:cs="Times New Roman"/>
          <w:sz w:val="24"/>
          <w:szCs w:val="24"/>
        </w:rPr>
        <w:t>technologies:</w:t>
      </w:r>
      <w:proofErr w:type="gramEnd"/>
      <w:r w:rsidRPr="00DD3399">
        <w:rPr>
          <w:rFonts w:ascii="Times New Roman" w:hAnsi="Times New Roman" w:cs="Times New Roman"/>
          <w:sz w:val="24"/>
          <w:szCs w:val="24"/>
        </w:rPr>
        <w:t xml:space="preserve">(1)large scale dense network (large scale distributed MIMO): this technology provides flexible 5G intensive cells. It is a transmission point composed of many inexpensive antennas, which can serve multiple users at the same time. With a large-scale MIMO system, multiple messages of several terminals can be transmitted on the same time and frequency resources, and get the maximum beamforming gain and the minimum interference, so it can improve the system capacity and network coverage, and then maximize the utilization of frequency resources.(2)Cognitive Radio: in the case of no interference to other devices, mobile phones can adaptively find unused frequency bands by continuously detecting the frequency, and allow different radio technologies to effectively share the same spectrum by changing the transmission scheme. This kind of perception is all-round, and should have a comprehensive understanding of the comprehensive information based on the geographical environment and climate conditions of the location. The above dynamic management of wireless resources is realized by distributed and software defined radio.(3)ultra wideband spectrum: because the capacity of channel increases with the increase of bandwidth, in order to achieve the Gbps order of magnitude communication rate required by 5G mobile communication, it should also have the continuous bandwidth of high frequency band. However, due to the strong low-frequency penetration, in addition to the highfrequency band, 5G also needs to use the low-frequency band. B. Precoding technology Precoding is a process of signal preprocessing based on known channel state information at the transmitter of downlink. The precoder can be regarded as a multi-mode beamformer, which forms the spatial orthogonal characteristic beam after the transmission signal is decoupled, so that the interference between each user and antenna will be </w:t>
      </w:r>
      <w:r w:rsidRPr="00DD3399">
        <w:rPr>
          <w:rFonts w:ascii="Times New Roman" w:hAnsi="Times New Roman" w:cs="Times New Roman"/>
          <w:sz w:val="24"/>
          <w:szCs w:val="24"/>
        </w:rPr>
        <w:lastRenderedPageBreak/>
        <w:t xml:space="preserve">minimized, and according to the current channel condition, more energy will be allocated in the channel with better channel condition and relatively stable channel, and less or no energy will be allocated to the poor channel, so as to improve the spectrum efficiency and channel capacity of the large-scale antenna system, simplify the algorithm complexity of the receiver, reduce the bit error rate, obtain a better signal-to-noise ratio, and ultimately optimize the performance of the system. And after the mobile station receives the signal, it only needs to process the signal more simply. According to the design scheme, the precoding technology can be divided into linear and nonlinear precoding technology. Linear Precoding schemes include: maximum ratio emission precoding scheme, zero forcing precoding scheme, block diagonalization precoding scheme, minimum mean square error precoding scheme and other precoding schemes. The processing methods of nonlinear </w:t>
      </w:r>
      <w:proofErr w:type="spellStart"/>
      <w:r w:rsidRPr="00DD3399">
        <w:rPr>
          <w:rFonts w:ascii="Times New Roman" w:hAnsi="Times New Roman" w:cs="Times New Roman"/>
          <w:sz w:val="24"/>
          <w:szCs w:val="24"/>
        </w:rPr>
        <w:t>precoding</w:t>
      </w:r>
      <w:proofErr w:type="spellEnd"/>
      <w:r w:rsidRPr="00DD3399">
        <w:rPr>
          <w:rFonts w:ascii="Times New Roman" w:hAnsi="Times New Roman" w:cs="Times New Roman"/>
          <w:sz w:val="24"/>
          <w:szCs w:val="24"/>
        </w:rPr>
        <w:t xml:space="preserve"> mainly include Tomlinson-</w:t>
      </w:r>
      <w:proofErr w:type="spellStart"/>
      <w:r w:rsidRPr="00DD3399">
        <w:rPr>
          <w:rFonts w:ascii="Times New Roman" w:hAnsi="Times New Roman" w:cs="Times New Roman"/>
          <w:sz w:val="24"/>
          <w:szCs w:val="24"/>
        </w:rPr>
        <w:t>Harashima</w:t>
      </w:r>
      <w:proofErr w:type="spellEnd"/>
      <w:r w:rsidRPr="00DD3399">
        <w:rPr>
          <w:rFonts w:ascii="Times New Roman" w:hAnsi="Times New Roman" w:cs="Times New Roman"/>
          <w:sz w:val="24"/>
          <w:szCs w:val="24"/>
        </w:rPr>
        <w:t xml:space="preserve"> </w:t>
      </w:r>
      <w:proofErr w:type="spellStart"/>
      <w:r w:rsidRPr="00DD3399">
        <w:rPr>
          <w:rFonts w:ascii="Times New Roman" w:hAnsi="Times New Roman" w:cs="Times New Roman"/>
          <w:sz w:val="24"/>
          <w:szCs w:val="24"/>
        </w:rPr>
        <w:t>precoding</w:t>
      </w:r>
      <w:proofErr w:type="spellEnd"/>
      <w:r w:rsidRPr="00DD3399">
        <w:rPr>
          <w:rFonts w:ascii="Times New Roman" w:hAnsi="Times New Roman" w:cs="Times New Roman"/>
          <w:sz w:val="24"/>
          <w:szCs w:val="24"/>
        </w:rPr>
        <w:t xml:space="preserve"> and vector precoding. In the conventional scenario, because of the high complexity of nonlinear precoding and the ideal performance of Linear Precoding, Linear Precoding is more suitable for practical scenarios.</w:t>
      </w:r>
    </w:p>
    <w:p w14:paraId="1BB92BC9" w14:textId="77777777" w:rsidR="00307DC9" w:rsidRDefault="00307DC9" w:rsidP="00DD3399">
      <w:pPr>
        <w:pStyle w:val="ListParagraph"/>
        <w:numPr>
          <w:ilvl w:val="0"/>
          <w:numId w:val="28"/>
        </w:numPr>
        <w:spacing w:line="360" w:lineRule="auto"/>
        <w:jc w:val="both"/>
        <w:rPr>
          <w:rFonts w:ascii="Times New Roman" w:hAnsi="Times New Roman" w:cs="Times New Roman"/>
          <w:sz w:val="24"/>
          <w:szCs w:val="24"/>
        </w:rPr>
      </w:pPr>
      <w:r w:rsidRPr="00307DC9">
        <w:rPr>
          <w:rFonts w:ascii="Times New Roman" w:hAnsi="Times New Roman" w:cs="Times New Roman"/>
          <w:sz w:val="24"/>
          <w:szCs w:val="24"/>
        </w:rPr>
        <w:t xml:space="preserve">Precoding technology </w:t>
      </w:r>
    </w:p>
    <w:p w14:paraId="0B43C9BB" w14:textId="30BB47AB" w:rsidR="00DD3399" w:rsidRDefault="00307DC9" w:rsidP="00307DC9">
      <w:pPr>
        <w:spacing w:line="360" w:lineRule="auto"/>
        <w:ind w:left="360"/>
        <w:jc w:val="both"/>
        <w:rPr>
          <w:rFonts w:ascii="Times New Roman" w:hAnsi="Times New Roman" w:cs="Times New Roman"/>
          <w:sz w:val="24"/>
          <w:szCs w:val="24"/>
        </w:rPr>
      </w:pPr>
      <w:r w:rsidRPr="00307DC9">
        <w:rPr>
          <w:rFonts w:ascii="Times New Roman" w:hAnsi="Times New Roman" w:cs="Times New Roman"/>
          <w:sz w:val="24"/>
          <w:szCs w:val="24"/>
        </w:rPr>
        <w:t>Precoding is a process of signal preprocessing based on known channel state information at the transmitter of downlink. The precoder can be regarded as a multi-mode beamformer, which forms the spatial orthogonal characteristic beam after the transmission signal is decoupled, so that the interference between each user and antenna will be minimized, and according to the current channel condition, more energy will be allocated in the channel with better channel condition and relatively stable channel, and less or no energy will be allocated to the poor channel, so as to improve the spectrum efficiency and channel capacity of the large-scale antenna system, simplify the algorithm complexity of the receiver, reduce the bit error rate, obtain a better signal-to-noise ratio, and ultimately optimize the performance of the system. And after the mobile station receives the signal, it only needs to process the signal more simply</w:t>
      </w:r>
    </w:p>
    <w:p w14:paraId="28D7C96D" w14:textId="0028FB35" w:rsidR="00307DC9" w:rsidRPr="00307DC9" w:rsidRDefault="00307DC9" w:rsidP="00307DC9">
      <w:pPr>
        <w:spacing w:line="360" w:lineRule="auto"/>
        <w:ind w:left="360"/>
        <w:jc w:val="both"/>
        <w:rPr>
          <w:rFonts w:ascii="Times New Roman" w:hAnsi="Times New Roman" w:cs="Times New Roman"/>
          <w:sz w:val="24"/>
          <w:szCs w:val="24"/>
        </w:rPr>
      </w:pPr>
      <w:r w:rsidRPr="00307DC9">
        <w:rPr>
          <w:rFonts w:ascii="Times New Roman" w:hAnsi="Times New Roman" w:cs="Times New Roman"/>
          <w:sz w:val="24"/>
          <w:szCs w:val="24"/>
        </w:rPr>
        <w:t xml:space="preserve">According to the design scheme, the precoding technology can be divided into linear and nonlinear precoding technology. Linear Precoding schemes include: maximum ratio emission precoding scheme, zero forcing precoding scheme, block diagonalization precoding scheme, minimum mean square error precoding scheme and other precoding schemes. The processing </w:t>
      </w:r>
      <w:r w:rsidRPr="00307DC9">
        <w:rPr>
          <w:rFonts w:ascii="Times New Roman" w:hAnsi="Times New Roman" w:cs="Times New Roman"/>
          <w:sz w:val="24"/>
          <w:szCs w:val="24"/>
        </w:rPr>
        <w:lastRenderedPageBreak/>
        <w:t xml:space="preserve">methods of nonlinear </w:t>
      </w:r>
      <w:proofErr w:type="spellStart"/>
      <w:r w:rsidRPr="00307DC9">
        <w:rPr>
          <w:rFonts w:ascii="Times New Roman" w:hAnsi="Times New Roman" w:cs="Times New Roman"/>
          <w:sz w:val="24"/>
          <w:szCs w:val="24"/>
        </w:rPr>
        <w:t>precoding</w:t>
      </w:r>
      <w:proofErr w:type="spellEnd"/>
      <w:r w:rsidRPr="00307DC9">
        <w:rPr>
          <w:rFonts w:ascii="Times New Roman" w:hAnsi="Times New Roman" w:cs="Times New Roman"/>
          <w:sz w:val="24"/>
          <w:szCs w:val="24"/>
        </w:rPr>
        <w:t xml:space="preserve"> mainly include Tomlinson-</w:t>
      </w:r>
      <w:proofErr w:type="spellStart"/>
      <w:r w:rsidRPr="00307DC9">
        <w:rPr>
          <w:rFonts w:ascii="Times New Roman" w:hAnsi="Times New Roman" w:cs="Times New Roman"/>
          <w:sz w:val="24"/>
          <w:szCs w:val="24"/>
        </w:rPr>
        <w:t>Harashima</w:t>
      </w:r>
      <w:proofErr w:type="spellEnd"/>
      <w:r w:rsidRPr="00307DC9">
        <w:rPr>
          <w:rFonts w:ascii="Times New Roman" w:hAnsi="Times New Roman" w:cs="Times New Roman"/>
          <w:sz w:val="24"/>
          <w:szCs w:val="24"/>
        </w:rPr>
        <w:t xml:space="preserve"> </w:t>
      </w:r>
      <w:proofErr w:type="spellStart"/>
      <w:r w:rsidRPr="00307DC9">
        <w:rPr>
          <w:rFonts w:ascii="Times New Roman" w:hAnsi="Times New Roman" w:cs="Times New Roman"/>
          <w:sz w:val="24"/>
          <w:szCs w:val="24"/>
        </w:rPr>
        <w:t>precoding</w:t>
      </w:r>
      <w:proofErr w:type="spellEnd"/>
      <w:r w:rsidRPr="00307DC9">
        <w:rPr>
          <w:rFonts w:ascii="Times New Roman" w:hAnsi="Times New Roman" w:cs="Times New Roman"/>
          <w:sz w:val="24"/>
          <w:szCs w:val="24"/>
        </w:rPr>
        <w:t xml:space="preserve"> and vector precoding. In the conventional scenario, because of the high complexity of nonlinear precoding and the ideal performance of Linear Precoding, Linear Precoding is more suitable for practical scenarios</w:t>
      </w:r>
      <w:r>
        <w:rPr>
          <w:rFonts w:ascii="Times New Roman" w:hAnsi="Times New Roman" w:cs="Times New Roman"/>
          <w:sz w:val="24"/>
          <w:szCs w:val="24"/>
        </w:rPr>
        <w:t>.</w:t>
      </w:r>
    </w:p>
    <w:p w14:paraId="0199FD46" w14:textId="77777777" w:rsidR="00EA4A9C" w:rsidRPr="00B12F02" w:rsidRDefault="00EA4A9C" w:rsidP="009F6F53">
      <w:pPr>
        <w:spacing w:line="360" w:lineRule="auto"/>
        <w:jc w:val="both"/>
        <w:rPr>
          <w:rFonts w:ascii="Times New Roman" w:hAnsi="Times New Roman" w:cs="Times New Roman"/>
          <w:sz w:val="24"/>
          <w:szCs w:val="24"/>
        </w:rPr>
      </w:pPr>
    </w:p>
    <w:p w14:paraId="53FB5B40" w14:textId="7616264B" w:rsidR="009F6F53" w:rsidRPr="009F6F53" w:rsidRDefault="00B62570" w:rsidP="009F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35EA6236" w14:textId="77777777" w:rsidR="00307DC9" w:rsidRDefault="00307DC9" w:rsidP="000E0A6C">
      <w:pPr>
        <w:spacing w:line="360" w:lineRule="auto"/>
        <w:jc w:val="both"/>
        <w:rPr>
          <w:rFonts w:ascii="Times New Roman" w:hAnsi="Times New Roman" w:cs="Times New Roman"/>
          <w:b/>
          <w:sz w:val="24"/>
          <w:szCs w:val="24"/>
        </w:rPr>
      </w:pPr>
      <w:r w:rsidRPr="00307DC9">
        <w:rPr>
          <w:rFonts w:ascii="Times New Roman" w:hAnsi="Times New Roman" w:cs="Times New Roman"/>
          <w:b/>
          <w:sz w:val="24"/>
          <w:szCs w:val="24"/>
        </w:rPr>
        <w:t xml:space="preserve">[1] </w:t>
      </w:r>
      <w:proofErr w:type="spellStart"/>
      <w:r w:rsidRPr="00307DC9">
        <w:rPr>
          <w:rFonts w:ascii="Times New Roman" w:hAnsi="Times New Roman" w:cs="Times New Roman"/>
          <w:b/>
          <w:sz w:val="24"/>
          <w:szCs w:val="24"/>
        </w:rPr>
        <w:t>Rusek</w:t>
      </w:r>
      <w:proofErr w:type="spellEnd"/>
      <w:r w:rsidRPr="00307DC9">
        <w:rPr>
          <w:rFonts w:ascii="Times New Roman" w:hAnsi="Times New Roman" w:cs="Times New Roman"/>
          <w:b/>
          <w:sz w:val="24"/>
          <w:szCs w:val="24"/>
        </w:rPr>
        <w:t xml:space="preserve"> F, </w:t>
      </w:r>
      <w:proofErr w:type="spellStart"/>
      <w:r w:rsidRPr="00307DC9">
        <w:rPr>
          <w:rFonts w:ascii="Times New Roman" w:hAnsi="Times New Roman" w:cs="Times New Roman"/>
          <w:b/>
          <w:sz w:val="24"/>
          <w:szCs w:val="24"/>
        </w:rPr>
        <w:t>Persson</w:t>
      </w:r>
      <w:proofErr w:type="spellEnd"/>
      <w:r w:rsidRPr="00307DC9">
        <w:rPr>
          <w:rFonts w:ascii="Times New Roman" w:hAnsi="Times New Roman" w:cs="Times New Roman"/>
          <w:b/>
          <w:sz w:val="24"/>
          <w:szCs w:val="24"/>
        </w:rPr>
        <w:t xml:space="preserve"> D, Lau B K, et al. Scaling up MIMO: Opportunities and challenges with very large </w:t>
      </w:r>
      <w:proofErr w:type="gramStart"/>
      <w:r w:rsidRPr="00307DC9">
        <w:rPr>
          <w:rFonts w:ascii="Times New Roman" w:hAnsi="Times New Roman" w:cs="Times New Roman"/>
          <w:b/>
          <w:sz w:val="24"/>
          <w:szCs w:val="24"/>
        </w:rPr>
        <w:t>arrays[</w:t>
      </w:r>
      <w:proofErr w:type="gramEnd"/>
      <w:r w:rsidRPr="00307DC9">
        <w:rPr>
          <w:rFonts w:ascii="Times New Roman" w:hAnsi="Times New Roman" w:cs="Times New Roman"/>
          <w:b/>
          <w:sz w:val="24"/>
          <w:szCs w:val="24"/>
        </w:rPr>
        <w:t>J]. Signal Processing Magazine, IEEE, 2013, 30(1): 40-60.</w:t>
      </w:r>
    </w:p>
    <w:p w14:paraId="0B9B7082" w14:textId="42928574" w:rsidR="000E0A6C" w:rsidRPr="002979DA" w:rsidRDefault="00E25AD7" w:rsidP="000E0A6C">
      <w:pPr>
        <w:spacing w:line="360" w:lineRule="auto"/>
        <w:jc w:val="both"/>
        <w:rPr>
          <w:rFonts w:ascii="Times New Roman" w:hAnsi="Times New Roman" w:cs="Times New Roman"/>
          <w:sz w:val="24"/>
          <w:szCs w:val="24"/>
        </w:rPr>
      </w:pPr>
      <w:r w:rsidRPr="00E25AD7">
        <w:rPr>
          <w:rFonts w:ascii="Times New Roman" w:hAnsi="Times New Roman" w:cs="Times New Roman"/>
          <w:sz w:val="24"/>
          <w:szCs w:val="24"/>
        </w:rPr>
        <w:t xml:space="preserve">Multiple-input multiple-output (MIMO) technology is maturing and is being incorporated into emerging wireless broadband standards like long-term evolution (LTE) [1]. For example, the LTE standard allows for up to eight antenna ports at the base station. Basically, the more antennas the transmitter/receiver is equipped with, and the more degrees of freedom that the propagation channel can provide, the better the performance in terms of data rate or link reliability. More precisely, on a </w:t>
      </w:r>
      <w:proofErr w:type="spellStart"/>
      <w:r w:rsidRPr="00E25AD7">
        <w:rPr>
          <w:rFonts w:ascii="Times New Roman" w:hAnsi="Times New Roman" w:cs="Times New Roman"/>
          <w:sz w:val="24"/>
          <w:szCs w:val="24"/>
        </w:rPr>
        <w:t>quasi static</w:t>
      </w:r>
      <w:proofErr w:type="spellEnd"/>
      <w:r w:rsidRPr="00E25AD7">
        <w:rPr>
          <w:rFonts w:ascii="Times New Roman" w:hAnsi="Times New Roman" w:cs="Times New Roman"/>
          <w:sz w:val="24"/>
          <w:szCs w:val="24"/>
        </w:rPr>
        <w:t xml:space="preserve"> channel where a code word spans across only one time and frequency coherence interval, the reliability of a point-to-point MIMO link scales according to </w:t>
      </w:r>
      <w:proofErr w:type="spellStart"/>
      <w:r w:rsidRPr="00E25AD7">
        <w:rPr>
          <w:rFonts w:ascii="Times New Roman" w:hAnsi="Times New Roman" w:cs="Times New Roman"/>
          <w:sz w:val="24"/>
          <w:szCs w:val="24"/>
        </w:rPr>
        <w:t>Prob</w:t>
      </w:r>
      <w:proofErr w:type="spellEnd"/>
      <w:r w:rsidRPr="00E25AD7">
        <w:rPr>
          <w:rFonts w:ascii="Times New Roman" w:hAnsi="Times New Roman" w:cs="Times New Roman"/>
          <w:sz w:val="24"/>
          <w:szCs w:val="24"/>
        </w:rPr>
        <w:t>(link outage) ` SNR-</w:t>
      </w:r>
      <w:proofErr w:type="spellStart"/>
      <w:r w:rsidRPr="00E25AD7">
        <w:rPr>
          <w:rFonts w:ascii="Times New Roman" w:hAnsi="Times New Roman" w:cs="Times New Roman"/>
          <w:sz w:val="24"/>
          <w:szCs w:val="24"/>
        </w:rPr>
        <w:t>ntnr</w:t>
      </w:r>
      <w:proofErr w:type="spellEnd"/>
      <w:r w:rsidRPr="00E25AD7">
        <w:rPr>
          <w:rFonts w:ascii="Times New Roman" w:hAnsi="Times New Roman" w:cs="Times New Roman"/>
          <w:sz w:val="24"/>
          <w:szCs w:val="24"/>
        </w:rPr>
        <w:t xml:space="preserve"> where </w:t>
      </w:r>
      <w:proofErr w:type="spellStart"/>
      <w:r w:rsidRPr="00E25AD7">
        <w:rPr>
          <w:rFonts w:ascii="Times New Roman" w:hAnsi="Times New Roman" w:cs="Times New Roman"/>
          <w:sz w:val="24"/>
          <w:szCs w:val="24"/>
        </w:rPr>
        <w:t>nt</w:t>
      </w:r>
      <w:proofErr w:type="spellEnd"/>
      <w:r w:rsidRPr="00E25AD7">
        <w:rPr>
          <w:rFonts w:ascii="Times New Roman" w:hAnsi="Times New Roman" w:cs="Times New Roman"/>
          <w:sz w:val="24"/>
          <w:szCs w:val="24"/>
        </w:rPr>
        <w:t xml:space="preserve"> and nr are the numbers of transmit and receive antennas, respectively, and signal-to-noise ratio is denoted by SNR. On a channel that varies rapidly as a function of time and frequency, and where circumstances permit coding across many channel coherence intervals, the achievable rate scales as </w:t>
      </w:r>
      <w:proofErr w:type="gramStart"/>
      <w:r w:rsidRPr="00E25AD7">
        <w:rPr>
          <w:rFonts w:ascii="Times New Roman" w:hAnsi="Times New Roman" w:cs="Times New Roman"/>
          <w:sz w:val="24"/>
          <w:szCs w:val="24"/>
        </w:rPr>
        <w:t>min(</w:t>
      </w:r>
      <w:proofErr w:type="spellStart"/>
      <w:proofErr w:type="gramEnd"/>
      <w:r w:rsidRPr="00E25AD7">
        <w:rPr>
          <w:rFonts w:ascii="Times New Roman" w:hAnsi="Times New Roman" w:cs="Times New Roman"/>
          <w:sz w:val="24"/>
          <w:szCs w:val="24"/>
        </w:rPr>
        <w:t>nt</w:t>
      </w:r>
      <w:proofErr w:type="spellEnd"/>
      <w:r w:rsidRPr="00E25AD7">
        <w:rPr>
          <w:rFonts w:ascii="Times New Roman" w:hAnsi="Times New Roman" w:cs="Times New Roman"/>
          <w:sz w:val="24"/>
          <w:szCs w:val="24"/>
        </w:rPr>
        <w:t>, nr) log(1 + SNR). The gains in multiuser systems are even more impressive, because such systems offer the possibility to transmit simultaneously to several users and the flexibility to select what users to schedule for reception at any given point in time [2]</w:t>
      </w:r>
      <w:proofErr w:type="gramStart"/>
      <w:r w:rsidRPr="00E25AD7">
        <w:rPr>
          <w:rFonts w:ascii="Times New Roman" w:hAnsi="Times New Roman" w:cs="Times New Roman"/>
          <w:sz w:val="24"/>
          <w:szCs w:val="24"/>
        </w:rPr>
        <w:t>.</w:t>
      </w:r>
      <w:r w:rsidR="000E0A6C" w:rsidRPr="002979DA">
        <w:rPr>
          <w:rFonts w:ascii="Times New Roman" w:hAnsi="Times New Roman" w:cs="Times New Roman"/>
          <w:sz w:val="24"/>
          <w:szCs w:val="24"/>
        </w:rPr>
        <w:t>.</w:t>
      </w:r>
      <w:proofErr w:type="gramEnd"/>
    </w:p>
    <w:p w14:paraId="6537D9D4" w14:textId="270350B7"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 xml:space="preserve">: </w:t>
      </w:r>
      <w:r w:rsidR="00307DC9">
        <w:rPr>
          <w:rFonts w:ascii="Times New Roman" w:hAnsi="Times New Roman" w:cs="Times New Roman"/>
          <w:sz w:val="24"/>
          <w:szCs w:val="24"/>
        </w:rPr>
        <w:t xml:space="preserve">Studied about the </w:t>
      </w:r>
      <w:r w:rsidR="00307DC9" w:rsidRPr="00307DC9">
        <w:rPr>
          <w:rFonts w:ascii="Times New Roman" w:hAnsi="Times New Roman" w:cs="Times New Roman"/>
          <w:sz w:val="24"/>
          <w:szCs w:val="24"/>
        </w:rPr>
        <w:t>Opportunities and challenges with very large arrays</w:t>
      </w:r>
      <w:r w:rsidR="00307DC9">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4F189E91" w14:textId="77777777" w:rsidR="00E25AD7" w:rsidRDefault="00E25AD7" w:rsidP="000E0A6C">
      <w:pPr>
        <w:spacing w:line="360" w:lineRule="auto"/>
        <w:jc w:val="both"/>
        <w:rPr>
          <w:rFonts w:ascii="Times New Roman" w:hAnsi="Times New Roman" w:cs="Times New Roman"/>
          <w:b/>
          <w:sz w:val="24"/>
          <w:szCs w:val="24"/>
        </w:rPr>
      </w:pPr>
      <w:r w:rsidRPr="00E25AD7">
        <w:rPr>
          <w:rFonts w:ascii="Times New Roman" w:hAnsi="Times New Roman" w:cs="Times New Roman"/>
          <w:b/>
          <w:sz w:val="24"/>
          <w:szCs w:val="24"/>
        </w:rPr>
        <w:lastRenderedPageBreak/>
        <w:t xml:space="preserve">[2] </w:t>
      </w:r>
      <w:proofErr w:type="spellStart"/>
      <w:r w:rsidRPr="00E25AD7">
        <w:rPr>
          <w:rFonts w:ascii="Times New Roman" w:hAnsi="Times New Roman" w:cs="Times New Roman"/>
          <w:b/>
          <w:sz w:val="24"/>
          <w:szCs w:val="24"/>
        </w:rPr>
        <w:t>Zarei</w:t>
      </w:r>
      <w:proofErr w:type="spellEnd"/>
      <w:r w:rsidRPr="00E25AD7">
        <w:rPr>
          <w:rFonts w:ascii="Times New Roman" w:hAnsi="Times New Roman" w:cs="Times New Roman"/>
          <w:b/>
          <w:sz w:val="24"/>
          <w:szCs w:val="24"/>
        </w:rPr>
        <w:t xml:space="preserve"> S, </w:t>
      </w:r>
      <w:proofErr w:type="spellStart"/>
      <w:r w:rsidRPr="00E25AD7">
        <w:rPr>
          <w:rFonts w:ascii="Times New Roman" w:hAnsi="Times New Roman" w:cs="Times New Roman"/>
          <w:b/>
          <w:sz w:val="24"/>
          <w:szCs w:val="24"/>
        </w:rPr>
        <w:t>Gerstacker</w:t>
      </w:r>
      <w:proofErr w:type="spellEnd"/>
      <w:r w:rsidRPr="00E25AD7">
        <w:rPr>
          <w:rFonts w:ascii="Times New Roman" w:hAnsi="Times New Roman" w:cs="Times New Roman"/>
          <w:b/>
          <w:sz w:val="24"/>
          <w:szCs w:val="24"/>
        </w:rPr>
        <w:t xml:space="preserve"> W, Schober R. </w:t>
      </w:r>
      <w:bookmarkStart w:id="0" w:name="_Hlk132281581"/>
      <w:r w:rsidRPr="00E25AD7">
        <w:rPr>
          <w:rFonts w:ascii="Times New Roman" w:hAnsi="Times New Roman" w:cs="Times New Roman"/>
          <w:b/>
          <w:sz w:val="24"/>
          <w:szCs w:val="24"/>
        </w:rPr>
        <w:t>A low-complexity linear precoding and power allocation scheme for downlink massive MIMO systems</w:t>
      </w:r>
      <w:bookmarkEnd w:id="0"/>
      <w:r w:rsidRPr="00E25AD7">
        <w:rPr>
          <w:rFonts w:ascii="Times New Roman" w:hAnsi="Times New Roman" w:cs="Times New Roman"/>
          <w:b/>
          <w:sz w:val="24"/>
          <w:szCs w:val="24"/>
        </w:rPr>
        <w:t xml:space="preserve">[C]//Signals, Systems and Computers, 2013 </w:t>
      </w:r>
      <w:proofErr w:type="spellStart"/>
      <w:r w:rsidRPr="00E25AD7">
        <w:rPr>
          <w:rFonts w:ascii="Times New Roman" w:hAnsi="Times New Roman" w:cs="Times New Roman"/>
          <w:b/>
          <w:sz w:val="24"/>
          <w:szCs w:val="24"/>
        </w:rPr>
        <w:t>Asilomar</w:t>
      </w:r>
      <w:proofErr w:type="spellEnd"/>
      <w:r w:rsidRPr="00E25AD7">
        <w:rPr>
          <w:rFonts w:ascii="Times New Roman" w:hAnsi="Times New Roman" w:cs="Times New Roman"/>
          <w:b/>
          <w:sz w:val="24"/>
          <w:szCs w:val="24"/>
        </w:rPr>
        <w:t xml:space="preserve"> Conference </w:t>
      </w:r>
      <w:proofErr w:type="spellStart"/>
      <w:r w:rsidRPr="00E25AD7">
        <w:rPr>
          <w:rFonts w:ascii="Times New Roman" w:hAnsi="Times New Roman" w:cs="Times New Roman"/>
          <w:b/>
          <w:sz w:val="24"/>
          <w:szCs w:val="24"/>
        </w:rPr>
        <w:t>on.IEEE</w:t>
      </w:r>
      <w:proofErr w:type="spellEnd"/>
      <w:r w:rsidRPr="00E25AD7">
        <w:rPr>
          <w:rFonts w:ascii="Times New Roman" w:hAnsi="Times New Roman" w:cs="Times New Roman"/>
          <w:b/>
          <w:sz w:val="24"/>
          <w:szCs w:val="24"/>
        </w:rPr>
        <w:t>, 2013: 285-</w:t>
      </w:r>
      <w:proofErr w:type="gramStart"/>
      <w:r w:rsidRPr="00E25AD7">
        <w:rPr>
          <w:rFonts w:ascii="Times New Roman" w:hAnsi="Times New Roman" w:cs="Times New Roman"/>
          <w:b/>
          <w:sz w:val="24"/>
          <w:szCs w:val="24"/>
        </w:rPr>
        <w:t xml:space="preserve">290 </w:t>
      </w:r>
      <w:r>
        <w:rPr>
          <w:rFonts w:ascii="Times New Roman" w:hAnsi="Times New Roman" w:cs="Times New Roman"/>
          <w:b/>
          <w:sz w:val="24"/>
          <w:szCs w:val="24"/>
        </w:rPr>
        <w:t>.</w:t>
      </w:r>
      <w:proofErr w:type="gramEnd"/>
    </w:p>
    <w:p w14:paraId="24CD4B0B" w14:textId="0A274E41" w:rsidR="00E25AD7" w:rsidRPr="00E25AD7" w:rsidRDefault="00E25AD7" w:rsidP="000E0A6C">
      <w:pPr>
        <w:spacing w:line="360" w:lineRule="auto"/>
        <w:jc w:val="both"/>
        <w:rPr>
          <w:rFonts w:ascii="Times New Roman" w:hAnsi="Times New Roman" w:cs="Times New Roman"/>
          <w:bCs/>
          <w:sz w:val="24"/>
          <w:szCs w:val="24"/>
        </w:rPr>
      </w:pPr>
      <w:r w:rsidRPr="00E25AD7">
        <w:rPr>
          <w:rFonts w:ascii="Times New Roman" w:hAnsi="Times New Roman" w:cs="Times New Roman"/>
          <w:bCs/>
          <w:sz w:val="24"/>
          <w:szCs w:val="24"/>
        </w:rPr>
        <w:t xml:space="preserve">Cell-Free Massive multiple-input multiple-output (MIMO) comprises a large number of distributed, low cost, low power single antenna access points (APs), connected to a network controller. The number of AP antennas is significantly larger than the number of users. The system is not partitioned into cells and each user is served by all APs simultaneously. The simplest linear precoding schemes are conjugate </w:t>
      </w:r>
      <w:proofErr w:type="spellStart"/>
      <w:r w:rsidRPr="00E25AD7">
        <w:rPr>
          <w:rFonts w:ascii="Times New Roman" w:hAnsi="Times New Roman" w:cs="Times New Roman"/>
          <w:bCs/>
          <w:sz w:val="24"/>
          <w:szCs w:val="24"/>
        </w:rPr>
        <w:t>beamforming</w:t>
      </w:r>
      <w:proofErr w:type="spellEnd"/>
      <w:r w:rsidRPr="00E25AD7">
        <w:rPr>
          <w:rFonts w:ascii="Times New Roman" w:hAnsi="Times New Roman" w:cs="Times New Roman"/>
          <w:bCs/>
          <w:sz w:val="24"/>
          <w:szCs w:val="24"/>
        </w:rPr>
        <w:t xml:space="preserve"> and </w:t>
      </w:r>
      <w:proofErr w:type="spellStart"/>
      <w:r w:rsidRPr="00E25AD7">
        <w:rPr>
          <w:rFonts w:ascii="Times New Roman" w:hAnsi="Times New Roman" w:cs="Times New Roman"/>
          <w:bCs/>
          <w:sz w:val="24"/>
          <w:szCs w:val="24"/>
        </w:rPr>
        <w:t>zeroforcing</w:t>
      </w:r>
      <w:proofErr w:type="spellEnd"/>
      <w:r w:rsidRPr="00E25AD7">
        <w:rPr>
          <w:rFonts w:ascii="Times New Roman" w:hAnsi="Times New Roman" w:cs="Times New Roman"/>
          <w:bCs/>
          <w:sz w:val="24"/>
          <w:szCs w:val="24"/>
        </w:rPr>
        <w:t xml:space="preserve">. Max-min power control provides equal throughput to all users and is considered in this work. Surprisingly, under </w:t>
      </w:r>
      <w:proofErr w:type="spellStart"/>
      <w:r w:rsidRPr="00E25AD7">
        <w:rPr>
          <w:rFonts w:ascii="Times New Roman" w:hAnsi="Times New Roman" w:cs="Times New Roman"/>
          <w:bCs/>
          <w:sz w:val="24"/>
          <w:szCs w:val="24"/>
        </w:rPr>
        <w:t>maxmin</w:t>
      </w:r>
      <w:proofErr w:type="spellEnd"/>
      <w:r w:rsidRPr="00E25AD7">
        <w:rPr>
          <w:rFonts w:ascii="Times New Roman" w:hAnsi="Times New Roman" w:cs="Times New Roman"/>
          <w:bCs/>
          <w:sz w:val="24"/>
          <w:szCs w:val="24"/>
        </w:rPr>
        <w:t xml:space="preserve"> power control, most APs are found to transmit at less than full power. The zero-forcing precoder significantly outperforms conjugate beamforming. For zero-forcing, a near-optimal power control algorithm is developed that is considerably simpler than exact max-min power control. An alternative to Cell-Free systems is small-cell operation in which each user is served by only one AP for which power optimization algorithms are also developed. Cell-Free Massive MIMO is shown to provide five- to ten-fold improvement in 95%-likely per-user throughput over small-cell operation.</w:t>
      </w:r>
    </w:p>
    <w:p w14:paraId="1E3CD7F0" w14:textId="34A9C223"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E25AD7">
        <w:rPr>
          <w:rFonts w:ascii="Times New Roman" w:hAnsi="Times New Roman" w:cs="Times New Roman"/>
          <w:sz w:val="24"/>
          <w:szCs w:val="24"/>
        </w:rPr>
        <w:t xml:space="preserve">Studied about the </w:t>
      </w:r>
      <w:r w:rsidR="00E25AD7" w:rsidRPr="00E25AD7">
        <w:rPr>
          <w:rFonts w:ascii="Times New Roman" w:hAnsi="Times New Roman" w:cs="Times New Roman"/>
          <w:sz w:val="24"/>
          <w:szCs w:val="24"/>
        </w:rPr>
        <w:t>A low-complexity linear precoding and power allocation scheme for downlink massive MIMO systems</w:t>
      </w:r>
      <w:r w:rsidR="00E25AD7">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0D94927A" w14:textId="77777777" w:rsidR="00A80CBF" w:rsidRDefault="00A80CBF" w:rsidP="000E0A6C">
      <w:pPr>
        <w:spacing w:line="360" w:lineRule="auto"/>
        <w:jc w:val="both"/>
        <w:rPr>
          <w:rFonts w:ascii="Times New Roman" w:hAnsi="Times New Roman" w:cs="Times New Roman"/>
          <w:b/>
          <w:sz w:val="24"/>
          <w:szCs w:val="24"/>
        </w:rPr>
      </w:pPr>
      <w:r w:rsidRPr="00A80CBF">
        <w:rPr>
          <w:rFonts w:ascii="Times New Roman" w:hAnsi="Times New Roman" w:cs="Times New Roman"/>
          <w:b/>
          <w:sz w:val="24"/>
          <w:szCs w:val="24"/>
        </w:rPr>
        <w:t>[3] Ngo H Q, Larsson E G, Marzetta T L. Energy and spectral efficiency of very large multiuser MIMO systems[J]. Communications, IEEE Transactions on, 2013, 61(4): 1436-1449</w:t>
      </w:r>
      <w:r w:rsidRPr="00A80CBF">
        <w:rPr>
          <w:rFonts w:ascii="Times New Roman" w:hAnsi="Times New Roman" w:cs="Times New Roman" w:hint="eastAsia"/>
          <w:b/>
          <w:sz w:val="24"/>
          <w:szCs w:val="24"/>
        </w:rPr>
        <w:t xml:space="preserve"> </w:t>
      </w:r>
    </w:p>
    <w:p w14:paraId="7CF728B3" w14:textId="5CA9B839" w:rsidR="000B4E60" w:rsidRDefault="00F97182" w:rsidP="000E0A6C">
      <w:pPr>
        <w:spacing w:line="360" w:lineRule="auto"/>
        <w:jc w:val="both"/>
        <w:rPr>
          <w:rFonts w:ascii="Times New Roman" w:hAnsi="Times New Roman" w:cs="Times New Roman"/>
          <w:sz w:val="24"/>
          <w:szCs w:val="24"/>
        </w:rPr>
      </w:pPr>
      <w:r w:rsidRPr="00F97182">
        <w:rPr>
          <w:rFonts w:ascii="Times New Roman" w:hAnsi="Times New Roman" w:cs="Times New Roman"/>
          <w:sz w:val="24"/>
          <w:szCs w:val="24"/>
        </w:rPr>
        <w:t xml:space="preserve">A multiplicity of autonomous terminals simultaneously transmits data streams to a compact array of antennas. The array uses imperfect channel-state information derived from transmitted pilots to extract the individual data streams. The power radiated by the terminals can be made inversely proportional to the square-root of the number of base station antennas with no reduction in performance. In contrast if perfect channel-state information were available the power could be made inversely proportional to the number of antennas. Lower capacity bounds for maximum-ratio combining (MRC), zero-forcing (ZF) and minimum mean-square error (MMSE) detection </w:t>
      </w:r>
      <w:r w:rsidRPr="00F97182">
        <w:rPr>
          <w:rFonts w:ascii="Times New Roman" w:hAnsi="Times New Roman" w:cs="Times New Roman"/>
          <w:sz w:val="24"/>
          <w:szCs w:val="24"/>
        </w:rPr>
        <w:lastRenderedPageBreak/>
        <w:t>are derived. An MRC receiver normally performs worse than ZF and MMSE. However as power levels are reduced, the cross-talk introduced by the inferior maximum-ratio receiver eventually falls below the noise level and this simple receiver becomes a viable option. The tradeoff between the energy efficiency (as measured in bits/J) and spectral efficiency (as measured in bits/channel use/terminal) is quantified for a channel model that includes small-scale fading but not large-scale fading. It is shown that the use of moderately large antenna arrays can improve the spectral and energy efficiency with orders of magnitude compared to a single-antenna system.</w:t>
      </w:r>
    </w:p>
    <w:p w14:paraId="6A96D96C" w14:textId="77777777" w:rsidR="00F97182" w:rsidRDefault="00F97182" w:rsidP="000E0A6C">
      <w:pPr>
        <w:spacing w:line="360" w:lineRule="auto"/>
        <w:jc w:val="both"/>
        <w:rPr>
          <w:rFonts w:ascii="Times New Roman" w:hAnsi="Times New Roman" w:cs="Times New Roman"/>
          <w:b/>
          <w:sz w:val="24"/>
          <w:szCs w:val="24"/>
        </w:rPr>
      </w:pPr>
      <w:r w:rsidRPr="00F97182">
        <w:rPr>
          <w:rFonts w:ascii="Times New Roman" w:hAnsi="Times New Roman" w:cs="Times New Roman"/>
          <w:b/>
          <w:sz w:val="24"/>
          <w:szCs w:val="24"/>
        </w:rPr>
        <w:t xml:space="preserve">[4] </w:t>
      </w:r>
      <w:proofErr w:type="spellStart"/>
      <w:r w:rsidRPr="00F97182">
        <w:rPr>
          <w:rFonts w:ascii="Times New Roman" w:hAnsi="Times New Roman" w:cs="Times New Roman"/>
          <w:b/>
          <w:sz w:val="24"/>
          <w:szCs w:val="24"/>
        </w:rPr>
        <w:t>Zarei</w:t>
      </w:r>
      <w:proofErr w:type="spellEnd"/>
      <w:r w:rsidRPr="00F97182">
        <w:rPr>
          <w:rFonts w:ascii="Times New Roman" w:hAnsi="Times New Roman" w:cs="Times New Roman"/>
          <w:b/>
          <w:sz w:val="24"/>
          <w:szCs w:val="24"/>
        </w:rPr>
        <w:t xml:space="preserve"> S, </w:t>
      </w:r>
      <w:proofErr w:type="spellStart"/>
      <w:r w:rsidRPr="00F97182">
        <w:rPr>
          <w:rFonts w:ascii="Times New Roman" w:hAnsi="Times New Roman" w:cs="Times New Roman"/>
          <w:b/>
          <w:sz w:val="24"/>
          <w:szCs w:val="24"/>
        </w:rPr>
        <w:t>Gerstacker</w:t>
      </w:r>
      <w:proofErr w:type="spellEnd"/>
      <w:r w:rsidRPr="00F97182">
        <w:rPr>
          <w:rFonts w:ascii="Times New Roman" w:hAnsi="Times New Roman" w:cs="Times New Roman"/>
          <w:b/>
          <w:sz w:val="24"/>
          <w:szCs w:val="24"/>
        </w:rPr>
        <w:t xml:space="preserve"> W, Muller R </w:t>
      </w:r>
      <w:proofErr w:type="spellStart"/>
      <w:r w:rsidRPr="00F97182">
        <w:rPr>
          <w:rFonts w:ascii="Times New Roman" w:hAnsi="Times New Roman" w:cs="Times New Roman"/>
          <w:b/>
          <w:sz w:val="24"/>
          <w:szCs w:val="24"/>
        </w:rPr>
        <w:t>R</w:t>
      </w:r>
      <w:proofErr w:type="spellEnd"/>
      <w:r w:rsidRPr="00F97182">
        <w:rPr>
          <w:rFonts w:ascii="Times New Roman" w:hAnsi="Times New Roman" w:cs="Times New Roman"/>
          <w:b/>
          <w:sz w:val="24"/>
          <w:szCs w:val="24"/>
        </w:rPr>
        <w:t xml:space="preserve">, et al. Low-complexity linear precoding for downlink large-scale MIMO systems[C]//Personal Indoor and Mobile Radio Communications (PIMRC), 2013 IEEE 24th International Symposium on. IEEE, 2013: 1119-1124. </w:t>
      </w:r>
    </w:p>
    <w:p w14:paraId="0A7CA2DA" w14:textId="77777777" w:rsidR="00F97182" w:rsidRDefault="00F97182" w:rsidP="000E0A6C">
      <w:pPr>
        <w:spacing w:line="360" w:lineRule="auto"/>
        <w:jc w:val="both"/>
        <w:rPr>
          <w:rFonts w:ascii="Times New Roman" w:hAnsi="Times New Roman" w:cs="Times New Roman"/>
          <w:sz w:val="24"/>
          <w:szCs w:val="24"/>
        </w:rPr>
      </w:pPr>
      <w:r w:rsidRPr="00F97182">
        <w:rPr>
          <w:rFonts w:ascii="Times New Roman" w:hAnsi="Times New Roman" w:cs="Times New Roman"/>
          <w:sz w:val="24"/>
          <w:szCs w:val="24"/>
        </w:rPr>
        <w:t>In this work, we present a low-complexity linear precoding scheme for downlink large-scale multiple-input multiple-output (MIMO) systems. The proposed scheme can achieve near minimum mean square error (MMSE) precoding performance in terms of the sum rate and is based on a matrix polynomial instead of matrix inversion. Simulation results show that matrix polynomials consisting of only a few terms are sufficient to closely approach the sum rate of the classical MMSE precoder and to perform orders of magnitude better than the simple conjugate beamforming (BF) precoder. We derive exact expressions for the computational complexity of the proposed scheme in terms of the number of additions and multiplications and compare it to the complexity of the BF and MMSE precoders. Our complexity analysis shows that for large number of base station antennas N compared to the number of generated transmit symbols τ per channel estimate and large number of users K, the proposed polynomial precoder has a lower complexity than the classical MMSE precoder.</w:t>
      </w:r>
    </w:p>
    <w:p w14:paraId="7E5EDA17" w14:textId="7EC61853" w:rsidR="00C321DF" w:rsidRPr="00F97182" w:rsidRDefault="000E0A6C" w:rsidP="00F97182">
      <w:pPr>
        <w:spacing w:line="360" w:lineRule="auto"/>
        <w:jc w:val="both"/>
        <w:rPr>
          <w:rFonts w:ascii="Times New Roman" w:hAnsi="Times New Roman" w:cs="Times New Roman"/>
          <w:bCs/>
          <w:sz w:val="24"/>
          <w:szCs w:val="24"/>
        </w:rPr>
      </w:pPr>
      <w:r w:rsidRPr="00DD1E6E">
        <w:rPr>
          <w:rFonts w:ascii="Times New Roman" w:hAnsi="Times New Roman" w:cs="Times New Roman"/>
          <w:b/>
          <w:sz w:val="24"/>
          <w:szCs w:val="24"/>
        </w:rPr>
        <w:t>Summary:</w:t>
      </w:r>
      <w:r w:rsidR="00F97182">
        <w:rPr>
          <w:rFonts w:ascii="Times New Roman" w:hAnsi="Times New Roman" w:cs="Times New Roman"/>
          <w:b/>
          <w:sz w:val="24"/>
          <w:szCs w:val="24"/>
        </w:rPr>
        <w:t xml:space="preserve"> </w:t>
      </w:r>
      <w:r w:rsidR="00F97182" w:rsidRPr="00F97182">
        <w:rPr>
          <w:rFonts w:ascii="Times New Roman" w:hAnsi="Times New Roman" w:cs="Times New Roman"/>
          <w:bCs/>
          <w:sz w:val="24"/>
          <w:szCs w:val="24"/>
        </w:rPr>
        <w:t xml:space="preserve">Studied about low complexity linear pre coding for downlink large scale </w:t>
      </w:r>
      <w:proofErr w:type="spellStart"/>
      <w:r w:rsidR="00F97182" w:rsidRPr="00F97182">
        <w:rPr>
          <w:rFonts w:ascii="Times New Roman" w:hAnsi="Times New Roman" w:cs="Times New Roman"/>
          <w:bCs/>
          <w:sz w:val="24"/>
          <w:szCs w:val="24"/>
        </w:rPr>
        <w:t>mimo</w:t>
      </w:r>
      <w:proofErr w:type="spellEnd"/>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5BE81AAF" w14:textId="77777777" w:rsidR="00DD3399" w:rsidRDefault="00DD3399" w:rsidP="003C6E08">
      <w:pPr>
        <w:spacing w:line="360" w:lineRule="auto"/>
        <w:rPr>
          <w:rFonts w:ascii="Times New Roman" w:hAnsi="Times New Roman" w:cs="Times New Roman"/>
          <w:b/>
          <w:bCs/>
          <w:sz w:val="28"/>
          <w:szCs w:val="28"/>
        </w:rPr>
      </w:pPr>
    </w:p>
    <w:p w14:paraId="0D7425AE" w14:textId="77777777" w:rsidR="00DD3399" w:rsidRDefault="00DD3399"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54E1BBE2" w14:textId="72F1B9BF" w:rsidR="00F97182" w:rsidRPr="00F97182" w:rsidRDefault="00F97182" w:rsidP="00F97182">
      <w:pPr>
        <w:pStyle w:val="ListParagraph"/>
        <w:numPr>
          <w:ilvl w:val="0"/>
          <w:numId w:val="29"/>
        </w:numPr>
        <w:spacing w:line="360" w:lineRule="auto"/>
        <w:jc w:val="both"/>
        <w:rPr>
          <w:rFonts w:ascii="Times New Roman" w:eastAsia="Times New Roman" w:hAnsi="Times New Roman" w:cs="Times New Roman"/>
          <w:bCs/>
          <w:sz w:val="24"/>
          <w:szCs w:val="28"/>
        </w:rPr>
      </w:pPr>
      <w:r w:rsidRPr="00F97182">
        <w:rPr>
          <w:rFonts w:ascii="Times New Roman" w:eastAsia="Times New Roman" w:hAnsi="Times New Roman" w:cs="Times New Roman"/>
          <w:bCs/>
          <w:sz w:val="24"/>
          <w:szCs w:val="28"/>
        </w:rPr>
        <w:t xml:space="preserve">Cell-Free System Model Unlike cellular wireless networks, in a cell-free system we do not partition the network into cells and do not assign users to particular base stations. Instead we assume that a geographical area is covered by M randomly distributed single antenna APs. We assume that in this area there are K single antenna users, and that M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K. An example of a </w:t>
      </w:r>
      <w:proofErr w:type="spellStart"/>
      <w:r w:rsidRPr="00F97182">
        <w:rPr>
          <w:rFonts w:ascii="Times New Roman" w:eastAsia="Times New Roman" w:hAnsi="Times New Roman" w:cs="Times New Roman"/>
          <w:bCs/>
          <w:sz w:val="24"/>
          <w:szCs w:val="28"/>
        </w:rPr>
        <w:t>cellfree</w:t>
      </w:r>
      <w:proofErr w:type="spellEnd"/>
      <w:r w:rsidRPr="00F97182">
        <w:rPr>
          <w:rFonts w:ascii="Times New Roman" w:eastAsia="Times New Roman" w:hAnsi="Times New Roman" w:cs="Times New Roman"/>
          <w:bCs/>
          <w:sz w:val="24"/>
          <w:szCs w:val="28"/>
        </w:rPr>
        <w:t xml:space="preserve"> system is shown in Figure 1. In contrast to a standard cellular network, in a cell-free system each user is served not by one base station, but by all APs simultaneously. All APs are connected to a NC (not shown in Figure 1). We use a flat fading channel model for each OFDM subcarrier. The OFDM subcarrier index is omitted for simplicity. Size of the overall area is considered small enough that the largest difference between propagation </w:t>
      </w:r>
      <w:proofErr w:type="gramStart"/>
      <w:r w:rsidRPr="00F97182">
        <w:rPr>
          <w:rFonts w:ascii="Times New Roman" w:eastAsia="Times New Roman" w:hAnsi="Times New Roman" w:cs="Times New Roman"/>
          <w:bCs/>
          <w:sz w:val="24"/>
          <w:szCs w:val="28"/>
        </w:rPr>
        <w:t>time</w:t>
      </w:r>
      <w:proofErr w:type="gramEnd"/>
      <w:r w:rsidRPr="00F97182">
        <w:rPr>
          <w:rFonts w:ascii="Times New Roman" w:eastAsia="Times New Roman" w:hAnsi="Times New Roman" w:cs="Times New Roman"/>
          <w:bCs/>
          <w:sz w:val="24"/>
          <w:szCs w:val="28"/>
        </w:rPr>
        <w:t xml:space="preserve"> from any two APs to a user is smaller than the duration of the OFDM cyclic prefix. The channel coefficient between AP m and user k is given by</w:t>
      </w:r>
    </w:p>
    <w:p w14:paraId="44914946" w14:textId="7B8C9C8D" w:rsidR="00F97182" w:rsidRDefault="00F97182" w:rsidP="00F97182">
      <w:pPr>
        <w:spacing w:line="360" w:lineRule="auto"/>
        <w:ind w:left="360"/>
        <w:jc w:val="center"/>
        <w:rPr>
          <w:rFonts w:ascii="Times New Roman" w:eastAsia="Times New Roman" w:hAnsi="Times New Roman" w:cs="Times New Roman"/>
          <w:bCs/>
          <w:sz w:val="24"/>
          <w:szCs w:val="28"/>
        </w:rPr>
      </w:pPr>
      <w:proofErr w:type="spellStart"/>
      <w:proofErr w:type="gramStart"/>
      <w:r w:rsidRPr="00F97182">
        <w:rPr>
          <w:rFonts w:ascii="Times New Roman" w:eastAsia="Times New Roman" w:hAnsi="Times New Roman" w:cs="Times New Roman"/>
          <w:bCs/>
          <w:sz w:val="24"/>
          <w:szCs w:val="28"/>
        </w:rPr>
        <w:t>gmk</w:t>
      </w:r>
      <w:proofErr w:type="spellEnd"/>
      <w:proofErr w:type="gramEnd"/>
      <w:r w:rsidRPr="00F97182">
        <w:rPr>
          <w:rFonts w:ascii="Times New Roman" w:eastAsia="Times New Roman" w:hAnsi="Times New Roman" w:cs="Times New Roman"/>
          <w:bCs/>
          <w:sz w:val="24"/>
          <w:szCs w:val="28"/>
        </w:rPr>
        <w:t xml:space="preserve"> = p β</w:t>
      </w:r>
      <w:proofErr w:type="spellStart"/>
      <w:r w:rsidRPr="00F97182">
        <w:rPr>
          <w:rFonts w:ascii="Times New Roman" w:eastAsia="Times New Roman" w:hAnsi="Times New Roman" w:cs="Times New Roman"/>
          <w:bCs/>
          <w:sz w:val="24"/>
          <w:szCs w:val="28"/>
        </w:rPr>
        <w:t>mkhmk</w:t>
      </w:r>
      <w:proofErr w:type="spellEnd"/>
      <w:r w:rsidRPr="00F97182">
        <w:rPr>
          <w:rFonts w:ascii="Times New Roman" w:eastAsia="Times New Roman" w:hAnsi="Times New Roman" w:cs="Times New Roman"/>
          <w:bCs/>
          <w:sz w:val="24"/>
          <w:szCs w:val="28"/>
        </w:rPr>
        <w:t>, (1)</w:t>
      </w:r>
    </w:p>
    <w:p w14:paraId="3B6906DE" w14:textId="77777777" w:rsidR="00F97182" w:rsidRDefault="00F97182" w:rsidP="00F97182">
      <w:pPr>
        <w:spacing w:line="360" w:lineRule="auto"/>
        <w:ind w:left="360"/>
        <w:jc w:val="both"/>
        <w:rPr>
          <w:rFonts w:ascii="Times New Roman" w:eastAsia="Times New Roman" w:hAnsi="Times New Roman" w:cs="Times New Roman"/>
          <w:bCs/>
          <w:sz w:val="24"/>
          <w:szCs w:val="28"/>
        </w:rPr>
      </w:pPr>
      <w:proofErr w:type="gramStart"/>
      <w:r w:rsidRPr="00F97182">
        <w:rPr>
          <w:rFonts w:ascii="Times New Roman" w:eastAsia="Times New Roman" w:hAnsi="Times New Roman" w:cs="Times New Roman"/>
          <w:bCs/>
          <w:sz w:val="24"/>
          <w:szCs w:val="28"/>
        </w:rPr>
        <w:t>where</w:t>
      </w:r>
      <w:proofErr w:type="gramEnd"/>
      <w:r w:rsidRPr="00F97182">
        <w:rPr>
          <w:rFonts w:ascii="Times New Roman" w:eastAsia="Times New Roman" w:hAnsi="Times New Roman" w:cs="Times New Roman"/>
          <w:bCs/>
          <w:sz w:val="24"/>
          <w:szCs w:val="28"/>
        </w:rPr>
        <w:t xml:space="preserve">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is the large scale fading coefficient which accounts for path loss and shadowing effects. This coefficient changes slowly and hence can be accurately estimated and tracked. Throughout the text we assume the NC knows the coefficients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m, </w:t>
      </w:r>
      <w:proofErr w:type="gramStart"/>
      <w:r w:rsidRPr="00F97182">
        <w:rPr>
          <w:rFonts w:ascii="Times New Roman" w:eastAsia="Times New Roman" w:hAnsi="Times New Roman" w:cs="Times New Roman"/>
          <w:bCs/>
          <w:sz w:val="24"/>
          <w:szCs w:val="28"/>
        </w:rPr>
        <w:t>k</w:t>
      </w:r>
      <w:proofErr w:type="gramEnd"/>
      <w:r w:rsidRPr="00F97182">
        <w:rPr>
          <w:rFonts w:ascii="Times New Roman" w:eastAsia="Times New Roman" w:hAnsi="Times New Roman" w:cs="Times New Roman"/>
          <w:bCs/>
          <w:sz w:val="24"/>
          <w:szCs w:val="28"/>
        </w:rPr>
        <w:t xml:space="preserve">. The second factor </w:t>
      </w:r>
      <w:proofErr w:type="spellStart"/>
      <w:r w:rsidRPr="00F97182">
        <w:rPr>
          <w:rFonts w:ascii="Times New Roman" w:eastAsia="Times New Roman" w:hAnsi="Times New Roman" w:cs="Times New Roman"/>
          <w:bCs/>
          <w:sz w:val="24"/>
          <w:szCs w:val="28"/>
        </w:rPr>
        <w:t>hmk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CN (0, 1) is the small scale fading coefficient. We assume that these coefficients are </w:t>
      </w:r>
      <w:proofErr w:type="spellStart"/>
      <w:r w:rsidRPr="00F97182">
        <w:rPr>
          <w:rFonts w:ascii="Times New Roman" w:eastAsia="Times New Roman" w:hAnsi="Times New Roman" w:cs="Times New Roman"/>
          <w:bCs/>
          <w:sz w:val="24"/>
          <w:szCs w:val="28"/>
        </w:rPr>
        <w:t>i.i.d</w:t>
      </w:r>
      <w:proofErr w:type="spellEnd"/>
      <w:r w:rsidRPr="00F97182">
        <w:rPr>
          <w:rFonts w:ascii="Times New Roman" w:eastAsia="Times New Roman" w:hAnsi="Times New Roman" w:cs="Times New Roman"/>
          <w:bCs/>
          <w:sz w:val="24"/>
          <w:szCs w:val="28"/>
        </w:rPr>
        <w:t>. random variables that stay constant during a coherent 3 interval and are independent in different coherent intervals. For a wide-band OFDM system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is independent of frequency, while </w:t>
      </w:r>
      <w:proofErr w:type="spellStart"/>
      <w:r w:rsidRPr="00F97182">
        <w:rPr>
          <w:rFonts w:ascii="Times New Roman" w:eastAsia="Times New Roman" w:hAnsi="Times New Roman" w:cs="Times New Roman"/>
          <w:bCs/>
          <w:sz w:val="24"/>
          <w:szCs w:val="28"/>
        </w:rPr>
        <w:t>hmk</w:t>
      </w:r>
      <w:proofErr w:type="spellEnd"/>
      <w:r w:rsidRPr="00F97182">
        <w:rPr>
          <w:rFonts w:ascii="Times New Roman" w:eastAsia="Times New Roman" w:hAnsi="Times New Roman" w:cs="Times New Roman"/>
          <w:bCs/>
          <w:sz w:val="24"/>
          <w:szCs w:val="28"/>
        </w:rPr>
        <w:t xml:space="preserve"> has frequency dependence and a Nyquist sampling interval in frequency that is equal to the reciprocal of the channel delay-spread. We denote by G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CM×K, [G]</w:t>
      </w:r>
      <w:proofErr w:type="spellStart"/>
      <w:proofErr w:type="gramStart"/>
      <w:r w:rsidRPr="00F97182">
        <w:rPr>
          <w:rFonts w:ascii="Times New Roman" w:eastAsia="Times New Roman" w:hAnsi="Times New Roman" w:cs="Times New Roman"/>
          <w:bCs/>
          <w:sz w:val="24"/>
          <w:szCs w:val="28"/>
        </w:rPr>
        <w:t>mk</w:t>
      </w:r>
      <w:proofErr w:type="spellEnd"/>
      <w:proofErr w:type="gram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the channel matrix between all APs and users. We further assume channel reciprocity, i.e., that the uplink and downlink channel coefficients are the same. We focus on the scenario of users with mobility less than 10km/h. In other words we assume that most of our users are pedestrians, which is typically the case in real life scenarios. B. Channel Estimation The main </w:t>
      </w:r>
      <w:r w:rsidRPr="00F97182">
        <w:rPr>
          <w:rFonts w:ascii="Times New Roman" w:eastAsia="Times New Roman" w:hAnsi="Times New Roman" w:cs="Times New Roman"/>
          <w:bCs/>
          <w:sz w:val="24"/>
          <w:szCs w:val="28"/>
        </w:rPr>
        <w:lastRenderedPageBreak/>
        <w:t xml:space="preserve">idea of cell-free systems is that each user is served by all APs. In order to reduce interference between signals intended for different users the APs should form their transmitted signals by taking into account the channel coefficients. Thus, estimation of these coefficients is an important part of the communication protocol. In this work we assume that the TDD protocol described in [23, Figure 3], is used. At the first step of this protocol all users simultaneously and synchronously transmit pilot sequences </w:t>
      </w:r>
      <w:proofErr w:type="gramStart"/>
      <w:r w:rsidRPr="00F97182">
        <w:rPr>
          <w:rFonts w:ascii="Times New Roman" w:eastAsia="Times New Roman" w:hAnsi="Times New Roman" w:cs="Times New Roman"/>
          <w:bCs/>
          <w:sz w:val="24"/>
          <w:szCs w:val="28"/>
        </w:rPr>
        <w:t>ψ1 ,</w:t>
      </w:r>
      <w:proofErr w:type="gramEnd"/>
      <w:r w:rsidRPr="00F97182">
        <w:rPr>
          <w:rFonts w:ascii="Times New Roman" w:eastAsia="Times New Roman" w:hAnsi="Times New Roman" w:cs="Times New Roman"/>
          <w:bCs/>
          <w:sz w:val="24"/>
          <w:szCs w:val="28"/>
        </w:rPr>
        <w:t xml:space="preserve"> · · · , </w:t>
      </w:r>
      <w:proofErr w:type="spellStart"/>
      <w:r w:rsidRPr="00F97182">
        <w:rPr>
          <w:rFonts w:ascii="Times New Roman" w:eastAsia="Times New Roman" w:hAnsi="Times New Roman" w:cs="Times New Roman"/>
          <w:bCs/>
          <w:sz w:val="24"/>
          <w:szCs w:val="28"/>
        </w:rPr>
        <w:t>ψK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 τ , which propagate to all M APs. At the second step all APs get estimates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of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and use these estimates to beamform data to all users. We assume that pilot sequences </w:t>
      </w:r>
      <w:proofErr w:type="spellStart"/>
      <w:proofErr w:type="gramStart"/>
      <w:r w:rsidRPr="00F97182">
        <w:rPr>
          <w:rFonts w:ascii="Times New Roman" w:eastAsia="Times New Roman" w:hAnsi="Times New Roman" w:cs="Times New Roman"/>
          <w:bCs/>
          <w:sz w:val="24"/>
          <w:szCs w:val="28"/>
        </w:rPr>
        <w:t>ψi</w:t>
      </w:r>
      <w:proofErr w:type="spellEnd"/>
      <w:r w:rsidRPr="00F97182">
        <w:rPr>
          <w:rFonts w:ascii="Times New Roman" w:eastAsia="Times New Roman" w:hAnsi="Times New Roman" w:cs="Times New Roman"/>
          <w:bCs/>
          <w:sz w:val="24"/>
          <w:szCs w:val="28"/>
        </w:rPr>
        <w:t xml:space="preserve"> ,</w:t>
      </w:r>
      <w:proofErr w:type="gramEnd"/>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 = 1, · · · , K, assigned to the corresponding users are orthonormal, i.e., ψ H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ψj</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δij</w:t>
      </w:r>
      <w:proofErr w:type="spellEnd"/>
      <w:r w:rsidRPr="00F97182">
        <w:rPr>
          <w:rFonts w:ascii="Times New Roman" w:eastAsia="Times New Roman" w:hAnsi="Times New Roman" w:cs="Times New Roman"/>
          <w:bCs/>
          <w:sz w:val="24"/>
          <w:szCs w:val="28"/>
        </w:rPr>
        <w:t xml:space="preserve"> . As we mentioned before we assume the mobility of users less than 10km/h. For such speeds and carrier frequency of 1.9 GHz, the coherence interval is large, which enables using a large number of orthogonal pilots for channel estimation. Hence it is reasonable to assume that these pilots are assigned to users in such way that users with the same pilot are located far away from each other and the pilot contamination (coherent interference resulting from two or more users sharing the same pilot sequence) is negligible Let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be the channel estimation error. It is well known that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and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are uncorrelated and (see [24, Chapter 11])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CN (0, α</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g˜mk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CN (0,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 α</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(2) where α</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ρrτ</w:t>
      </w:r>
      <w:proofErr w:type="spellEnd"/>
      <w:r w:rsidRPr="00F97182">
        <w:rPr>
          <w:rFonts w:ascii="Times New Roman" w:eastAsia="Times New Roman" w:hAnsi="Times New Roman" w:cs="Times New Roman"/>
          <w:bCs/>
          <w:sz w:val="24"/>
          <w:szCs w:val="28"/>
        </w:rPr>
        <w:t xml:space="preserve">β2 </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1+</w:t>
      </w:r>
      <w:proofErr w:type="gramStart"/>
      <w:r w:rsidRPr="00F97182">
        <w:rPr>
          <w:rFonts w:ascii="Times New Roman" w:eastAsia="Times New Roman" w:hAnsi="Times New Roman" w:cs="Times New Roman"/>
          <w:bCs/>
          <w:sz w:val="24"/>
          <w:szCs w:val="28"/>
        </w:rPr>
        <w:t>ρrτβ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w:t>
      </w:r>
      <w:proofErr w:type="gramEnd"/>
      <w:r w:rsidRPr="00F97182">
        <w:rPr>
          <w:rFonts w:ascii="Times New Roman" w:eastAsia="Times New Roman" w:hAnsi="Times New Roman" w:cs="Times New Roman"/>
          <w:bCs/>
          <w:sz w:val="24"/>
          <w:szCs w:val="28"/>
        </w:rPr>
        <w:t xml:space="preserve"> In the following sections we analyze two main linear precoding schemes in downlink transmission: conjugate beamforming precoding and zero-forcing precoding. As mentioned in section I, throughout this paper we consider the max-min optimization problems. </w:t>
      </w:r>
    </w:p>
    <w:p w14:paraId="79276C63" w14:textId="77777777" w:rsidR="00F97182" w:rsidRDefault="00F97182" w:rsidP="00F97182">
      <w:pPr>
        <w:spacing w:line="360" w:lineRule="auto"/>
        <w:ind w:left="360"/>
        <w:jc w:val="both"/>
        <w:rPr>
          <w:rFonts w:ascii="Times New Roman" w:eastAsia="Times New Roman" w:hAnsi="Times New Roman" w:cs="Times New Roman"/>
          <w:bCs/>
          <w:sz w:val="24"/>
          <w:szCs w:val="28"/>
        </w:rPr>
      </w:pPr>
      <w:r w:rsidRPr="00F97182">
        <w:rPr>
          <w:rFonts w:ascii="Times New Roman" w:eastAsia="Times New Roman" w:hAnsi="Times New Roman" w:cs="Times New Roman"/>
          <w:bCs/>
          <w:sz w:val="24"/>
          <w:szCs w:val="28"/>
        </w:rPr>
        <w:t>III. CONJUGATE BEAMFORMING</w:t>
      </w:r>
    </w:p>
    <w:p w14:paraId="0A044B26" w14:textId="47393808" w:rsidR="00CC5800" w:rsidRDefault="00F97182" w:rsidP="00F97182">
      <w:pPr>
        <w:spacing w:line="360" w:lineRule="auto"/>
        <w:ind w:left="360"/>
        <w:jc w:val="both"/>
        <w:rPr>
          <w:rFonts w:ascii="Times New Roman" w:eastAsia="Times New Roman" w:hAnsi="Times New Roman" w:cs="Times New Roman"/>
          <w:bCs/>
          <w:sz w:val="24"/>
          <w:szCs w:val="28"/>
        </w:rPr>
      </w:pPr>
      <w:r w:rsidRPr="00F97182">
        <w:rPr>
          <w:rFonts w:ascii="Times New Roman" w:eastAsia="Times New Roman" w:hAnsi="Times New Roman" w:cs="Times New Roman"/>
          <w:bCs/>
          <w:sz w:val="24"/>
          <w:szCs w:val="28"/>
        </w:rPr>
        <w:t xml:space="preserve"> In this section, we consider CB precoding combined with transmit power optimization. Conjugate Beamforming with Power Optimization • AP m estimates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k = 1, · · </w:t>
      </w:r>
      <w:proofErr w:type="gramStart"/>
      <w:r w:rsidRPr="00F97182">
        <w:rPr>
          <w:rFonts w:ascii="Times New Roman" w:eastAsia="Times New Roman" w:hAnsi="Times New Roman" w:cs="Times New Roman"/>
          <w:bCs/>
          <w:sz w:val="24"/>
          <w:szCs w:val="28"/>
        </w:rPr>
        <w:t>· ,</w:t>
      </w:r>
      <w:proofErr w:type="gramEnd"/>
      <w:r w:rsidRPr="00F97182">
        <w:rPr>
          <w:rFonts w:ascii="Times New Roman" w:eastAsia="Times New Roman" w:hAnsi="Times New Roman" w:cs="Times New Roman"/>
          <w:bCs/>
          <w:sz w:val="24"/>
          <w:szCs w:val="28"/>
        </w:rPr>
        <w:t xml:space="preserve"> K and sends them to the NC. • NC computes power coefficients </w:t>
      </w:r>
      <w:proofErr w:type="spellStart"/>
      <w:r w:rsidRPr="00F97182">
        <w:rPr>
          <w:rFonts w:ascii="Times New Roman" w:eastAsia="Times New Roman" w:hAnsi="Times New Roman" w:cs="Times New Roman"/>
          <w:bCs/>
          <w:sz w:val="24"/>
          <w:szCs w:val="28"/>
        </w:rPr>
        <w:t>ηmk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m, </w:t>
      </w:r>
      <w:proofErr w:type="gramStart"/>
      <w:r w:rsidRPr="00F97182">
        <w:rPr>
          <w:rFonts w:ascii="Cambria Math" w:eastAsia="Times New Roman" w:hAnsi="Cambria Math" w:cs="Cambria Math"/>
          <w:bCs/>
          <w:sz w:val="24"/>
          <w:szCs w:val="28"/>
        </w:rPr>
        <w:t>∀</w:t>
      </w:r>
      <w:proofErr w:type="gramEnd"/>
      <w:r w:rsidRPr="00F97182">
        <w:rPr>
          <w:rFonts w:ascii="Times New Roman" w:eastAsia="Times New Roman" w:hAnsi="Times New Roman" w:cs="Times New Roman"/>
          <w:bCs/>
          <w:sz w:val="24"/>
          <w:szCs w:val="28"/>
        </w:rPr>
        <w:t>k (defined later in this section) as a function of large scale fading coefficients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and sends them to corresponding APs. • Users synchronously transmit pilot sequences </w:t>
      </w:r>
      <w:proofErr w:type="spellStart"/>
      <w:proofErr w:type="gramStart"/>
      <w:r w:rsidRPr="00F97182">
        <w:rPr>
          <w:rFonts w:ascii="Times New Roman" w:eastAsia="Times New Roman" w:hAnsi="Times New Roman" w:cs="Times New Roman"/>
          <w:bCs/>
          <w:sz w:val="24"/>
          <w:szCs w:val="28"/>
        </w:rPr>
        <w:t>ψi</w:t>
      </w:r>
      <w:proofErr w:type="spellEnd"/>
      <w:r w:rsidRPr="00F97182">
        <w:rPr>
          <w:rFonts w:ascii="Times New Roman" w:eastAsia="Times New Roman" w:hAnsi="Times New Roman" w:cs="Times New Roman"/>
          <w:bCs/>
          <w:sz w:val="24"/>
          <w:szCs w:val="28"/>
        </w:rPr>
        <w:t xml:space="preserve"> ,</w:t>
      </w:r>
      <w:proofErr w:type="gramEnd"/>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 = 1, · · · , K. • AP m gets estimates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k = 1, · · · , K. • With conjugate </w:t>
      </w:r>
      <w:proofErr w:type="spellStart"/>
      <w:r w:rsidRPr="00F97182">
        <w:rPr>
          <w:rFonts w:ascii="Times New Roman" w:eastAsia="Times New Roman" w:hAnsi="Times New Roman" w:cs="Times New Roman"/>
          <w:bCs/>
          <w:sz w:val="24"/>
          <w:szCs w:val="28"/>
        </w:rPr>
        <w:t>beamforming</w:t>
      </w:r>
      <w:proofErr w:type="spellEnd"/>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precoding</w:t>
      </w:r>
      <w:proofErr w:type="spellEnd"/>
      <w:r w:rsidRPr="00F97182">
        <w:rPr>
          <w:rFonts w:ascii="Times New Roman" w:eastAsia="Times New Roman" w:hAnsi="Times New Roman" w:cs="Times New Roman"/>
          <w:bCs/>
          <w:sz w:val="24"/>
          <w:szCs w:val="28"/>
        </w:rPr>
        <w:t>, the m-</w:t>
      </w:r>
      <w:proofErr w:type="spellStart"/>
      <w:r w:rsidRPr="00F97182">
        <w:rPr>
          <w:rFonts w:ascii="Times New Roman" w:eastAsia="Times New Roman" w:hAnsi="Times New Roman" w:cs="Times New Roman"/>
          <w:bCs/>
          <w:sz w:val="24"/>
          <w:szCs w:val="28"/>
        </w:rPr>
        <w:t>th</w:t>
      </w:r>
      <w:proofErr w:type="spellEnd"/>
      <w:r w:rsidRPr="00F97182">
        <w:rPr>
          <w:rFonts w:ascii="Times New Roman" w:eastAsia="Times New Roman" w:hAnsi="Times New Roman" w:cs="Times New Roman"/>
          <w:bCs/>
          <w:sz w:val="24"/>
          <w:szCs w:val="28"/>
        </w:rPr>
        <w:t xml:space="preserve"> AP transmits the signal </w:t>
      </w:r>
      <w:proofErr w:type="spellStart"/>
      <w:r w:rsidRPr="00F97182">
        <w:rPr>
          <w:rFonts w:ascii="Times New Roman" w:eastAsia="Times New Roman" w:hAnsi="Times New Roman" w:cs="Times New Roman"/>
          <w:bCs/>
          <w:sz w:val="24"/>
          <w:szCs w:val="28"/>
        </w:rPr>
        <w:t>xm</w:t>
      </w:r>
      <w:proofErr w:type="spellEnd"/>
      <w:r w:rsidRPr="00F97182">
        <w:rPr>
          <w:rFonts w:ascii="Times New Roman" w:eastAsia="Times New Roman" w:hAnsi="Times New Roman" w:cs="Times New Roman"/>
          <w:bCs/>
          <w:sz w:val="24"/>
          <w:szCs w:val="28"/>
        </w:rPr>
        <w:t xml:space="preserve"> = √ </w:t>
      </w:r>
      <w:proofErr w:type="spellStart"/>
      <w:r w:rsidRPr="00F97182">
        <w:rPr>
          <w:rFonts w:ascii="Times New Roman" w:eastAsia="Times New Roman" w:hAnsi="Times New Roman" w:cs="Times New Roman"/>
          <w:bCs/>
          <w:sz w:val="24"/>
          <w:szCs w:val="28"/>
        </w:rPr>
        <w:t>ρf</w:t>
      </w:r>
      <w:proofErr w:type="spellEnd"/>
      <w:r w:rsidRPr="00F97182">
        <w:rPr>
          <w:rFonts w:ascii="Times New Roman" w:eastAsia="Times New Roman" w:hAnsi="Times New Roman" w:cs="Times New Roman"/>
          <w:bCs/>
          <w:sz w:val="24"/>
          <w:szCs w:val="28"/>
        </w:rPr>
        <w:t xml:space="preserve"> X K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=1 √ </w:t>
      </w:r>
      <w:proofErr w:type="spellStart"/>
      <w:r w:rsidRPr="00F97182">
        <w:rPr>
          <w:rFonts w:ascii="Times New Roman" w:eastAsia="Times New Roman" w:hAnsi="Times New Roman" w:cs="Times New Roman"/>
          <w:bCs/>
          <w:sz w:val="24"/>
          <w:szCs w:val="28"/>
        </w:rPr>
        <w:t>ηmig</w:t>
      </w:r>
      <w:proofErr w:type="spellEnd"/>
      <w:r w:rsidRPr="00F97182">
        <w:rPr>
          <w:rFonts w:ascii="Times New Roman" w:eastAsia="Times New Roman" w:hAnsi="Times New Roman" w:cs="Times New Roman"/>
          <w:bCs/>
          <w:sz w:val="24"/>
          <w:szCs w:val="28"/>
        </w:rPr>
        <w:t xml:space="preserve">ˆ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w:t>
      </w:r>
      <w:proofErr w:type="spellStart"/>
      <w:r w:rsidRPr="00F97182">
        <w:rPr>
          <w:rFonts w:ascii="Times New Roman" w:eastAsia="Times New Roman" w:hAnsi="Times New Roman" w:cs="Times New Roman"/>
          <w:bCs/>
          <w:sz w:val="24"/>
          <w:szCs w:val="28"/>
        </w:rPr>
        <w:t>misi</w:t>
      </w:r>
      <w:proofErr w:type="spellEnd"/>
      <w:r w:rsidRPr="00F97182">
        <w:rPr>
          <w:rFonts w:ascii="Times New Roman" w:eastAsia="Times New Roman" w:hAnsi="Times New Roman" w:cs="Times New Roman"/>
          <w:bCs/>
          <w:sz w:val="24"/>
          <w:szCs w:val="28"/>
        </w:rPr>
        <w:t xml:space="preserve"> , (3) where </w:t>
      </w:r>
      <w:proofErr w:type="spellStart"/>
      <w:r w:rsidRPr="00F97182">
        <w:rPr>
          <w:rFonts w:ascii="Times New Roman" w:eastAsia="Times New Roman" w:hAnsi="Times New Roman" w:cs="Times New Roman"/>
          <w:bCs/>
          <w:sz w:val="24"/>
          <w:szCs w:val="28"/>
        </w:rPr>
        <w:t>si</w:t>
      </w:r>
      <w:proofErr w:type="spellEnd"/>
      <w:r w:rsidRPr="00F97182">
        <w:rPr>
          <w:rFonts w:ascii="Times New Roman" w:eastAsia="Times New Roman" w:hAnsi="Times New Roman" w:cs="Times New Roman"/>
          <w:bCs/>
          <w:sz w:val="24"/>
          <w:szCs w:val="28"/>
        </w:rPr>
        <w:t xml:space="preserve"> is data signal intended to user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with E |</w:t>
      </w:r>
      <w:proofErr w:type="spellStart"/>
      <w:r w:rsidRPr="00F97182">
        <w:rPr>
          <w:rFonts w:ascii="Times New Roman" w:eastAsia="Times New Roman" w:hAnsi="Times New Roman" w:cs="Times New Roman"/>
          <w:bCs/>
          <w:sz w:val="24"/>
          <w:szCs w:val="28"/>
        </w:rPr>
        <w:t>si</w:t>
      </w:r>
      <w:proofErr w:type="spellEnd"/>
      <w:r w:rsidRPr="00F97182">
        <w:rPr>
          <w:rFonts w:ascii="Times New Roman" w:eastAsia="Times New Roman" w:hAnsi="Times New Roman" w:cs="Times New Roman"/>
          <w:bCs/>
          <w:sz w:val="24"/>
          <w:szCs w:val="28"/>
        </w:rPr>
        <w:t xml:space="preserve"> | 2  = 1, and </w:t>
      </w:r>
      <w:proofErr w:type="spellStart"/>
      <w:r w:rsidRPr="00F97182">
        <w:rPr>
          <w:rFonts w:ascii="Times New Roman" w:eastAsia="Times New Roman" w:hAnsi="Times New Roman" w:cs="Times New Roman"/>
          <w:bCs/>
          <w:sz w:val="24"/>
          <w:szCs w:val="28"/>
        </w:rPr>
        <w:t>ρf</w:t>
      </w:r>
      <w:proofErr w:type="spellEnd"/>
      <w:r w:rsidRPr="00F97182">
        <w:rPr>
          <w:rFonts w:ascii="Times New Roman" w:eastAsia="Times New Roman" w:hAnsi="Times New Roman" w:cs="Times New Roman"/>
          <w:bCs/>
          <w:sz w:val="24"/>
          <w:szCs w:val="28"/>
        </w:rPr>
        <w:t xml:space="preserve"> is the transmit power limit of each AP. The quantity </w:t>
      </w:r>
      <w:proofErr w:type="spellStart"/>
      <w:r w:rsidRPr="00F97182">
        <w:rPr>
          <w:rFonts w:ascii="Times New Roman" w:eastAsia="Times New Roman" w:hAnsi="Times New Roman" w:cs="Times New Roman"/>
          <w:bCs/>
          <w:sz w:val="24"/>
          <w:szCs w:val="28"/>
        </w:rPr>
        <w:t>ηmi</w:t>
      </w:r>
      <w:proofErr w:type="spellEnd"/>
      <w:r w:rsidRPr="00F97182">
        <w:rPr>
          <w:rFonts w:ascii="Times New Roman" w:eastAsia="Times New Roman" w:hAnsi="Times New Roman" w:cs="Times New Roman"/>
          <w:bCs/>
          <w:sz w:val="24"/>
          <w:szCs w:val="28"/>
        </w:rPr>
        <w:t xml:space="preserve"> is the power coefficient used by AP m for transmission to user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 By optimizing coefficients </w:t>
      </w:r>
      <w:proofErr w:type="spellStart"/>
      <w:r w:rsidRPr="00F97182">
        <w:rPr>
          <w:rFonts w:ascii="Times New Roman" w:eastAsia="Times New Roman" w:hAnsi="Times New Roman" w:cs="Times New Roman"/>
          <w:bCs/>
          <w:sz w:val="24"/>
          <w:szCs w:val="28"/>
        </w:rPr>
        <w:t>ηmi</w:t>
      </w:r>
      <w:proofErr w:type="spellEnd"/>
      <w:r w:rsidRPr="00F97182">
        <w:rPr>
          <w:rFonts w:ascii="Times New Roman" w:eastAsia="Times New Roman" w:hAnsi="Times New Roman" w:cs="Times New Roman"/>
          <w:bCs/>
          <w:sz w:val="24"/>
          <w:szCs w:val="28"/>
        </w:rPr>
        <w:t xml:space="preserve"> we hope </w:t>
      </w:r>
      <w:r w:rsidRPr="00F97182">
        <w:rPr>
          <w:rFonts w:ascii="Times New Roman" w:eastAsia="Times New Roman" w:hAnsi="Times New Roman" w:cs="Times New Roman"/>
          <w:bCs/>
          <w:sz w:val="24"/>
          <w:szCs w:val="28"/>
        </w:rPr>
        <w:lastRenderedPageBreak/>
        <w:t>to significantly increase the system performance. The signal received by the k-</w:t>
      </w:r>
      <w:proofErr w:type="spellStart"/>
      <w:r w:rsidRPr="00F97182">
        <w:rPr>
          <w:rFonts w:ascii="Times New Roman" w:eastAsia="Times New Roman" w:hAnsi="Times New Roman" w:cs="Times New Roman"/>
          <w:bCs/>
          <w:sz w:val="24"/>
          <w:szCs w:val="28"/>
        </w:rPr>
        <w:t>th</w:t>
      </w:r>
      <w:proofErr w:type="spellEnd"/>
      <w:r w:rsidRPr="00F97182">
        <w:rPr>
          <w:rFonts w:ascii="Times New Roman" w:eastAsia="Times New Roman" w:hAnsi="Times New Roman" w:cs="Times New Roman"/>
          <w:bCs/>
          <w:sz w:val="24"/>
          <w:szCs w:val="28"/>
        </w:rPr>
        <w:t xml:space="preserve"> user is </w:t>
      </w:r>
      <w:proofErr w:type="spellStart"/>
      <w:proofErr w:type="gramStart"/>
      <w:r w:rsidRPr="00F97182">
        <w:rPr>
          <w:rFonts w:ascii="Times New Roman" w:eastAsia="Times New Roman" w:hAnsi="Times New Roman" w:cs="Times New Roman"/>
          <w:bCs/>
          <w:sz w:val="24"/>
          <w:szCs w:val="28"/>
        </w:rPr>
        <w:t>yk</w:t>
      </w:r>
      <w:proofErr w:type="spellEnd"/>
      <w:proofErr w:type="gramEnd"/>
      <w:r w:rsidRPr="00F97182">
        <w:rPr>
          <w:rFonts w:ascii="Times New Roman" w:eastAsia="Times New Roman" w:hAnsi="Times New Roman" w:cs="Times New Roman"/>
          <w:bCs/>
          <w:sz w:val="24"/>
          <w:szCs w:val="28"/>
        </w:rPr>
        <w:t xml:space="preserve"> = X M m=1 </w:t>
      </w:r>
      <w:proofErr w:type="spellStart"/>
      <w:r w:rsidRPr="00F97182">
        <w:rPr>
          <w:rFonts w:ascii="Times New Roman" w:eastAsia="Times New Roman" w:hAnsi="Times New Roman" w:cs="Times New Roman"/>
          <w:bCs/>
          <w:sz w:val="24"/>
          <w:szCs w:val="28"/>
        </w:rPr>
        <w:t>gmkxm</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wk</w:t>
      </w:r>
      <w:proofErr w:type="spellEnd"/>
      <w:r w:rsidRPr="00F97182">
        <w:rPr>
          <w:rFonts w:ascii="Times New Roman" w:eastAsia="Times New Roman" w:hAnsi="Times New Roman" w:cs="Times New Roman"/>
          <w:bCs/>
          <w:sz w:val="24"/>
          <w:szCs w:val="28"/>
        </w:rPr>
        <w:t xml:space="preserve">, (4) where </w:t>
      </w:r>
      <w:proofErr w:type="spellStart"/>
      <w:r w:rsidRPr="00F97182">
        <w:rPr>
          <w:rFonts w:ascii="Times New Roman" w:eastAsia="Times New Roman" w:hAnsi="Times New Roman" w:cs="Times New Roman"/>
          <w:bCs/>
          <w:sz w:val="24"/>
          <w:szCs w:val="28"/>
        </w:rPr>
        <w:t>wk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 CN (0, 1) is additive noise. We assume that user k is only aware of the statistics of the estimated channel coefficients E |</w:t>
      </w:r>
      <w:proofErr w:type="spellStart"/>
      <w:r w:rsidRPr="00F97182">
        <w:rPr>
          <w:rFonts w:ascii="Times New Roman" w:eastAsia="Times New Roman" w:hAnsi="Times New Roman" w:cs="Times New Roman"/>
          <w:bCs/>
          <w:sz w:val="24"/>
          <w:szCs w:val="28"/>
        </w:rPr>
        <w:t>gˆmk</w:t>
      </w:r>
      <w:proofErr w:type="spellEnd"/>
      <w:r w:rsidRPr="00F97182">
        <w:rPr>
          <w:rFonts w:ascii="Times New Roman" w:eastAsia="Times New Roman" w:hAnsi="Times New Roman" w:cs="Times New Roman"/>
          <w:bCs/>
          <w:sz w:val="24"/>
          <w:szCs w:val="28"/>
        </w:rPr>
        <w:t xml:space="preserve">| </w:t>
      </w:r>
      <w:proofErr w:type="gramStart"/>
      <w:r w:rsidRPr="00F97182">
        <w:rPr>
          <w:rFonts w:ascii="Times New Roman" w:eastAsia="Times New Roman" w:hAnsi="Times New Roman" w:cs="Times New Roman"/>
          <w:bCs/>
          <w:sz w:val="24"/>
          <w:szCs w:val="28"/>
        </w:rPr>
        <w:t>2  =</w:t>
      </w:r>
      <w:proofErr w:type="gramEnd"/>
      <w:r w:rsidRPr="00F97182">
        <w:rPr>
          <w:rFonts w:ascii="Times New Roman" w:eastAsia="Times New Roman" w:hAnsi="Times New Roman" w:cs="Times New Roman"/>
          <w:bCs/>
          <w:sz w:val="24"/>
          <w:szCs w:val="28"/>
        </w:rPr>
        <w:t xml:space="preserve"> α</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w:t>
      </w:r>
      <w:r w:rsidRPr="00F97182">
        <w:rPr>
          <w:rFonts w:ascii="Cambria Math" w:eastAsia="Times New Roman" w:hAnsi="Cambria Math" w:cs="Cambria Math"/>
          <w:bCs/>
          <w:sz w:val="24"/>
          <w:szCs w:val="28"/>
        </w:rPr>
        <w:t>∀</w:t>
      </w:r>
      <w:r w:rsidRPr="00F97182">
        <w:rPr>
          <w:rFonts w:ascii="Times New Roman" w:eastAsia="Times New Roman" w:hAnsi="Times New Roman" w:cs="Times New Roman"/>
          <w:bCs/>
          <w:sz w:val="24"/>
          <w:szCs w:val="28"/>
        </w:rPr>
        <w:t xml:space="preserve">m, which is a result of channel hardening in Massive MIMO systems [2]. A general capacity lower bound for Massive MIMO systems has been derived in [18] and a more specific bound for cell-free systems is given in [22]. With our notations, the downlink achievable rate of user k for CB is </w:t>
      </w:r>
      <w:proofErr w:type="spellStart"/>
      <w:r w:rsidRPr="00F97182">
        <w:rPr>
          <w:rFonts w:ascii="Times New Roman" w:eastAsia="Times New Roman" w:hAnsi="Times New Roman" w:cs="Times New Roman"/>
          <w:bCs/>
          <w:sz w:val="24"/>
          <w:szCs w:val="28"/>
        </w:rPr>
        <w:t>Rk</w:t>
      </w:r>
      <w:proofErr w:type="spellEnd"/>
      <w:r w:rsidRPr="00F97182">
        <w:rPr>
          <w:rFonts w:ascii="Times New Roman" w:eastAsia="Times New Roman" w:hAnsi="Times New Roman" w:cs="Times New Roman"/>
          <w:bCs/>
          <w:sz w:val="24"/>
          <w:szCs w:val="28"/>
        </w:rPr>
        <w:t xml:space="preserve"> = log2 (1 + </w:t>
      </w:r>
      <w:proofErr w:type="spellStart"/>
      <w:r w:rsidRPr="00F97182">
        <w:rPr>
          <w:rFonts w:ascii="Times New Roman" w:eastAsia="Times New Roman" w:hAnsi="Times New Roman" w:cs="Times New Roman"/>
          <w:bCs/>
          <w:sz w:val="24"/>
          <w:szCs w:val="28"/>
        </w:rPr>
        <w:t>SINRk</w:t>
      </w:r>
      <w:proofErr w:type="spellEnd"/>
      <w:r w:rsidRPr="00F97182">
        <w:rPr>
          <w:rFonts w:ascii="Times New Roman" w:eastAsia="Times New Roman" w:hAnsi="Times New Roman" w:cs="Times New Roman"/>
          <w:bCs/>
          <w:sz w:val="24"/>
          <w:szCs w:val="28"/>
        </w:rPr>
        <w:t xml:space="preserve">), where </w:t>
      </w:r>
      <w:proofErr w:type="spellStart"/>
      <w:r w:rsidRPr="00F97182">
        <w:rPr>
          <w:rFonts w:ascii="Times New Roman" w:eastAsia="Times New Roman" w:hAnsi="Times New Roman" w:cs="Times New Roman"/>
          <w:bCs/>
          <w:sz w:val="24"/>
          <w:szCs w:val="28"/>
        </w:rPr>
        <w:t>SINRk</w:t>
      </w:r>
      <w:proofErr w:type="spellEnd"/>
      <w:r w:rsidRPr="00F97182">
        <w:rPr>
          <w:rFonts w:ascii="Times New Roman" w:eastAsia="Times New Roman" w:hAnsi="Times New Roman" w:cs="Times New Roman"/>
          <w:bCs/>
          <w:sz w:val="24"/>
          <w:szCs w:val="28"/>
        </w:rPr>
        <w:t xml:space="preserve"> = </w:t>
      </w:r>
      <w:proofErr w:type="spellStart"/>
      <w:r w:rsidRPr="00F97182">
        <w:rPr>
          <w:rFonts w:ascii="Times New Roman" w:eastAsia="Times New Roman" w:hAnsi="Times New Roman" w:cs="Times New Roman"/>
          <w:bCs/>
          <w:sz w:val="24"/>
          <w:szCs w:val="28"/>
        </w:rPr>
        <w:t>ρf</w:t>
      </w:r>
      <w:proofErr w:type="spellEnd"/>
      <w:r w:rsidRPr="00F97182">
        <w:rPr>
          <w:rFonts w:ascii="Times New Roman" w:eastAsia="Times New Roman" w:hAnsi="Times New Roman" w:cs="Times New Roman"/>
          <w:bCs/>
          <w:sz w:val="24"/>
          <w:szCs w:val="28"/>
        </w:rPr>
        <w:t xml:space="preserve"> PM m=1 √</w:t>
      </w:r>
      <w:proofErr w:type="spellStart"/>
      <w:r w:rsidRPr="00F97182">
        <w:rPr>
          <w:rFonts w:ascii="Times New Roman" w:eastAsia="Times New Roman" w:hAnsi="Times New Roman" w:cs="Times New Roman"/>
          <w:bCs/>
          <w:sz w:val="24"/>
          <w:szCs w:val="28"/>
        </w:rPr>
        <w:t>ηmk</w:t>
      </w:r>
      <w:proofErr w:type="spellEnd"/>
      <w:r w:rsidRPr="00F97182">
        <w:rPr>
          <w:rFonts w:ascii="Times New Roman" w:eastAsia="Times New Roman" w:hAnsi="Times New Roman" w:cs="Times New Roman"/>
          <w:bCs/>
          <w:sz w:val="24"/>
          <w:szCs w:val="28"/>
        </w:rPr>
        <w:t xml:space="preserve">αmk2 1 + </w:t>
      </w:r>
      <w:proofErr w:type="spellStart"/>
      <w:r w:rsidRPr="00F97182">
        <w:rPr>
          <w:rFonts w:ascii="Times New Roman" w:eastAsia="Times New Roman" w:hAnsi="Times New Roman" w:cs="Times New Roman"/>
          <w:bCs/>
          <w:sz w:val="24"/>
          <w:szCs w:val="28"/>
        </w:rPr>
        <w:t>ρf</w:t>
      </w:r>
      <w:proofErr w:type="spellEnd"/>
      <w:r w:rsidRPr="00F97182">
        <w:rPr>
          <w:rFonts w:ascii="Times New Roman" w:eastAsia="Times New Roman" w:hAnsi="Times New Roman" w:cs="Times New Roman"/>
          <w:bCs/>
          <w:sz w:val="24"/>
          <w:szCs w:val="28"/>
        </w:rPr>
        <w:t xml:space="preserve"> PK </w:t>
      </w:r>
      <w:proofErr w:type="spellStart"/>
      <w:r w:rsidRPr="00F97182">
        <w:rPr>
          <w:rFonts w:ascii="Times New Roman" w:eastAsia="Times New Roman" w:hAnsi="Times New Roman" w:cs="Times New Roman"/>
          <w:bCs/>
          <w:sz w:val="24"/>
          <w:szCs w:val="28"/>
        </w:rPr>
        <w:t>i</w:t>
      </w:r>
      <w:proofErr w:type="spellEnd"/>
      <w:r w:rsidRPr="00F97182">
        <w:rPr>
          <w:rFonts w:ascii="Times New Roman" w:eastAsia="Times New Roman" w:hAnsi="Times New Roman" w:cs="Times New Roman"/>
          <w:bCs/>
          <w:sz w:val="24"/>
          <w:szCs w:val="28"/>
        </w:rPr>
        <w:t xml:space="preserve">=1 PM m=1 </w:t>
      </w:r>
      <w:proofErr w:type="spellStart"/>
      <w:proofErr w:type="gramStart"/>
      <w:r w:rsidRPr="00F97182">
        <w:rPr>
          <w:rFonts w:ascii="Times New Roman" w:eastAsia="Times New Roman" w:hAnsi="Times New Roman" w:cs="Times New Roman"/>
          <w:bCs/>
          <w:sz w:val="24"/>
          <w:szCs w:val="28"/>
        </w:rPr>
        <w:t>ηmi</w:t>
      </w:r>
      <w:proofErr w:type="spellEnd"/>
      <w:r w:rsidRPr="00F97182">
        <w:rPr>
          <w:rFonts w:ascii="Times New Roman" w:eastAsia="Times New Roman" w:hAnsi="Times New Roman" w:cs="Times New Roman"/>
          <w:bCs/>
          <w:sz w:val="24"/>
          <w:szCs w:val="28"/>
        </w:rPr>
        <w:t>βmkαmi .</w:t>
      </w:r>
      <w:proofErr w:type="gramEnd"/>
      <w:r w:rsidRPr="00F97182">
        <w:rPr>
          <w:rFonts w:ascii="Times New Roman" w:eastAsia="Times New Roman" w:hAnsi="Times New Roman" w:cs="Times New Roman"/>
          <w:bCs/>
          <w:sz w:val="24"/>
          <w:szCs w:val="28"/>
        </w:rPr>
        <w:t xml:space="preserve"> (5) For the sake of completeness, we present a proof of this bound in appendix A. Note that the achievable rate using the SINR expression in (5) is obtained under the assumption that users are only aware of statistics of channel coefficients. In [22, Figure 2] it is shown that in Massive MIMO systems the achievable </w:t>
      </w:r>
      <w:proofErr w:type="spellStart"/>
      <w:r w:rsidRPr="00F97182">
        <w:rPr>
          <w:rFonts w:ascii="Times New Roman" w:eastAsia="Times New Roman" w:hAnsi="Times New Roman" w:cs="Times New Roman"/>
          <w:bCs/>
          <w:sz w:val="24"/>
          <w:szCs w:val="28"/>
        </w:rPr>
        <w:t>ra</w:t>
      </w:r>
      <w:proofErr w:type="spellEnd"/>
      <w:r w:rsidRPr="00F97182">
        <w:rPr>
          <w:rFonts w:ascii="Times New Roman" w:eastAsia="Times New Roman" w:hAnsi="Times New Roman" w:cs="Times New Roman"/>
          <w:bCs/>
          <w:sz w:val="24"/>
          <w:szCs w:val="28"/>
        </w:rPr>
        <w:t xml:space="preserve"> 4 (</w:t>
      </w:r>
      <w:proofErr w:type="spellStart"/>
      <w:r w:rsidRPr="00F97182">
        <w:rPr>
          <w:rFonts w:ascii="Times New Roman" w:eastAsia="Times New Roman" w:hAnsi="Times New Roman" w:cs="Times New Roman"/>
          <w:bCs/>
          <w:sz w:val="24"/>
          <w:szCs w:val="28"/>
        </w:rPr>
        <w:t>Rk</w:t>
      </w:r>
      <w:proofErr w:type="spellEnd"/>
      <w:r w:rsidRPr="00F97182">
        <w:rPr>
          <w:rFonts w:ascii="Times New Roman" w:eastAsia="Times New Roman" w:hAnsi="Times New Roman" w:cs="Times New Roman"/>
          <w:bCs/>
          <w:sz w:val="24"/>
          <w:szCs w:val="28"/>
        </w:rPr>
        <w:t>) obtained by this assumption is close to the achievable rate in the case where the users know the instantaneous channel gain. Also note that the achievable rate using (5) is a function of only the large scale fading coefficients and not of the small scale fading coefficients. Therefore, for conducting transmit power optimization it is enough for APs to transmit (by backhaul network) only coefficients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to the NC. Using these coefficients, the NC finds optimal, or near optimal, power coefficients </w:t>
      </w:r>
      <w:proofErr w:type="spellStart"/>
      <w:r w:rsidRPr="00F97182">
        <w:rPr>
          <w:rFonts w:ascii="Times New Roman" w:eastAsia="Times New Roman" w:hAnsi="Times New Roman" w:cs="Times New Roman"/>
          <w:bCs/>
          <w:sz w:val="24"/>
          <w:szCs w:val="28"/>
        </w:rPr>
        <w:t>ηmk</w:t>
      </w:r>
      <w:proofErr w:type="spellEnd"/>
      <w:r w:rsidRPr="00F97182">
        <w:rPr>
          <w:rFonts w:ascii="Times New Roman" w:eastAsia="Times New Roman" w:hAnsi="Times New Roman" w:cs="Times New Roman"/>
          <w:bCs/>
          <w:sz w:val="24"/>
          <w:szCs w:val="28"/>
        </w:rPr>
        <w:t xml:space="preserve"> and conveys them to the corresponding APs. Note that coefficients β</w:t>
      </w:r>
      <w:proofErr w:type="spellStart"/>
      <w:r w:rsidRPr="00F97182">
        <w:rPr>
          <w:rFonts w:ascii="Times New Roman" w:eastAsia="Times New Roman" w:hAnsi="Times New Roman" w:cs="Times New Roman"/>
          <w:bCs/>
          <w:sz w:val="24"/>
          <w:szCs w:val="28"/>
        </w:rPr>
        <w:t>mk</w:t>
      </w:r>
      <w:proofErr w:type="spellEnd"/>
      <w:r w:rsidRPr="00F97182">
        <w:rPr>
          <w:rFonts w:ascii="Times New Roman" w:eastAsia="Times New Roman" w:hAnsi="Times New Roman" w:cs="Times New Roman"/>
          <w:bCs/>
          <w:sz w:val="24"/>
          <w:szCs w:val="28"/>
        </w:rPr>
        <w:t xml:space="preserve"> do not depend on OFDM subcarrier index and change slowly (about 40 times slower than small scale fading coefficients [25]). Thus, the overall needed backhaul traffic is quite small. In a wide-band system the SINR has no frequency dependence, and power coefficients are independent of frequency as well. In the following subsections we present optimal and suboptimal power optimization algorithms </w:t>
      </w:r>
    </w:p>
    <w:p w14:paraId="2ABF31DF" w14:textId="77777777" w:rsidR="00BD123E" w:rsidRPr="00F97182" w:rsidRDefault="00BD123E" w:rsidP="00F97182">
      <w:pPr>
        <w:spacing w:line="360" w:lineRule="auto"/>
        <w:ind w:left="360"/>
        <w:jc w:val="both"/>
        <w:rPr>
          <w:rFonts w:ascii="Times New Roman" w:eastAsia="Times New Roman" w:hAnsi="Times New Roman" w:cs="Times New Roman"/>
          <w:bCs/>
          <w:sz w:val="24"/>
          <w:szCs w:val="28"/>
        </w:rPr>
      </w:pPr>
    </w:p>
    <w:p w14:paraId="0D5093A6" w14:textId="77777777" w:rsidR="00A66DD3" w:rsidRPr="00A66DD3" w:rsidRDefault="00A66DD3" w:rsidP="00A66DD3">
      <w:pPr>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p>
    <w:p w14:paraId="4164213D" w14:textId="77777777" w:rsidR="00046976" w:rsidRPr="00046976" w:rsidRDefault="00046976" w:rsidP="00046976">
      <w:pPr>
        <w:numPr>
          <w:ilvl w:val="0"/>
          <w:numId w:val="30"/>
        </w:numPr>
        <w:spacing w:line="360" w:lineRule="auto"/>
        <w:jc w:val="both"/>
        <w:rPr>
          <w:rFonts w:ascii="Times New Roman" w:hAnsi="Times New Roman" w:cs="Times New Roman"/>
          <w:sz w:val="28"/>
          <w:szCs w:val="28"/>
          <w:lang w:val="en-IN"/>
        </w:rPr>
      </w:pPr>
      <w:r w:rsidRPr="00046976">
        <w:rPr>
          <w:rFonts w:ascii="Times New Roman" w:hAnsi="Times New Roman" w:cs="Times New Roman"/>
          <w:sz w:val="28"/>
          <w:szCs w:val="28"/>
        </w:rPr>
        <w:t>High Complexity: Precoding and power optimization algorithms can be complex and computationally demanding, particularly in large-scale systems. This can lead to increased processing time and system overheads.</w:t>
      </w:r>
    </w:p>
    <w:p w14:paraId="395BECC3" w14:textId="77777777" w:rsidR="00046976" w:rsidRPr="00046976" w:rsidRDefault="00046976" w:rsidP="00046976">
      <w:pPr>
        <w:numPr>
          <w:ilvl w:val="0"/>
          <w:numId w:val="30"/>
        </w:numPr>
        <w:spacing w:line="360" w:lineRule="auto"/>
        <w:jc w:val="both"/>
        <w:rPr>
          <w:rFonts w:ascii="Times New Roman" w:hAnsi="Times New Roman" w:cs="Times New Roman"/>
          <w:sz w:val="28"/>
          <w:szCs w:val="28"/>
          <w:lang w:val="en-IN"/>
        </w:rPr>
      </w:pPr>
      <w:r w:rsidRPr="00046976">
        <w:rPr>
          <w:rFonts w:ascii="Times New Roman" w:hAnsi="Times New Roman" w:cs="Times New Roman"/>
          <w:sz w:val="28"/>
          <w:szCs w:val="28"/>
        </w:rPr>
        <w:t xml:space="preserve">Limited Scalability: Precoding and power optimization techniques may have limited scalability, particularly as the number of users or antennas in the </w:t>
      </w:r>
      <w:r w:rsidRPr="00046976">
        <w:rPr>
          <w:rFonts w:ascii="Times New Roman" w:hAnsi="Times New Roman" w:cs="Times New Roman"/>
          <w:sz w:val="28"/>
          <w:szCs w:val="28"/>
        </w:rPr>
        <w:lastRenderedPageBreak/>
        <w:t>system increases. This can limit the potential gains that can be achieved by these techniques.</w:t>
      </w:r>
    </w:p>
    <w:p w14:paraId="1696D93F" w14:textId="77777777" w:rsidR="00046976" w:rsidRPr="00046976" w:rsidRDefault="00046976" w:rsidP="00046976">
      <w:pPr>
        <w:numPr>
          <w:ilvl w:val="0"/>
          <w:numId w:val="30"/>
        </w:numPr>
        <w:spacing w:line="360" w:lineRule="auto"/>
        <w:jc w:val="both"/>
        <w:rPr>
          <w:rFonts w:ascii="Times New Roman" w:hAnsi="Times New Roman" w:cs="Times New Roman"/>
          <w:sz w:val="28"/>
          <w:szCs w:val="28"/>
          <w:lang w:val="en-IN"/>
        </w:rPr>
      </w:pPr>
      <w:r w:rsidRPr="00046976">
        <w:rPr>
          <w:rFonts w:ascii="Times New Roman" w:hAnsi="Times New Roman" w:cs="Times New Roman"/>
          <w:sz w:val="28"/>
          <w:szCs w:val="28"/>
        </w:rPr>
        <w:t>Channel Estimation: Precoding and power optimization algorithms rely on accurate channel state information (CSI) to optimize system performance. However, obtaining accurate CSI can be challenging, particularly in dynamic environments or when using low-complexity algorithms.</w:t>
      </w:r>
    </w:p>
    <w:p w14:paraId="341908A6" w14:textId="77777777" w:rsidR="00046976" w:rsidRPr="00046976" w:rsidRDefault="00046976" w:rsidP="00046976">
      <w:pPr>
        <w:numPr>
          <w:ilvl w:val="0"/>
          <w:numId w:val="30"/>
        </w:numPr>
        <w:spacing w:line="360" w:lineRule="auto"/>
        <w:jc w:val="both"/>
        <w:rPr>
          <w:rFonts w:ascii="Times New Roman" w:hAnsi="Times New Roman" w:cs="Times New Roman"/>
          <w:sz w:val="28"/>
          <w:szCs w:val="28"/>
          <w:lang w:val="en-IN"/>
        </w:rPr>
      </w:pPr>
      <w:r w:rsidRPr="00046976">
        <w:rPr>
          <w:rFonts w:ascii="Times New Roman" w:hAnsi="Times New Roman" w:cs="Times New Roman"/>
          <w:sz w:val="28"/>
          <w:szCs w:val="28"/>
        </w:rPr>
        <w:t>Interference Management: Precoding and power optimization algorithms may not be effective at managing interference in all scenarios. In some cases, interference may be difficult to mitigate, particularly when operating in crowded or congested environments.</w:t>
      </w:r>
    </w:p>
    <w:p w14:paraId="3C692A79" w14:textId="77777777" w:rsidR="008B045D" w:rsidRDefault="008B045D" w:rsidP="003559F6">
      <w:pPr>
        <w:spacing w:line="360" w:lineRule="auto"/>
        <w:jc w:val="both"/>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0679D705" w14:textId="77777777" w:rsidR="008B045D" w:rsidRDefault="008B045D" w:rsidP="00D3468A">
      <w:pPr>
        <w:spacing w:line="360" w:lineRule="auto"/>
        <w:jc w:val="center"/>
        <w:rPr>
          <w:rFonts w:ascii="Times New Roman" w:hAnsi="Times New Roman" w:cs="Times New Roman"/>
          <w:b/>
          <w:bCs/>
          <w:sz w:val="28"/>
          <w:szCs w:val="28"/>
        </w:rPr>
      </w:pPr>
    </w:p>
    <w:p w14:paraId="0B3A8767" w14:textId="77777777" w:rsidR="008B045D" w:rsidRDefault="008B045D" w:rsidP="00D3468A">
      <w:pPr>
        <w:spacing w:line="360" w:lineRule="auto"/>
        <w:jc w:val="center"/>
        <w:rPr>
          <w:rFonts w:ascii="Times New Roman" w:hAnsi="Times New Roman" w:cs="Times New Roman"/>
          <w:b/>
          <w:bCs/>
          <w:sz w:val="28"/>
          <w:szCs w:val="28"/>
        </w:rPr>
      </w:pPr>
    </w:p>
    <w:p w14:paraId="5F6930D0" w14:textId="77777777" w:rsidR="008B045D" w:rsidRDefault="008B045D" w:rsidP="00D3468A">
      <w:pPr>
        <w:spacing w:line="360" w:lineRule="auto"/>
        <w:jc w:val="center"/>
        <w:rPr>
          <w:rFonts w:ascii="Times New Roman" w:hAnsi="Times New Roman" w:cs="Times New Roman"/>
          <w:b/>
          <w:bCs/>
          <w:sz w:val="28"/>
          <w:szCs w:val="28"/>
        </w:rPr>
      </w:pPr>
    </w:p>
    <w:p w14:paraId="618296D1" w14:textId="77777777" w:rsidR="008B045D" w:rsidRDefault="008B045D" w:rsidP="00D3468A">
      <w:pPr>
        <w:spacing w:line="360" w:lineRule="auto"/>
        <w:jc w:val="center"/>
        <w:rPr>
          <w:rFonts w:ascii="Times New Roman" w:hAnsi="Times New Roman" w:cs="Times New Roman"/>
          <w:b/>
          <w:bCs/>
          <w:sz w:val="28"/>
          <w:szCs w:val="28"/>
        </w:rPr>
      </w:pPr>
    </w:p>
    <w:p w14:paraId="69E0C869" w14:textId="77777777" w:rsidR="008B045D" w:rsidRDefault="008B045D" w:rsidP="00D3468A">
      <w:pPr>
        <w:spacing w:line="360" w:lineRule="auto"/>
        <w:jc w:val="center"/>
        <w:rPr>
          <w:rFonts w:ascii="Times New Roman" w:hAnsi="Times New Roman" w:cs="Times New Roman"/>
          <w:b/>
          <w:bCs/>
          <w:sz w:val="28"/>
          <w:szCs w:val="28"/>
        </w:rPr>
      </w:pPr>
    </w:p>
    <w:p w14:paraId="40FE4EFA" w14:textId="77777777" w:rsidR="008B045D" w:rsidRDefault="008B045D" w:rsidP="00D3468A">
      <w:pPr>
        <w:spacing w:line="360" w:lineRule="auto"/>
        <w:jc w:val="center"/>
        <w:rPr>
          <w:rFonts w:ascii="Times New Roman" w:hAnsi="Times New Roman" w:cs="Times New Roman"/>
          <w:b/>
          <w:bCs/>
          <w:sz w:val="28"/>
          <w:szCs w:val="28"/>
        </w:rPr>
      </w:pPr>
    </w:p>
    <w:p w14:paraId="3054AB1C" w14:textId="77777777" w:rsidR="003C6E08" w:rsidRDefault="003C6E08" w:rsidP="00D3468A">
      <w:pPr>
        <w:spacing w:line="360" w:lineRule="auto"/>
        <w:jc w:val="center"/>
        <w:rPr>
          <w:rFonts w:ascii="Times New Roman" w:hAnsi="Times New Roman" w:cs="Times New Roman"/>
          <w:b/>
          <w:bCs/>
          <w:sz w:val="28"/>
          <w:szCs w:val="28"/>
        </w:rPr>
      </w:pPr>
    </w:p>
    <w:p w14:paraId="201DC7E8" w14:textId="77777777" w:rsidR="0083137E" w:rsidRDefault="0083137E"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74C19FE5" w14:textId="77777777" w:rsidR="00272EF4" w:rsidRDefault="00272EF4" w:rsidP="00272EF4">
      <w:pPr>
        <w:spacing w:line="360" w:lineRule="auto"/>
        <w:jc w:val="both"/>
        <w:rPr>
          <w:rFonts w:ascii="Times New Roman" w:eastAsia="Times New Roman" w:hAnsi="Times New Roman" w:cs="Times New Roman"/>
          <w:bCs/>
          <w:sz w:val="24"/>
          <w:szCs w:val="28"/>
        </w:rPr>
      </w:pPr>
      <w:bookmarkStart w:id="1" w:name="_Hlk85116861"/>
      <w:bookmarkStart w:id="2" w:name="_Hlk59461097"/>
      <w:r w:rsidRPr="0078478C">
        <w:rPr>
          <w:rFonts w:ascii="Times New Roman" w:eastAsia="Times New Roman" w:hAnsi="Times New Roman" w:cs="Times New Roman"/>
          <w:bCs/>
          <w:sz w:val="24"/>
          <w:szCs w:val="28"/>
        </w:rPr>
        <w:t>We studied the perf</w:t>
      </w:r>
      <w:r>
        <w:rPr>
          <w:rFonts w:ascii="Times New Roman" w:eastAsia="Times New Roman" w:hAnsi="Times New Roman" w:cs="Times New Roman"/>
          <w:bCs/>
          <w:sz w:val="24"/>
          <w:szCs w:val="28"/>
        </w:rPr>
        <w:t xml:space="preserve">ormance of several main Linear </w:t>
      </w:r>
      <w:r w:rsidRPr="0078478C">
        <w:rPr>
          <w:rFonts w:ascii="Times New Roman" w:eastAsia="Times New Roman" w:hAnsi="Times New Roman" w:cs="Times New Roman"/>
          <w:bCs/>
          <w:sz w:val="24"/>
          <w:szCs w:val="28"/>
        </w:rPr>
        <w:t>Precoding algorithms in large-scale MIMO systems. For the convenience of expression, in a single cell system, we use indicat</w:t>
      </w:r>
      <w:r>
        <w:rPr>
          <w:rFonts w:ascii="Times New Roman" w:eastAsia="Times New Roman" w:hAnsi="Times New Roman" w:cs="Times New Roman"/>
          <w:bCs/>
          <w:sz w:val="24"/>
          <w:szCs w:val="28"/>
        </w:rPr>
        <w:t xml:space="preserve">es the downlink channel matrix </w:t>
      </w:r>
      <w:r w:rsidRPr="0078478C">
        <w:rPr>
          <w:rFonts w:ascii="Times New Roman" w:eastAsia="Times New Roman" w:hAnsi="Times New Roman" w:cs="Times New Roman"/>
          <w:bCs/>
          <w:sz w:val="24"/>
          <w:szCs w:val="28"/>
        </w:rPr>
        <w:t>from base station to user. Base</w:t>
      </w:r>
      <w:r>
        <w:rPr>
          <w:rFonts w:ascii="Times New Roman" w:eastAsia="Times New Roman" w:hAnsi="Times New Roman" w:cs="Times New Roman"/>
          <w:bCs/>
          <w:sz w:val="24"/>
          <w:szCs w:val="28"/>
        </w:rPr>
        <w:t xml:space="preserve">d on the theoretical analysis, </w:t>
      </w:r>
      <w:r w:rsidRPr="0078478C">
        <w:rPr>
          <w:rFonts w:ascii="Times New Roman" w:eastAsia="Times New Roman" w:hAnsi="Times New Roman" w:cs="Times New Roman"/>
          <w:bCs/>
          <w:sz w:val="24"/>
          <w:szCs w:val="28"/>
        </w:rPr>
        <w:t>we studied the performanc</w:t>
      </w:r>
      <w:r>
        <w:rPr>
          <w:rFonts w:ascii="Times New Roman" w:eastAsia="Times New Roman" w:hAnsi="Times New Roman" w:cs="Times New Roman"/>
          <w:bCs/>
          <w:sz w:val="24"/>
          <w:szCs w:val="28"/>
        </w:rPr>
        <w:t xml:space="preserve">e of the main Linear Precoding </w:t>
      </w:r>
      <w:r w:rsidRPr="0078478C">
        <w:rPr>
          <w:rFonts w:ascii="Times New Roman" w:eastAsia="Times New Roman" w:hAnsi="Times New Roman" w:cs="Times New Roman"/>
          <w:bCs/>
          <w:sz w:val="24"/>
          <w:szCs w:val="28"/>
        </w:rPr>
        <w:t>algorithms, and made pe</w:t>
      </w:r>
      <w:r>
        <w:rPr>
          <w:rFonts w:ascii="Times New Roman" w:eastAsia="Times New Roman" w:hAnsi="Times New Roman" w:cs="Times New Roman"/>
          <w:bCs/>
          <w:sz w:val="24"/>
          <w:szCs w:val="28"/>
        </w:rPr>
        <w:t xml:space="preserve">rformance simulation under the </w:t>
      </w:r>
      <w:r w:rsidRPr="0078478C">
        <w:rPr>
          <w:rFonts w:ascii="Times New Roman" w:eastAsia="Times New Roman" w:hAnsi="Times New Roman" w:cs="Times New Roman"/>
          <w:bCs/>
          <w:sz w:val="24"/>
          <w:szCs w:val="28"/>
        </w:rPr>
        <w:t>actual scene conditions, and</w:t>
      </w:r>
      <w:r>
        <w:rPr>
          <w:rFonts w:ascii="Times New Roman" w:eastAsia="Times New Roman" w:hAnsi="Times New Roman" w:cs="Times New Roman"/>
          <w:bCs/>
          <w:sz w:val="24"/>
          <w:szCs w:val="28"/>
        </w:rPr>
        <w:t xml:space="preserve"> compared with the theoretical </w:t>
      </w:r>
      <w:r w:rsidRPr="0078478C">
        <w:rPr>
          <w:rFonts w:ascii="Times New Roman" w:eastAsia="Times New Roman" w:hAnsi="Times New Roman" w:cs="Times New Roman"/>
          <w:bCs/>
          <w:sz w:val="24"/>
          <w:szCs w:val="28"/>
        </w:rPr>
        <w:t>results.</w:t>
      </w:r>
    </w:p>
    <w:p w14:paraId="43201D89" w14:textId="77777777" w:rsidR="00272EF4" w:rsidRDefault="00272EF4" w:rsidP="00272EF4">
      <w:pPr>
        <w:spacing w:line="360" w:lineRule="auto"/>
        <w:jc w:val="center"/>
        <w:rPr>
          <w:rFonts w:ascii="Times New Roman" w:eastAsia="Times New Roman" w:hAnsi="Times New Roman" w:cs="Times New Roman"/>
          <w:bCs/>
          <w:sz w:val="24"/>
          <w:szCs w:val="28"/>
        </w:rPr>
      </w:pPr>
      <w:r w:rsidRPr="000052D8">
        <w:rPr>
          <w:rFonts w:ascii="Times New Roman" w:eastAsia="Times New Roman" w:hAnsi="Times New Roman" w:cs="Times New Roman"/>
          <w:bCs/>
          <w:noProof/>
          <w:sz w:val="24"/>
          <w:szCs w:val="28"/>
          <w:lang w:val="en-IN" w:eastAsia="en-IN"/>
        </w:rPr>
        <w:drawing>
          <wp:inline distT="0" distB="0" distL="0" distR="0" wp14:anchorId="58003693" wp14:editId="1B3A975F">
            <wp:extent cx="1209844" cy="314369"/>
            <wp:effectExtent l="0" t="0" r="9525" b="9525"/>
            <wp:docPr id="1377147884" name="Picture 1377147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844" cy="314369"/>
                    </a:xfrm>
                    <a:prstGeom prst="rect">
                      <a:avLst/>
                    </a:prstGeom>
                  </pic:spPr>
                </pic:pic>
              </a:graphicData>
            </a:graphic>
          </wp:inline>
        </w:drawing>
      </w:r>
    </w:p>
    <w:p w14:paraId="4219E8A9" w14:textId="77777777" w:rsidR="00272EF4" w:rsidRDefault="00272EF4" w:rsidP="00272EF4">
      <w:pPr>
        <w:spacing w:line="360" w:lineRule="auto"/>
        <w:jc w:val="center"/>
        <w:rPr>
          <w:rFonts w:ascii="Times New Roman" w:eastAsia="Times New Roman" w:hAnsi="Times New Roman" w:cs="Times New Roman"/>
          <w:bCs/>
          <w:sz w:val="24"/>
          <w:szCs w:val="28"/>
        </w:rPr>
      </w:pPr>
      <w:r w:rsidRPr="006E0E09">
        <w:rPr>
          <w:rFonts w:ascii="Times New Roman" w:eastAsia="Times New Roman" w:hAnsi="Times New Roman" w:cs="Times New Roman"/>
          <w:bCs/>
          <w:noProof/>
          <w:sz w:val="24"/>
          <w:szCs w:val="28"/>
          <w:lang w:val="en-IN" w:eastAsia="en-IN"/>
        </w:rPr>
        <w:drawing>
          <wp:inline distT="0" distB="0" distL="0" distR="0" wp14:anchorId="31CDD58E" wp14:editId="40866B59">
            <wp:extent cx="3134162" cy="438211"/>
            <wp:effectExtent l="0" t="0" r="9525" b="0"/>
            <wp:docPr id="156801657" name="Picture 15680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438211"/>
                    </a:xfrm>
                    <a:prstGeom prst="rect">
                      <a:avLst/>
                    </a:prstGeom>
                  </pic:spPr>
                </pic:pic>
              </a:graphicData>
            </a:graphic>
          </wp:inline>
        </w:drawing>
      </w:r>
    </w:p>
    <w:p w14:paraId="76FF77B4" w14:textId="77777777" w:rsidR="00272EF4" w:rsidRDefault="00272EF4" w:rsidP="00272EF4">
      <w:pPr>
        <w:spacing w:line="360" w:lineRule="auto"/>
        <w:jc w:val="both"/>
        <w:rPr>
          <w:rFonts w:ascii="Times New Roman" w:eastAsia="Times New Roman" w:hAnsi="Times New Roman" w:cs="Times New Roman"/>
          <w:bCs/>
          <w:sz w:val="24"/>
          <w:szCs w:val="28"/>
        </w:rPr>
      </w:pPr>
      <w:r w:rsidRPr="006A3522">
        <w:rPr>
          <w:rFonts w:ascii="Times New Roman" w:eastAsia="Times New Roman" w:hAnsi="Times New Roman" w:cs="Times New Roman"/>
          <w:bCs/>
          <w:sz w:val="24"/>
          <w:szCs w:val="28"/>
        </w:rPr>
        <w:t>In the single cell large-scale MIMO transmitter block</w:t>
      </w:r>
      <w:r>
        <w:rPr>
          <w:rFonts w:ascii="Times New Roman" w:eastAsia="Times New Roman" w:hAnsi="Times New Roman" w:cs="Times New Roman"/>
          <w:bCs/>
          <w:sz w:val="24"/>
          <w:szCs w:val="28"/>
        </w:rPr>
        <w:t xml:space="preserve"> </w:t>
      </w:r>
      <w:r w:rsidRPr="006A3522">
        <w:rPr>
          <w:rFonts w:ascii="Times New Roman" w:eastAsia="Times New Roman" w:hAnsi="Times New Roman" w:cs="Times New Roman"/>
          <w:bCs/>
          <w:sz w:val="24"/>
          <w:szCs w:val="28"/>
        </w:rPr>
        <w:t>diagram shown in Fig. 1, the ba</w:t>
      </w:r>
      <w:r>
        <w:rPr>
          <w:rFonts w:ascii="Times New Roman" w:eastAsia="Times New Roman" w:hAnsi="Times New Roman" w:cs="Times New Roman"/>
          <w:bCs/>
          <w:sz w:val="24"/>
          <w:szCs w:val="28"/>
        </w:rPr>
        <w:t xml:space="preserve">se station </w:t>
      </w:r>
      <w:proofErr w:type="spellStart"/>
      <w:r>
        <w:rPr>
          <w:rFonts w:ascii="Times New Roman" w:eastAsia="Times New Roman" w:hAnsi="Times New Roman" w:cs="Times New Roman"/>
          <w:bCs/>
          <w:sz w:val="24"/>
          <w:szCs w:val="28"/>
        </w:rPr>
        <w:t>precodes</w:t>
      </w:r>
      <w:proofErr w:type="spellEnd"/>
      <w:r>
        <w:rPr>
          <w:rFonts w:ascii="Times New Roman" w:eastAsia="Times New Roman" w:hAnsi="Times New Roman" w:cs="Times New Roman"/>
          <w:bCs/>
          <w:sz w:val="24"/>
          <w:szCs w:val="28"/>
        </w:rPr>
        <w:t xml:space="preserve"> the signal </w:t>
      </w:r>
      <w:r w:rsidRPr="006A3522">
        <w:rPr>
          <w:rFonts w:ascii="Times New Roman" w:eastAsia="Times New Roman" w:hAnsi="Times New Roman" w:cs="Times New Roman"/>
          <w:bCs/>
          <w:sz w:val="24"/>
          <w:szCs w:val="28"/>
        </w:rPr>
        <w:t>and sends the signal vector</w:t>
      </w:r>
      <w:r>
        <w:rPr>
          <w:rFonts w:ascii="Times New Roman" w:eastAsia="Times New Roman" w:hAnsi="Times New Roman" w:cs="Times New Roman"/>
          <w:bCs/>
          <w:sz w:val="24"/>
          <w:szCs w:val="28"/>
        </w:rPr>
        <w:t xml:space="preserve"> to the user. S represents the </w:t>
      </w:r>
      <w:r w:rsidRPr="006A3522">
        <w:rPr>
          <w:rFonts w:ascii="Times New Roman" w:eastAsia="Times New Roman" w:hAnsi="Times New Roman" w:cs="Times New Roman"/>
          <w:bCs/>
          <w:sz w:val="24"/>
          <w:szCs w:val="28"/>
        </w:rPr>
        <w:t>original signal, and X represen</w:t>
      </w:r>
      <w:r>
        <w:rPr>
          <w:rFonts w:ascii="Times New Roman" w:eastAsia="Times New Roman" w:hAnsi="Times New Roman" w:cs="Times New Roman"/>
          <w:bCs/>
          <w:sz w:val="24"/>
          <w:szCs w:val="28"/>
        </w:rPr>
        <w:t xml:space="preserve">ts the information vector sent </w:t>
      </w:r>
      <w:r w:rsidRPr="006A3522">
        <w:rPr>
          <w:rFonts w:ascii="Times New Roman" w:eastAsia="Times New Roman" w:hAnsi="Times New Roman" w:cs="Times New Roman"/>
          <w:bCs/>
          <w:sz w:val="24"/>
          <w:szCs w:val="28"/>
        </w:rPr>
        <w:t>by the sender to the user after precoding.</w:t>
      </w:r>
    </w:p>
    <w:p w14:paraId="41A02C34" w14:textId="77777777" w:rsidR="00272EF4" w:rsidRPr="003D39DE" w:rsidRDefault="00272EF4" w:rsidP="00272EF4">
      <w:pPr>
        <w:spacing w:line="360" w:lineRule="auto"/>
        <w:jc w:val="both"/>
        <w:rPr>
          <w:rFonts w:ascii="Times New Roman" w:eastAsia="Times New Roman" w:hAnsi="Times New Roman" w:cs="Times New Roman"/>
          <w:b/>
          <w:bCs/>
          <w:sz w:val="24"/>
          <w:szCs w:val="28"/>
        </w:rPr>
      </w:pPr>
      <w:r w:rsidRPr="003D39DE">
        <w:rPr>
          <w:rFonts w:ascii="Times New Roman" w:eastAsia="Times New Roman" w:hAnsi="Times New Roman" w:cs="Times New Roman"/>
          <w:b/>
          <w:bCs/>
          <w:sz w:val="24"/>
          <w:szCs w:val="28"/>
        </w:rPr>
        <w:t>A. Maximum Ratio Emission Precoding Algorithm</w:t>
      </w:r>
    </w:p>
    <w:p w14:paraId="38CC8B73" w14:textId="77777777" w:rsidR="00272EF4" w:rsidRDefault="00272EF4" w:rsidP="00272EF4">
      <w:pPr>
        <w:spacing w:line="360" w:lineRule="auto"/>
        <w:jc w:val="both"/>
        <w:rPr>
          <w:rFonts w:ascii="Times New Roman" w:eastAsia="Times New Roman" w:hAnsi="Times New Roman" w:cs="Times New Roman"/>
          <w:bCs/>
          <w:sz w:val="24"/>
          <w:szCs w:val="28"/>
        </w:rPr>
      </w:pPr>
      <w:r w:rsidRPr="00CC5800">
        <w:rPr>
          <w:rFonts w:ascii="Times New Roman" w:eastAsia="Times New Roman" w:hAnsi="Times New Roman" w:cs="Times New Roman"/>
          <w:bCs/>
          <w:sz w:val="24"/>
          <w:szCs w:val="28"/>
        </w:rPr>
        <w:t>In downlink, the MRT pr</w:t>
      </w:r>
      <w:r>
        <w:rPr>
          <w:rFonts w:ascii="Times New Roman" w:eastAsia="Times New Roman" w:hAnsi="Times New Roman" w:cs="Times New Roman"/>
          <w:bCs/>
          <w:sz w:val="24"/>
          <w:szCs w:val="28"/>
        </w:rPr>
        <w:t xml:space="preserve">ecoding technology is actually </w:t>
      </w:r>
      <w:r w:rsidRPr="00CC5800">
        <w:rPr>
          <w:rFonts w:ascii="Times New Roman" w:eastAsia="Times New Roman" w:hAnsi="Times New Roman" w:cs="Times New Roman"/>
          <w:bCs/>
          <w:sz w:val="24"/>
          <w:szCs w:val="28"/>
        </w:rPr>
        <w:t>the matched filter precoding algorithm. The performan</w:t>
      </w:r>
      <w:r>
        <w:rPr>
          <w:rFonts w:ascii="Times New Roman" w:eastAsia="Times New Roman" w:hAnsi="Times New Roman" w:cs="Times New Roman"/>
          <w:bCs/>
          <w:sz w:val="24"/>
          <w:szCs w:val="28"/>
        </w:rPr>
        <w:t xml:space="preserve">ce of </w:t>
      </w:r>
      <w:r w:rsidRPr="00CC5800">
        <w:rPr>
          <w:rFonts w:ascii="Times New Roman" w:eastAsia="Times New Roman" w:hAnsi="Times New Roman" w:cs="Times New Roman"/>
          <w:bCs/>
          <w:sz w:val="24"/>
          <w:szCs w:val="28"/>
        </w:rPr>
        <w:t>MRT precoding in large-sc</w:t>
      </w:r>
      <w:r>
        <w:rPr>
          <w:rFonts w:ascii="Times New Roman" w:eastAsia="Times New Roman" w:hAnsi="Times New Roman" w:cs="Times New Roman"/>
          <w:bCs/>
          <w:sz w:val="24"/>
          <w:szCs w:val="28"/>
        </w:rPr>
        <w:t xml:space="preserve">ale MIMO system depends on the </w:t>
      </w:r>
      <w:r w:rsidRPr="00CC5800">
        <w:rPr>
          <w:rFonts w:ascii="Times New Roman" w:eastAsia="Times New Roman" w:hAnsi="Times New Roman" w:cs="Times New Roman"/>
          <w:bCs/>
          <w:sz w:val="24"/>
          <w:szCs w:val="28"/>
        </w:rPr>
        <w:t>channel transmission environm</w:t>
      </w:r>
      <w:r>
        <w:rPr>
          <w:rFonts w:ascii="Times New Roman" w:eastAsia="Times New Roman" w:hAnsi="Times New Roman" w:cs="Times New Roman"/>
          <w:bCs/>
          <w:sz w:val="24"/>
          <w:szCs w:val="28"/>
        </w:rPr>
        <w:t xml:space="preserve">ent to a great extent, and the </w:t>
      </w:r>
      <w:r w:rsidRPr="00CC5800">
        <w:rPr>
          <w:rFonts w:ascii="Times New Roman" w:eastAsia="Times New Roman" w:hAnsi="Times New Roman" w:cs="Times New Roman"/>
          <w:bCs/>
          <w:sz w:val="24"/>
          <w:szCs w:val="28"/>
        </w:rPr>
        <w:t xml:space="preserve">ideal environment is that the </w:t>
      </w:r>
      <w:r>
        <w:rPr>
          <w:rFonts w:ascii="Times New Roman" w:eastAsia="Times New Roman" w:hAnsi="Times New Roman" w:cs="Times New Roman"/>
          <w:bCs/>
          <w:sz w:val="24"/>
          <w:szCs w:val="28"/>
        </w:rPr>
        <w:t xml:space="preserve">channels from the base station </w:t>
      </w:r>
      <w:r w:rsidRPr="00CC5800">
        <w:rPr>
          <w:rFonts w:ascii="Times New Roman" w:eastAsia="Times New Roman" w:hAnsi="Times New Roman" w:cs="Times New Roman"/>
          <w:bCs/>
          <w:sz w:val="24"/>
          <w:szCs w:val="28"/>
        </w:rPr>
        <w:t>to different user terminals a</w:t>
      </w:r>
      <w:r>
        <w:rPr>
          <w:rFonts w:ascii="Times New Roman" w:eastAsia="Times New Roman" w:hAnsi="Times New Roman" w:cs="Times New Roman"/>
          <w:bCs/>
          <w:sz w:val="24"/>
          <w:szCs w:val="28"/>
        </w:rPr>
        <w:t xml:space="preserve">re as independent as possible. </w:t>
      </w:r>
      <w:r w:rsidRPr="00CC5800">
        <w:rPr>
          <w:rFonts w:ascii="Times New Roman" w:eastAsia="Times New Roman" w:hAnsi="Times New Roman" w:cs="Times New Roman"/>
          <w:bCs/>
          <w:sz w:val="24"/>
          <w:szCs w:val="28"/>
        </w:rPr>
        <w:t>The expression of MRT precodin</w:t>
      </w:r>
      <w:r>
        <w:rPr>
          <w:rFonts w:ascii="Times New Roman" w:eastAsia="Times New Roman" w:hAnsi="Times New Roman" w:cs="Times New Roman"/>
          <w:bCs/>
          <w:sz w:val="24"/>
          <w:szCs w:val="28"/>
        </w:rPr>
        <w:t xml:space="preserve">g for the kth user in the cell </w:t>
      </w:r>
      <w:r w:rsidRPr="00CC5800">
        <w:rPr>
          <w:rFonts w:ascii="Times New Roman" w:eastAsia="Times New Roman" w:hAnsi="Times New Roman" w:cs="Times New Roman"/>
          <w:bCs/>
          <w:sz w:val="24"/>
          <w:szCs w:val="28"/>
        </w:rPr>
        <w:t>is formula 3</w:t>
      </w:r>
      <w:r w:rsidRPr="00CC5800">
        <w:rPr>
          <w:rFonts w:ascii="MS Gothic" w:eastAsia="MS Gothic" w:hAnsi="MS Gothic" w:cs="MS Gothic" w:hint="eastAsia"/>
          <w:bCs/>
          <w:sz w:val="24"/>
          <w:szCs w:val="28"/>
        </w:rPr>
        <w:t>。</w:t>
      </w:r>
      <w:r w:rsidRPr="00CC5800">
        <w:rPr>
          <w:rFonts w:ascii="Times New Roman" w:eastAsia="Times New Roman" w:hAnsi="Times New Roman" w:cs="Times New Roman"/>
          <w:bCs/>
          <w:sz w:val="24"/>
          <w:szCs w:val="28"/>
        </w:rPr>
        <w:t>MRT precod</w:t>
      </w:r>
      <w:r>
        <w:rPr>
          <w:rFonts w:ascii="Times New Roman" w:eastAsia="Times New Roman" w:hAnsi="Times New Roman" w:cs="Times New Roman"/>
          <w:bCs/>
          <w:sz w:val="24"/>
          <w:szCs w:val="28"/>
        </w:rPr>
        <w:t xml:space="preserve">ing is a very simple precoding </w:t>
      </w:r>
      <w:r w:rsidRPr="00CC5800">
        <w:rPr>
          <w:rFonts w:ascii="Times New Roman" w:eastAsia="Times New Roman" w:hAnsi="Times New Roman" w:cs="Times New Roman"/>
          <w:bCs/>
          <w:sz w:val="24"/>
          <w:szCs w:val="28"/>
        </w:rPr>
        <w:t>technology, which can maxi</w:t>
      </w:r>
      <w:r>
        <w:rPr>
          <w:rFonts w:ascii="Times New Roman" w:eastAsia="Times New Roman" w:hAnsi="Times New Roman" w:cs="Times New Roman"/>
          <w:bCs/>
          <w:sz w:val="24"/>
          <w:szCs w:val="28"/>
        </w:rPr>
        <w:t xml:space="preserve">mize the SNR of each user, but </w:t>
      </w:r>
      <w:r w:rsidRPr="00CC5800">
        <w:rPr>
          <w:rFonts w:ascii="Times New Roman" w:eastAsia="Times New Roman" w:hAnsi="Times New Roman" w:cs="Times New Roman"/>
          <w:bCs/>
          <w:sz w:val="24"/>
          <w:szCs w:val="28"/>
        </w:rPr>
        <w:t>does not consider the interference between users</w:t>
      </w:r>
      <w:r>
        <w:rPr>
          <w:rFonts w:ascii="Times New Roman" w:eastAsia="Times New Roman" w:hAnsi="Times New Roman" w:cs="Times New Roman"/>
          <w:bCs/>
          <w:sz w:val="24"/>
          <w:szCs w:val="28"/>
        </w:rPr>
        <w:t>.</w:t>
      </w:r>
    </w:p>
    <w:p w14:paraId="1A0E9C56" w14:textId="77777777" w:rsidR="00272EF4" w:rsidRDefault="00272EF4" w:rsidP="00272EF4">
      <w:pPr>
        <w:spacing w:line="360" w:lineRule="auto"/>
        <w:jc w:val="center"/>
        <w:rPr>
          <w:rFonts w:ascii="Times New Roman" w:eastAsia="Times New Roman" w:hAnsi="Times New Roman" w:cs="Times New Roman"/>
          <w:bCs/>
          <w:sz w:val="24"/>
          <w:szCs w:val="28"/>
        </w:rPr>
      </w:pPr>
      <w:r w:rsidRPr="00B44796">
        <w:rPr>
          <w:rFonts w:ascii="Times New Roman" w:eastAsia="Times New Roman" w:hAnsi="Times New Roman" w:cs="Times New Roman"/>
          <w:bCs/>
          <w:noProof/>
          <w:sz w:val="24"/>
          <w:szCs w:val="28"/>
          <w:lang w:val="en-IN" w:eastAsia="en-IN"/>
        </w:rPr>
        <w:drawing>
          <wp:inline distT="0" distB="0" distL="0" distR="0" wp14:anchorId="7FD10919" wp14:editId="11570723">
            <wp:extent cx="1200318" cy="419158"/>
            <wp:effectExtent l="0" t="0" r="0" b="0"/>
            <wp:docPr id="620304821" name="Picture 62030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419158"/>
                    </a:xfrm>
                    <a:prstGeom prst="rect">
                      <a:avLst/>
                    </a:prstGeom>
                  </pic:spPr>
                </pic:pic>
              </a:graphicData>
            </a:graphic>
          </wp:inline>
        </w:drawing>
      </w:r>
    </w:p>
    <w:p w14:paraId="3D9055C0" w14:textId="77777777" w:rsidR="00272EF4" w:rsidRDefault="00272EF4" w:rsidP="00272EF4">
      <w:pPr>
        <w:spacing w:line="360" w:lineRule="auto"/>
        <w:rPr>
          <w:rFonts w:ascii="Times New Roman" w:eastAsia="Times New Roman" w:hAnsi="Times New Roman" w:cs="Times New Roman"/>
          <w:bCs/>
          <w:sz w:val="24"/>
          <w:szCs w:val="28"/>
        </w:rPr>
      </w:pPr>
    </w:p>
    <w:p w14:paraId="65367DAA" w14:textId="77777777" w:rsidR="00272EF4" w:rsidRPr="002F19F0" w:rsidRDefault="00272EF4" w:rsidP="00272EF4">
      <w:pPr>
        <w:spacing w:line="360" w:lineRule="auto"/>
        <w:rPr>
          <w:rFonts w:ascii="Times New Roman" w:eastAsia="Times New Roman" w:hAnsi="Times New Roman" w:cs="Times New Roman"/>
          <w:b/>
          <w:bCs/>
          <w:sz w:val="24"/>
          <w:szCs w:val="28"/>
        </w:rPr>
      </w:pPr>
      <w:r w:rsidRPr="002F19F0">
        <w:rPr>
          <w:rFonts w:ascii="Times New Roman" w:eastAsia="Times New Roman" w:hAnsi="Times New Roman" w:cs="Times New Roman"/>
          <w:b/>
          <w:bCs/>
          <w:sz w:val="24"/>
          <w:szCs w:val="28"/>
        </w:rPr>
        <w:t>B. Zero Forcing Precoding Algorithm</w:t>
      </w:r>
    </w:p>
    <w:p w14:paraId="767FD791" w14:textId="77777777" w:rsidR="00272EF4" w:rsidRDefault="00272EF4" w:rsidP="00272EF4">
      <w:pPr>
        <w:spacing w:line="360" w:lineRule="auto"/>
        <w:jc w:val="both"/>
        <w:rPr>
          <w:rFonts w:ascii="Times New Roman" w:eastAsia="Times New Roman" w:hAnsi="Times New Roman" w:cs="Times New Roman"/>
          <w:bCs/>
          <w:sz w:val="24"/>
          <w:szCs w:val="28"/>
        </w:rPr>
      </w:pPr>
      <w:r w:rsidRPr="00C128E7">
        <w:rPr>
          <w:rFonts w:ascii="Times New Roman" w:eastAsia="Times New Roman" w:hAnsi="Times New Roman" w:cs="Times New Roman"/>
          <w:bCs/>
          <w:sz w:val="24"/>
          <w:szCs w:val="28"/>
        </w:rPr>
        <w:lastRenderedPageBreak/>
        <w:t>Zero forcing linear p</w:t>
      </w:r>
      <w:r>
        <w:rPr>
          <w:rFonts w:ascii="Times New Roman" w:eastAsia="Times New Roman" w:hAnsi="Times New Roman" w:cs="Times New Roman"/>
          <w:bCs/>
          <w:sz w:val="24"/>
          <w:szCs w:val="28"/>
        </w:rPr>
        <w:t xml:space="preserve">recoding scheme was originally </w:t>
      </w:r>
      <w:r w:rsidRPr="00C128E7">
        <w:rPr>
          <w:rFonts w:ascii="Times New Roman" w:eastAsia="Times New Roman" w:hAnsi="Times New Roman" w:cs="Times New Roman"/>
          <w:bCs/>
          <w:sz w:val="24"/>
          <w:szCs w:val="28"/>
        </w:rPr>
        <w:t>proposed by Freescale Se</w:t>
      </w:r>
      <w:r>
        <w:rPr>
          <w:rFonts w:ascii="Times New Roman" w:eastAsia="Times New Roman" w:hAnsi="Times New Roman" w:cs="Times New Roman"/>
          <w:bCs/>
          <w:sz w:val="24"/>
          <w:szCs w:val="28"/>
        </w:rPr>
        <w:t xml:space="preserve">miconductor Company. Different </w:t>
      </w:r>
      <w:r w:rsidRPr="00C128E7">
        <w:rPr>
          <w:rFonts w:ascii="Times New Roman" w:eastAsia="Times New Roman" w:hAnsi="Times New Roman" w:cs="Times New Roman"/>
          <w:bCs/>
          <w:sz w:val="24"/>
          <w:szCs w:val="28"/>
        </w:rPr>
        <w:t>from the MRT prec</w:t>
      </w:r>
      <w:r>
        <w:rPr>
          <w:rFonts w:ascii="Times New Roman" w:eastAsia="Times New Roman" w:hAnsi="Times New Roman" w:cs="Times New Roman"/>
          <w:bCs/>
          <w:sz w:val="24"/>
          <w:szCs w:val="28"/>
        </w:rPr>
        <w:t xml:space="preserve">oding technology, ZERO FORCING </w:t>
      </w:r>
      <w:r w:rsidRPr="00C128E7">
        <w:rPr>
          <w:rFonts w:ascii="Times New Roman" w:eastAsia="Times New Roman" w:hAnsi="Times New Roman" w:cs="Times New Roman"/>
          <w:bCs/>
          <w:sz w:val="24"/>
          <w:szCs w:val="28"/>
        </w:rPr>
        <w:t>precoding can completely</w:t>
      </w:r>
      <w:r>
        <w:rPr>
          <w:rFonts w:ascii="Times New Roman" w:eastAsia="Times New Roman" w:hAnsi="Times New Roman" w:cs="Times New Roman"/>
          <w:bCs/>
          <w:sz w:val="24"/>
          <w:szCs w:val="28"/>
        </w:rPr>
        <w:t xml:space="preserve"> remove the interference among </w:t>
      </w:r>
      <w:r w:rsidRPr="00C128E7">
        <w:rPr>
          <w:rFonts w:ascii="Times New Roman" w:eastAsia="Times New Roman" w:hAnsi="Times New Roman" w:cs="Times New Roman"/>
          <w:bCs/>
          <w:sz w:val="24"/>
          <w:szCs w:val="28"/>
        </w:rPr>
        <w:t xml:space="preserve">users. It requires that all the signals received by users in the system do not contain the interference generated by other </w:t>
      </w:r>
      <w:proofErr w:type="gramStart"/>
      <w:r w:rsidRPr="00C128E7">
        <w:rPr>
          <w:rFonts w:ascii="Times New Roman" w:eastAsia="Times New Roman" w:hAnsi="Times New Roman" w:cs="Times New Roman"/>
          <w:bCs/>
          <w:sz w:val="24"/>
          <w:szCs w:val="28"/>
        </w:rPr>
        <w:t>users, that</w:t>
      </w:r>
      <w:proofErr w:type="gramEnd"/>
      <w:r w:rsidRPr="00C128E7">
        <w:rPr>
          <w:rFonts w:ascii="Times New Roman" w:eastAsia="Times New Roman" w:hAnsi="Times New Roman" w:cs="Times New Roman"/>
          <w:bCs/>
          <w:sz w:val="24"/>
          <w:szCs w:val="28"/>
        </w:rPr>
        <w:t xml:space="preserve"> is, make the </w:t>
      </w:r>
      <w:proofErr w:type="spellStart"/>
      <w:r w:rsidRPr="00C128E7">
        <w:rPr>
          <w:rFonts w:ascii="Times New Roman" w:eastAsia="Times New Roman" w:hAnsi="Times New Roman" w:cs="Times New Roman"/>
          <w:bCs/>
          <w:sz w:val="24"/>
          <w:szCs w:val="28"/>
        </w:rPr>
        <w:t>precod</w:t>
      </w:r>
      <w:r>
        <w:rPr>
          <w:rFonts w:ascii="Times New Roman" w:eastAsia="Times New Roman" w:hAnsi="Times New Roman" w:cs="Times New Roman"/>
          <w:bCs/>
          <w:sz w:val="24"/>
          <w:szCs w:val="28"/>
        </w:rPr>
        <w:t>ing</w:t>
      </w:r>
      <w:proofErr w:type="spellEnd"/>
      <w:r>
        <w:rPr>
          <w:rFonts w:ascii="Times New Roman" w:eastAsia="Times New Roman" w:hAnsi="Times New Roman" w:cs="Times New Roman"/>
          <w:bCs/>
          <w:sz w:val="24"/>
          <w:szCs w:val="28"/>
        </w:rPr>
        <w:t xml:space="preserve"> vector </w:t>
      </w:r>
      <w:proofErr w:type="spellStart"/>
      <w:r>
        <w:rPr>
          <w:rFonts w:ascii="Times New Roman" w:eastAsia="Times New Roman" w:hAnsi="Times New Roman" w:cs="Times New Roman"/>
          <w:bCs/>
          <w:sz w:val="24"/>
          <w:szCs w:val="28"/>
        </w:rPr>
        <w:t>wk</w:t>
      </w:r>
      <w:proofErr w:type="spellEnd"/>
      <w:r>
        <w:rPr>
          <w:rFonts w:ascii="Times New Roman" w:eastAsia="Times New Roman" w:hAnsi="Times New Roman" w:cs="Times New Roman"/>
          <w:bCs/>
          <w:sz w:val="24"/>
          <w:szCs w:val="28"/>
        </w:rPr>
        <w:t xml:space="preserve"> of user K in the </w:t>
      </w:r>
      <w:r w:rsidRPr="00C128E7">
        <w:rPr>
          <w:rFonts w:ascii="Times New Roman" w:eastAsia="Times New Roman" w:hAnsi="Times New Roman" w:cs="Times New Roman"/>
          <w:bCs/>
          <w:sz w:val="24"/>
          <w:szCs w:val="28"/>
        </w:rPr>
        <w:t>ch</w:t>
      </w:r>
      <w:r>
        <w:rPr>
          <w:rFonts w:ascii="Times New Roman" w:eastAsia="Times New Roman" w:hAnsi="Times New Roman" w:cs="Times New Roman"/>
          <w:bCs/>
          <w:sz w:val="24"/>
          <w:szCs w:val="28"/>
        </w:rPr>
        <w:t xml:space="preserve">annel matrix of other users in </w:t>
      </w:r>
      <w:r w:rsidRPr="00C128E7">
        <w:rPr>
          <w:rFonts w:ascii="Times New Roman" w:eastAsia="Times New Roman" w:hAnsi="Times New Roman" w:cs="Times New Roman"/>
          <w:bCs/>
          <w:sz w:val="24"/>
          <w:szCs w:val="28"/>
        </w:rPr>
        <w:t>the zero space of, that is, the interfere</w:t>
      </w:r>
      <w:r>
        <w:rPr>
          <w:rFonts w:ascii="Times New Roman" w:eastAsia="Times New Roman" w:hAnsi="Times New Roman" w:cs="Times New Roman"/>
          <w:bCs/>
          <w:sz w:val="24"/>
          <w:szCs w:val="28"/>
        </w:rPr>
        <w:t xml:space="preserve">nce items of other </w:t>
      </w:r>
      <w:r w:rsidRPr="00C128E7">
        <w:rPr>
          <w:rFonts w:ascii="Times New Roman" w:eastAsia="Times New Roman" w:hAnsi="Times New Roman" w:cs="Times New Roman"/>
          <w:bCs/>
          <w:sz w:val="24"/>
          <w:szCs w:val="28"/>
        </w:rPr>
        <w:t>users in the signals received by user K</w:t>
      </w:r>
      <w:r>
        <w:rPr>
          <w:rFonts w:ascii="Times New Roman" w:eastAsia="Times New Roman" w:hAnsi="Times New Roman" w:cs="Times New Roman"/>
          <w:bCs/>
          <w:sz w:val="24"/>
          <w:szCs w:val="28"/>
        </w:rPr>
        <w:t>.</w:t>
      </w:r>
    </w:p>
    <w:p w14:paraId="217DDCB3" w14:textId="77777777" w:rsidR="00272EF4" w:rsidRDefault="00272EF4" w:rsidP="00272EF4">
      <w:pPr>
        <w:spacing w:line="360" w:lineRule="auto"/>
        <w:jc w:val="both"/>
        <w:rPr>
          <w:rFonts w:ascii="Times New Roman" w:eastAsia="Times New Roman" w:hAnsi="Times New Roman" w:cs="Times New Roman"/>
          <w:bCs/>
          <w:sz w:val="24"/>
          <w:szCs w:val="28"/>
        </w:rPr>
      </w:pPr>
    </w:p>
    <w:p w14:paraId="74887ECA" w14:textId="77777777" w:rsidR="00272EF4" w:rsidRDefault="00272EF4" w:rsidP="00272EF4">
      <w:pPr>
        <w:spacing w:line="360" w:lineRule="auto"/>
        <w:jc w:val="center"/>
        <w:rPr>
          <w:rFonts w:ascii="Times New Roman" w:eastAsia="Times New Roman" w:hAnsi="Times New Roman" w:cs="Times New Roman"/>
          <w:bCs/>
          <w:sz w:val="24"/>
          <w:szCs w:val="28"/>
        </w:rPr>
      </w:pPr>
      <w:r w:rsidRPr="005F239C">
        <w:rPr>
          <w:rFonts w:ascii="Times New Roman" w:eastAsia="Times New Roman" w:hAnsi="Times New Roman" w:cs="Times New Roman"/>
          <w:bCs/>
          <w:noProof/>
          <w:sz w:val="24"/>
          <w:szCs w:val="28"/>
          <w:lang w:val="en-IN" w:eastAsia="en-IN"/>
        </w:rPr>
        <w:drawing>
          <wp:inline distT="0" distB="0" distL="0" distR="0" wp14:anchorId="52B9715A" wp14:editId="2F3E66E8">
            <wp:extent cx="2029108" cy="600159"/>
            <wp:effectExtent l="0" t="0" r="0" b="9525"/>
            <wp:docPr id="234532479" name="Picture 23453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9108" cy="600159"/>
                    </a:xfrm>
                    <a:prstGeom prst="rect">
                      <a:avLst/>
                    </a:prstGeom>
                  </pic:spPr>
                </pic:pic>
              </a:graphicData>
            </a:graphic>
          </wp:inline>
        </w:drawing>
      </w:r>
    </w:p>
    <w:p w14:paraId="3374FB54" w14:textId="77777777" w:rsidR="00272EF4" w:rsidRDefault="00272EF4" w:rsidP="00272EF4">
      <w:pPr>
        <w:spacing w:line="360" w:lineRule="auto"/>
        <w:rPr>
          <w:rFonts w:ascii="Times New Roman" w:eastAsia="Times New Roman" w:hAnsi="Times New Roman" w:cs="Times New Roman"/>
          <w:bCs/>
          <w:sz w:val="24"/>
          <w:szCs w:val="28"/>
        </w:rPr>
      </w:pPr>
    </w:p>
    <w:p w14:paraId="29DA8761" w14:textId="77777777" w:rsidR="00272EF4" w:rsidRPr="006F1DDD" w:rsidRDefault="00272EF4" w:rsidP="00272EF4">
      <w:pPr>
        <w:spacing w:line="360" w:lineRule="auto"/>
        <w:rPr>
          <w:rFonts w:ascii="Times New Roman" w:eastAsia="Times New Roman" w:hAnsi="Times New Roman" w:cs="Times New Roman"/>
          <w:b/>
          <w:bCs/>
          <w:sz w:val="24"/>
          <w:szCs w:val="28"/>
        </w:rPr>
      </w:pPr>
      <w:r w:rsidRPr="006F1DDD">
        <w:rPr>
          <w:rFonts w:ascii="Times New Roman" w:eastAsia="Times New Roman" w:hAnsi="Times New Roman" w:cs="Times New Roman"/>
          <w:b/>
          <w:bCs/>
          <w:sz w:val="24"/>
          <w:szCs w:val="28"/>
        </w:rPr>
        <w:t>C. Minimum Mean Square Error Precoding Algorithm</w:t>
      </w:r>
    </w:p>
    <w:p w14:paraId="3F88611D" w14:textId="77777777" w:rsidR="00272EF4" w:rsidRDefault="00272EF4" w:rsidP="00272EF4">
      <w:pPr>
        <w:spacing w:line="360" w:lineRule="auto"/>
        <w:jc w:val="both"/>
        <w:rPr>
          <w:rFonts w:ascii="Times New Roman" w:eastAsia="Times New Roman" w:hAnsi="Times New Roman" w:cs="Times New Roman"/>
          <w:bCs/>
          <w:sz w:val="24"/>
          <w:szCs w:val="28"/>
        </w:rPr>
      </w:pPr>
      <w:r w:rsidRPr="00E11ECE">
        <w:rPr>
          <w:rFonts w:ascii="Times New Roman" w:eastAsia="Times New Roman" w:hAnsi="Times New Roman" w:cs="Times New Roman"/>
          <w:bCs/>
          <w:sz w:val="24"/>
          <w:szCs w:val="28"/>
        </w:rPr>
        <w:t>Zero forcing precoding s</w:t>
      </w:r>
      <w:r>
        <w:rPr>
          <w:rFonts w:ascii="Times New Roman" w:eastAsia="Times New Roman" w:hAnsi="Times New Roman" w:cs="Times New Roman"/>
          <w:bCs/>
          <w:sz w:val="24"/>
          <w:szCs w:val="28"/>
        </w:rPr>
        <w:t xml:space="preserve">cheme reduces the interference </w:t>
      </w:r>
      <w:r w:rsidRPr="00E11ECE">
        <w:rPr>
          <w:rFonts w:ascii="Times New Roman" w:eastAsia="Times New Roman" w:hAnsi="Times New Roman" w:cs="Times New Roman"/>
          <w:bCs/>
          <w:sz w:val="24"/>
          <w:szCs w:val="28"/>
        </w:rPr>
        <w:t>of other users to zero, and d</w:t>
      </w:r>
      <w:r>
        <w:rPr>
          <w:rFonts w:ascii="Times New Roman" w:eastAsia="Times New Roman" w:hAnsi="Times New Roman" w:cs="Times New Roman"/>
          <w:bCs/>
          <w:sz w:val="24"/>
          <w:szCs w:val="28"/>
        </w:rPr>
        <w:t xml:space="preserve">oes not consider the impact of </w:t>
      </w:r>
      <w:r w:rsidRPr="00E11ECE">
        <w:rPr>
          <w:rFonts w:ascii="Times New Roman" w:eastAsia="Times New Roman" w:hAnsi="Times New Roman" w:cs="Times New Roman"/>
          <w:bCs/>
          <w:sz w:val="24"/>
          <w:szCs w:val="28"/>
        </w:rPr>
        <w:t>noise on the system. Whe</w:t>
      </w:r>
      <w:r>
        <w:rPr>
          <w:rFonts w:ascii="Times New Roman" w:eastAsia="Times New Roman" w:hAnsi="Times New Roman" w:cs="Times New Roman"/>
          <w:bCs/>
          <w:sz w:val="24"/>
          <w:szCs w:val="28"/>
        </w:rPr>
        <w:t xml:space="preserve">n the noise causes the channel </w:t>
      </w:r>
      <w:r w:rsidRPr="00E11ECE">
        <w:rPr>
          <w:rFonts w:ascii="Times New Roman" w:eastAsia="Times New Roman" w:hAnsi="Times New Roman" w:cs="Times New Roman"/>
          <w:bCs/>
          <w:sz w:val="24"/>
          <w:szCs w:val="28"/>
        </w:rPr>
        <w:t>matrix to become ill conditione</w:t>
      </w:r>
      <w:r>
        <w:rPr>
          <w:rFonts w:ascii="Times New Roman" w:eastAsia="Times New Roman" w:hAnsi="Times New Roman" w:cs="Times New Roman"/>
          <w:bCs/>
          <w:sz w:val="24"/>
          <w:szCs w:val="28"/>
        </w:rPr>
        <w:t xml:space="preserve">d or near ill conditioned, and </w:t>
      </w:r>
      <w:r w:rsidRPr="00E11ECE">
        <w:rPr>
          <w:rFonts w:ascii="Times New Roman" w:eastAsia="Times New Roman" w:hAnsi="Times New Roman" w:cs="Times New Roman"/>
          <w:bCs/>
          <w:sz w:val="24"/>
          <w:szCs w:val="28"/>
        </w:rPr>
        <w:t>the coefficient will be clos</w:t>
      </w:r>
      <w:r>
        <w:rPr>
          <w:rFonts w:ascii="Times New Roman" w:eastAsia="Times New Roman" w:hAnsi="Times New Roman" w:cs="Times New Roman"/>
          <w:bCs/>
          <w:sz w:val="24"/>
          <w:szCs w:val="28"/>
        </w:rPr>
        <w:t xml:space="preserve">e to zero, the received signal </w:t>
      </w:r>
      <w:r w:rsidRPr="00E11ECE">
        <w:rPr>
          <w:rFonts w:ascii="Times New Roman" w:eastAsia="Times New Roman" w:hAnsi="Times New Roman" w:cs="Times New Roman"/>
          <w:bCs/>
          <w:sz w:val="24"/>
          <w:szCs w:val="28"/>
        </w:rPr>
        <w:t>component will be weaken</w:t>
      </w:r>
      <w:r>
        <w:rPr>
          <w:rFonts w:ascii="Times New Roman" w:eastAsia="Times New Roman" w:hAnsi="Times New Roman" w:cs="Times New Roman"/>
          <w:bCs/>
          <w:sz w:val="24"/>
          <w:szCs w:val="28"/>
        </w:rPr>
        <w:t xml:space="preserve">ed, and the received signal to </w:t>
      </w:r>
      <w:r w:rsidRPr="00E11ECE">
        <w:rPr>
          <w:rFonts w:ascii="Times New Roman" w:eastAsia="Times New Roman" w:hAnsi="Times New Roman" w:cs="Times New Roman"/>
          <w:bCs/>
          <w:sz w:val="24"/>
          <w:szCs w:val="28"/>
        </w:rPr>
        <w:t>interference plus noise r</w:t>
      </w:r>
      <w:r>
        <w:rPr>
          <w:rFonts w:ascii="Times New Roman" w:eastAsia="Times New Roman" w:hAnsi="Times New Roman" w:cs="Times New Roman"/>
          <w:bCs/>
          <w:sz w:val="24"/>
          <w:szCs w:val="28"/>
        </w:rPr>
        <w:t xml:space="preserve">atio (SINR) will be reduced. </w:t>
      </w:r>
      <w:r w:rsidRPr="00E11ECE">
        <w:rPr>
          <w:rFonts w:ascii="Times New Roman" w:eastAsia="Times New Roman" w:hAnsi="Times New Roman" w:cs="Times New Roman"/>
          <w:bCs/>
          <w:sz w:val="24"/>
          <w:szCs w:val="28"/>
        </w:rPr>
        <w:t xml:space="preserve">Meanwhile, the system will </w:t>
      </w:r>
      <w:r>
        <w:rPr>
          <w:rFonts w:ascii="Times New Roman" w:eastAsia="Times New Roman" w:hAnsi="Times New Roman" w:cs="Times New Roman"/>
          <w:bCs/>
          <w:sz w:val="24"/>
          <w:szCs w:val="28"/>
        </w:rPr>
        <w:t xml:space="preserve">be affected. The difference is </w:t>
      </w:r>
      <w:r w:rsidRPr="00E11ECE">
        <w:rPr>
          <w:rFonts w:ascii="Times New Roman" w:eastAsia="Times New Roman" w:hAnsi="Times New Roman" w:cs="Times New Roman"/>
          <w:bCs/>
          <w:sz w:val="24"/>
          <w:szCs w:val="28"/>
        </w:rPr>
        <w:t>that in 2005, Christian B. pee</w:t>
      </w:r>
      <w:r>
        <w:rPr>
          <w:rFonts w:ascii="Times New Roman" w:eastAsia="Times New Roman" w:hAnsi="Times New Roman" w:cs="Times New Roman"/>
          <w:bCs/>
          <w:sz w:val="24"/>
          <w:szCs w:val="28"/>
        </w:rPr>
        <w:t xml:space="preserve">l, Bertrand M. </w:t>
      </w:r>
      <w:proofErr w:type="spellStart"/>
      <w:r>
        <w:rPr>
          <w:rFonts w:ascii="Times New Roman" w:eastAsia="Times New Roman" w:hAnsi="Times New Roman" w:cs="Times New Roman"/>
          <w:bCs/>
          <w:sz w:val="24"/>
          <w:szCs w:val="28"/>
        </w:rPr>
        <w:t>hochwald</w:t>
      </w:r>
      <w:proofErr w:type="spellEnd"/>
      <w:r>
        <w:rPr>
          <w:rFonts w:ascii="Times New Roman" w:eastAsia="Times New Roman" w:hAnsi="Times New Roman" w:cs="Times New Roman"/>
          <w:bCs/>
          <w:sz w:val="24"/>
          <w:szCs w:val="28"/>
        </w:rPr>
        <w:t xml:space="preserve"> and A. </w:t>
      </w:r>
      <w:r w:rsidRPr="00E11ECE">
        <w:rPr>
          <w:rFonts w:ascii="Times New Roman" w:eastAsia="Times New Roman" w:hAnsi="Times New Roman" w:cs="Times New Roman"/>
          <w:bCs/>
          <w:sz w:val="24"/>
          <w:szCs w:val="28"/>
        </w:rPr>
        <w:t xml:space="preserve">Lee </w:t>
      </w:r>
      <w:proofErr w:type="spellStart"/>
      <w:r w:rsidRPr="00E11ECE">
        <w:rPr>
          <w:rFonts w:ascii="Times New Roman" w:eastAsia="Times New Roman" w:hAnsi="Times New Roman" w:cs="Times New Roman"/>
          <w:bCs/>
          <w:sz w:val="24"/>
          <w:szCs w:val="28"/>
        </w:rPr>
        <w:t>swindlehurst</w:t>
      </w:r>
      <w:proofErr w:type="spellEnd"/>
      <w:r w:rsidRPr="00E11ECE">
        <w:rPr>
          <w:rFonts w:ascii="Times New Roman" w:eastAsia="Times New Roman" w:hAnsi="Times New Roman" w:cs="Times New Roman"/>
          <w:bCs/>
          <w:sz w:val="24"/>
          <w:szCs w:val="28"/>
        </w:rPr>
        <w:t xml:space="preserve"> proposed</w:t>
      </w:r>
      <w:r>
        <w:rPr>
          <w:rFonts w:ascii="Times New Roman" w:eastAsia="Times New Roman" w:hAnsi="Times New Roman" w:cs="Times New Roman"/>
          <w:bCs/>
          <w:sz w:val="24"/>
          <w:szCs w:val="28"/>
        </w:rPr>
        <w:t xml:space="preserve"> the minimum mean square error </w:t>
      </w:r>
      <w:r w:rsidRPr="00E11ECE">
        <w:rPr>
          <w:rFonts w:ascii="Times New Roman" w:eastAsia="Times New Roman" w:hAnsi="Times New Roman" w:cs="Times New Roman"/>
          <w:bCs/>
          <w:sz w:val="24"/>
          <w:szCs w:val="28"/>
        </w:rPr>
        <w:t>precoding scheme. It ai</w:t>
      </w:r>
      <w:r>
        <w:rPr>
          <w:rFonts w:ascii="Times New Roman" w:eastAsia="Times New Roman" w:hAnsi="Times New Roman" w:cs="Times New Roman"/>
          <w:bCs/>
          <w:sz w:val="24"/>
          <w:szCs w:val="28"/>
        </w:rPr>
        <w:t xml:space="preserve">ms to maximize the SINR of the </w:t>
      </w:r>
      <w:r w:rsidRPr="00E11ECE">
        <w:rPr>
          <w:rFonts w:ascii="Times New Roman" w:eastAsia="Times New Roman" w:hAnsi="Times New Roman" w:cs="Times New Roman"/>
          <w:bCs/>
          <w:sz w:val="24"/>
          <w:szCs w:val="28"/>
        </w:rPr>
        <w:t>receiver, comprehensively co</w:t>
      </w:r>
      <w:r>
        <w:rPr>
          <w:rFonts w:ascii="Times New Roman" w:eastAsia="Times New Roman" w:hAnsi="Times New Roman" w:cs="Times New Roman"/>
          <w:bCs/>
          <w:sz w:val="24"/>
          <w:szCs w:val="28"/>
        </w:rPr>
        <w:t xml:space="preserve">nsiders the performance of the </w:t>
      </w:r>
      <w:r w:rsidRPr="00E11ECE">
        <w:rPr>
          <w:rFonts w:ascii="Times New Roman" w:eastAsia="Times New Roman" w:hAnsi="Times New Roman" w:cs="Times New Roman"/>
          <w:bCs/>
          <w:sz w:val="24"/>
          <w:szCs w:val="28"/>
        </w:rPr>
        <w:t>whole system, and makes</w:t>
      </w:r>
      <w:r>
        <w:rPr>
          <w:rFonts w:ascii="Times New Roman" w:eastAsia="Times New Roman" w:hAnsi="Times New Roman" w:cs="Times New Roman"/>
          <w:bCs/>
          <w:sz w:val="24"/>
          <w:szCs w:val="28"/>
        </w:rPr>
        <w:t xml:space="preserve"> MMSE precoding scheme perform </w:t>
      </w:r>
      <w:r w:rsidRPr="00E11ECE">
        <w:rPr>
          <w:rFonts w:ascii="Times New Roman" w:eastAsia="Times New Roman" w:hAnsi="Times New Roman" w:cs="Times New Roman"/>
          <w:bCs/>
          <w:sz w:val="24"/>
          <w:szCs w:val="28"/>
        </w:rPr>
        <w:t>better in the environ</w:t>
      </w:r>
      <w:r>
        <w:rPr>
          <w:rFonts w:ascii="Times New Roman" w:eastAsia="Times New Roman" w:hAnsi="Times New Roman" w:cs="Times New Roman"/>
          <w:bCs/>
          <w:sz w:val="24"/>
          <w:szCs w:val="28"/>
        </w:rPr>
        <w:t xml:space="preserve">ment of low SNR by introducing </w:t>
      </w:r>
      <w:r w:rsidRPr="00E11ECE">
        <w:rPr>
          <w:rFonts w:ascii="Times New Roman" w:eastAsia="Times New Roman" w:hAnsi="Times New Roman" w:cs="Times New Roman"/>
          <w:bCs/>
          <w:sz w:val="24"/>
          <w:szCs w:val="28"/>
        </w:rPr>
        <w:t xml:space="preserve">parameters. The precoding matrix </w:t>
      </w:r>
      <w:r>
        <w:rPr>
          <w:rFonts w:ascii="Times New Roman" w:eastAsia="Times New Roman" w:hAnsi="Times New Roman" w:cs="Times New Roman"/>
          <w:bCs/>
          <w:sz w:val="24"/>
          <w:szCs w:val="28"/>
        </w:rPr>
        <w:t xml:space="preserve">can be expressed as </w:t>
      </w:r>
      <w:r w:rsidRPr="00E11ECE">
        <w:rPr>
          <w:rFonts w:ascii="Times New Roman" w:eastAsia="Times New Roman" w:hAnsi="Times New Roman" w:cs="Times New Roman"/>
          <w:bCs/>
          <w:sz w:val="24"/>
          <w:szCs w:val="28"/>
        </w:rPr>
        <w:t>follows</w:t>
      </w:r>
      <w:r>
        <w:rPr>
          <w:rFonts w:ascii="Times New Roman" w:eastAsia="Times New Roman" w:hAnsi="Times New Roman" w:cs="Times New Roman"/>
          <w:bCs/>
          <w:sz w:val="24"/>
          <w:szCs w:val="28"/>
        </w:rPr>
        <w:t>.</w:t>
      </w:r>
    </w:p>
    <w:p w14:paraId="6E027D4F" w14:textId="77777777" w:rsidR="00272EF4" w:rsidRDefault="00272EF4" w:rsidP="00272EF4">
      <w:pPr>
        <w:spacing w:line="360" w:lineRule="auto"/>
        <w:jc w:val="center"/>
        <w:rPr>
          <w:rFonts w:ascii="Times New Roman" w:eastAsia="Times New Roman" w:hAnsi="Times New Roman" w:cs="Times New Roman"/>
          <w:bCs/>
          <w:sz w:val="24"/>
          <w:szCs w:val="28"/>
        </w:rPr>
      </w:pPr>
      <w:r w:rsidRPr="00B665F9">
        <w:rPr>
          <w:rFonts w:ascii="Times New Roman" w:eastAsia="Times New Roman" w:hAnsi="Times New Roman" w:cs="Times New Roman"/>
          <w:bCs/>
          <w:noProof/>
          <w:sz w:val="24"/>
          <w:szCs w:val="28"/>
          <w:lang w:val="en-IN" w:eastAsia="en-IN"/>
        </w:rPr>
        <w:drawing>
          <wp:inline distT="0" distB="0" distL="0" distR="0" wp14:anchorId="07FEAAA0" wp14:editId="4FE47585">
            <wp:extent cx="2476846" cy="514422"/>
            <wp:effectExtent l="0" t="0" r="0" b="0"/>
            <wp:docPr id="1465999530" name="Picture 1465999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514422"/>
                    </a:xfrm>
                    <a:prstGeom prst="rect">
                      <a:avLst/>
                    </a:prstGeom>
                  </pic:spPr>
                </pic:pic>
              </a:graphicData>
            </a:graphic>
          </wp:inline>
        </w:drawing>
      </w:r>
    </w:p>
    <w:p w14:paraId="708E2F7D" w14:textId="77777777" w:rsidR="00272EF4" w:rsidRDefault="00272EF4" w:rsidP="00272EF4">
      <w:pPr>
        <w:spacing w:line="360" w:lineRule="auto"/>
        <w:jc w:val="both"/>
        <w:rPr>
          <w:rFonts w:ascii="Times New Roman" w:eastAsia="Times New Roman" w:hAnsi="Times New Roman" w:cs="Times New Roman"/>
          <w:bCs/>
          <w:sz w:val="24"/>
          <w:szCs w:val="28"/>
        </w:rPr>
      </w:pPr>
      <w:r w:rsidRPr="0069207E">
        <w:rPr>
          <w:rFonts w:ascii="Times New Roman" w:eastAsia="Times New Roman" w:hAnsi="Times New Roman" w:cs="Times New Roman"/>
          <w:bCs/>
          <w:sz w:val="24"/>
          <w:szCs w:val="28"/>
        </w:rPr>
        <w:t>Next, the performance of</w:t>
      </w:r>
      <w:r>
        <w:rPr>
          <w:rFonts w:ascii="Times New Roman" w:eastAsia="Times New Roman" w:hAnsi="Times New Roman" w:cs="Times New Roman"/>
          <w:bCs/>
          <w:sz w:val="24"/>
          <w:szCs w:val="28"/>
        </w:rPr>
        <w:t xml:space="preserve"> several representative Linear </w:t>
      </w:r>
      <w:r w:rsidRPr="0069207E">
        <w:rPr>
          <w:rFonts w:ascii="Times New Roman" w:eastAsia="Times New Roman" w:hAnsi="Times New Roman" w:cs="Times New Roman"/>
          <w:bCs/>
          <w:sz w:val="24"/>
          <w:szCs w:val="28"/>
        </w:rPr>
        <w:t>Precoding algorithms</w:t>
      </w:r>
      <w:r>
        <w:rPr>
          <w:rFonts w:ascii="Times New Roman" w:eastAsia="Times New Roman" w:hAnsi="Times New Roman" w:cs="Times New Roman"/>
          <w:bCs/>
          <w:sz w:val="24"/>
          <w:szCs w:val="28"/>
        </w:rPr>
        <w:t xml:space="preserve"> described above is simulated. </w:t>
      </w:r>
      <w:r w:rsidRPr="0069207E">
        <w:rPr>
          <w:rFonts w:ascii="Times New Roman" w:eastAsia="Times New Roman" w:hAnsi="Times New Roman" w:cs="Times New Roman"/>
          <w:bCs/>
          <w:sz w:val="24"/>
          <w:szCs w:val="28"/>
        </w:rPr>
        <w:t>Assuming that the channel i</w:t>
      </w:r>
      <w:r>
        <w:rPr>
          <w:rFonts w:ascii="Times New Roman" w:eastAsia="Times New Roman" w:hAnsi="Times New Roman" w:cs="Times New Roman"/>
          <w:bCs/>
          <w:sz w:val="24"/>
          <w:szCs w:val="28"/>
        </w:rPr>
        <w:t xml:space="preserve">s Rayleigh fading, the channel </w:t>
      </w:r>
      <w:r w:rsidRPr="0069207E">
        <w:rPr>
          <w:rFonts w:ascii="Times New Roman" w:eastAsia="Times New Roman" w:hAnsi="Times New Roman" w:cs="Times New Roman"/>
          <w:bCs/>
          <w:sz w:val="24"/>
          <w:szCs w:val="28"/>
        </w:rPr>
        <w:t>matrix is made up of ele</w:t>
      </w:r>
      <w:r>
        <w:rPr>
          <w:rFonts w:ascii="Times New Roman" w:eastAsia="Times New Roman" w:hAnsi="Times New Roman" w:cs="Times New Roman"/>
          <w:bCs/>
          <w:sz w:val="24"/>
          <w:szCs w:val="28"/>
        </w:rPr>
        <w:t xml:space="preserve">ments randomly generated by CN </w:t>
      </w:r>
      <w:r w:rsidRPr="0069207E">
        <w:rPr>
          <w:rFonts w:ascii="Times New Roman" w:eastAsia="Times New Roman" w:hAnsi="Times New Roman" w:cs="Times New Roman"/>
          <w:bCs/>
          <w:sz w:val="24"/>
          <w:szCs w:val="28"/>
        </w:rPr>
        <w:t>(0</w:t>
      </w:r>
      <w:proofErr w:type="gramStart"/>
      <w:r w:rsidRPr="0069207E">
        <w:rPr>
          <w:rFonts w:ascii="Times New Roman" w:eastAsia="Times New Roman" w:hAnsi="Times New Roman" w:cs="Times New Roman"/>
          <w:bCs/>
          <w:sz w:val="24"/>
          <w:szCs w:val="28"/>
        </w:rPr>
        <w:t>,1</w:t>
      </w:r>
      <w:proofErr w:type="gramEnd"/>
      <w:r w:rsidRPr="0069207E">
        <w:rPr>
          <w:rFonts w:ascii="Times New Roman" w:eastAsia="Times New Roman" w:hAnsi="Times New Roman" w:cs="Times New Roman"/>
          <w:bCs/>
          <w:sz w:val="24"/>
          <w:szCs w:val="28"/>
        </w:rPr>
        <w:t>) with independ</w:t>
      </w:r>
      <w:r>
        <w:rPr>
          <w:rFonts w:ascii="Times New Roman" w:eastAsia="Times New Roman" w:hAnsi="Times New Roman" w:cs="Times New Roman"/>
          <w:bCs/>
          <w:sz w:val="24"/>
          <w:szCs w:val="28"/>
        </w:rPr>
        <w:t xml:space="preserve">ent and same distribution, and </w:t>
      </w:r>
      <w:r w:rsidRPr="0069207E">
        <w:rPr>
          <w:rFonts w:ascii="Times New Roman" w:eastAsia="Times New Roman" w:hAnsi="Times New Roman" w:cs="Times New Roman"/>
          <w:bCs/>
          <w:sz w:val="24"/>
          <w:szCs w:val="28"/>
        </w:rPr>
        <w:t>normalized. The total transmit</w:t>
      </w:r>
      <w:r>
        <w:rPr>
          <w:rFonts w:ascii="Times New Roman" w:eastAsia="Times New Roman" w:hAnsi="Times New Roman" w:cs="Times New Roman"/>
          <w:bCs/>
          <w:sz w:val="24"/>
          <w:szCs w:val="28"/>
        </w:rPr>
        <w:t xml:space="preserve"> power of each base station is </w:t>
      </w:r>
      <w:r w:rsidRPr="0069207E">
        <w:rPr>
          <w:rFonts w:ascii="Times New Roman" w:eastAsia="Times New Roman" w:hAnsi="Times New Roman" w:cs="Times New Roman"/>
          <w:bCs/>
          <w:sz w:val="24"/>
          <w:szCs w:val="28"/>
        </w:rPr>
        <w:t xml:space="preserve">fixed, and the power is evenly </w:t>
      </w:r>
      <w:r w:rsidRPr="0069207E">
        <w:rPr>
          <w:rFonts w:ascii="Times New Roman" w:eastAsia="Times New Roman" w:hAnsi="Times New Roman" w:cs="Times New Roman"/>
          <w:bCs/>
          <w:sz w:val="24"/>
          <w:szCs w:val="28"/>
        </w:rPr>
        <w:lastRenderedPageBreak/>
        <w:t>di</w:t>
      </w:r>
      <w:r>
        <w:rPr>
          <w:rFonts w:ascii="Times New Roman" w:eastAsia="Times New Roman" w:hAnsi="Times New Roman" w:cs="Times New Roman"/>
          <w:bCs/>
          <w:sz w:val="24"/>
          <w:szCs w:val="28"/>
        </w:rPr>
        <w:t xml:space="preserve">stributed. In the scenario, it </w:t>
      </w:r>
      <w:r w:rsidRPr="0069207E">
        <w:rPr>
          <w:rFonts w:ascii="Times New Roman" w:eastAsia="Times New Roman" w:hAnsi="Times New Roman" w:cs="Times New Roman"/>
          <w:bCs/>
          <w:sz w:val="24"/>
          <w:szCs w:val="28"/>
        </w:rPr>
        <w:t>is assumed that the number of transmit antennas is m = 20, the number of receive users is k = 20, and the number of receive antennas for each</w:t>
      </w:r>
      <w:r>
        <w:rPr>
          <w:rFonts w:ascii="Times New Roman" w:eastAsia="Times New Roman" w:hAnsi="Times New Roman" w:cs="Times New Roman"/>
          <w:bCs/>
          <w:sz w:val="24"/>
          <w:szCs w:val="28"/>
        </w:rPr>
        <w:t xml:space="preserve"> user is 1. Here, we use </w:t>
      </w:r>
      <w:proofErr w:type="spellStart"/>
      <w:r>
        <w:rPr>
          <w:rFonts w:ascii="Times New Roman" w:eastAsia="Times New Roman" w:hAnsi="Times New Roman" w:cs="Times New Roman"/>
          <w:bCs/>
          <w:sz w:val="24"/>
          <w:szCs w:val="28"/>
        </w:rPr>
        <w:t>Matlab</w:t>
      </w:r>
      <w:proofErr w:type="spellEnd"/>
      <w:r>
        <w:rPr>
          <w:rFonts w:ascii="Times New Roman" w:eastAsia="Times New Roman" w:hAnsi="Times New Roman" w:cs="Times New Roman"/>
          <w:bCs/>
          <w:sz w:val="24"/>
          <w:szCs w:val="28"/>
        </w:rPr>
        <w:t xml:space="preserve"> </w:t>
      </w:r>
      <w:r w:rsidRPr="0069207E">
        <w:rPr>
          <w:rFonts w:ascii="Times New Roman" w:eastAsia="Times New Roman" w:hAnsi="Times New Roman" w:cs="Times New Roman"/>
          <w:bCs/>
          <w:sz w:val="24"/>
          <w:szCs w:val="28"/>
        </w:rPr>
        <w:t>software to write simulation program for simulation</w:t>
      </w:r>
      <w:r>
        <w:rPr>
          <w:rFonts w:ascii="Times New Roman" w:eastAsia="Times New Roman" w:hAnsi="Times New Roman" w:cs="Times New Roman"/>
          <w:bCs/>
          <w:sz w:val="24"/>
          <w:szCs w:val="28"/>
        </w:rPr>
        <w:t>.</w:t>
      </w:r>
    </w:p>
    <w:p w14:paraId="19C0CEEA" w14:textId="77777777" w:rsidR="00272EF4" w:rsidRDefault="00272EF4" w:rsidP="00272EF4">
      <w:pPr>
        <w:spacing w:line="360" w:lineRule="auto"/>
        <w:jc w:val="both"/>
        <w:rPr>
          <w:rFonts w:ascii="Times New Roman" w:eastAsia="Times New Roman" w:hAnsi="Times New Roman" w:cs="Times New Roman"/>
          <w:bCs/>
          <w:sz w:val="24"/>
          <w:szCs w:val="28"/>
        </w:rPr>
      </w:pPr>
    </w:p>
    <w:p w14:paraId="14CEAE45" w14:textId="77777777" w:rsidR="00272EF4" w:rsidRDefault="00272EF4" w:rsidP="00272EF4">
      <w:pPr>
        <w:spacing w:line="360" w:lineRule="auto"/>
        <w:jc w:val="both"/>
        <w:rPr>
          <w:rFonts w:ascii="Times New Roman" w:eastAsia="Times New Roman" w:hAnsi="Times New Roman" w:cs="Times New Roman"/>
          <w:bCs/>
          <w:sz w:val="24"/>
          <w:szCs w:val="28"/>
        </w:rPr>
      </w:pPr>
      <w:r w:rsidRPr="00E75A38">
        <w:rPr>
          <w:rFonts w:ascii="Times New Roman" w:eastAsia="Times New Roman" w:hAnsi="Times New Roman" w:cs="Times New Roman"/>
          <w:bCs/>
          <w:sz w:val="24"/>
          <w:szCs w:val="28"/>
        </w:rPr>
        <w:t xml:space="preserve">In this paper, the main </w:t>
      </w:r>
      <w:r>
        <w:rPr>
          <w:rFonts w:ascii="Times New Roman" w:eastAsia="Times New Roman" w:hAnsi="Times New Roman" w:cs="Times New Roman"/>
          <w:bCs/>
          <w:sz w:val="24"/>
          <w:szCs w:val="28"/>
        </w:rPr>
        <w:t xml:space="preserve">performance indexes of MRT, ZF </w:t>
      </w:r>
      <w:r w:rsidRPr="00E75A38">
        <w:rPr>
          <w:rFonts w:ascii="Times New Roman" w:eastAsia="Times New Roman" w:hAnsi="Times New Roman" w:cs="Times New Roman"/>
          <w:bCs/>
          <w:sz w:val="24"/>
          <w:szCs w:val="28"/>
        </w:rPr>
        <w:t>and MMSE Linear Precoding schemes are analyzed under the mo</w:t>
      </w:r>
      <w:r>
        <w:rPr>
          <w:rFonts w:ascii="Times New Roman" w:eastAsia="Times New Roman" w:hAnsi="Times New Roman" w:cs="Times New Roman"/>
          <w:bCs/>
          <w:sz w:val="24"/>
          <w:szCs w:val="28"/>
        </w:rPr>
        <w:t xml:space="preserve">del of single cell MIMO. At the </w:t>
      </w:r>
      <w:r w:rsidRPr="00E75A38">
        <w:rPr>
          <w:rFonts w:ascii="Times New Roman" w:eastAsia="Times New Roman" w:hAnsi="Times New Roman" w:cs="Times New Roman"/>
          <w:bCs/>
          <w:sz w:val="24"/>
          <w:szCs w:val="28"/>
        </w:rPr>
        <w:t>same time, the rate and bit error rate of MRT, ZF and MMSE precoding a</w:t>
      </w:r>
      <w:r>
        <w:rPr>
          <w:rFonts w:ascii="Times New Roman" w:eastAsia="Times New Roman" w:hAnsi="Times New Roman" w:cs="Times New Roman"/>
          <w:bCs/>
          <w:sz w:val="24"/>
          <w:szCs w:val="28"/>
        </w:rPr>
        <w:t xml:space="preserve">re </w:t>
      </w:r>
      <w:r w:rsidRPr="00E75A38">
        <w:rPr>
          <w:rFonts w:ascii="Times New Roman" w:eastAsia="Times New Roman" w:hAnsi="Times New Roman" w:cs="Times New Roman"/>
          <w:bCs/>
          <w:sz w:val="24"/>
          <w:szCs w:val="28"/>
        </w:rPr>
        <w:t>compared by simula</w:t>
      </w:r>
      <w:r>
        <w:rPr>
          <w:rFonts w:ascii="Times New Roman" w:eastAsia="Times New Roman" w:hAnsi="Times New Roman" w:cs="Times New Roman"/>
          <w:bCs/>
          <w:sz w:val="24"/>
          <w:szCs w:val="28"/>
        </w:rPr>
        <w:t xml:space="preserve">tion, and MMSE is obtained The </w:t>
      </w:r>
      <w:r w:rsidRPr="00E75A38">
        <w:rPr>
          <w:rFonts w:ascii="Times New Roman" w:eastAsia="Times New Roman" w:hAnsi="Times New Roman" w:cs="Times New Roman"/>
          <w:bCs/>
          <w:sz w:val="24"/>
          <w:szCs w:val="28"/>
        </w:rPr>
        <w:t>precoding technology is obvio</w:t>
      </w:r>
      <w:r>
        <w:rPr>
          <w:rFonts w:ascii="Times New Roman" w:eastAsia="Times New Roman" w:hAnsi="Times New Roman" w:cs="Times New Roman"/>
          <w:bCs/>
          <w:sz w:val="24"/>
          <w:szCs w:val="28"/>
        </w:rPr>
        <w:t xml:space="preserve">usly better than the other two </w:t>
      </w:r>
      <w:r w:rsidRPr="00E75A38">
        <w:rPr>
          <w:rFonts w:ascii="Times New Roman" w:eastAsia="Times New Roman" w:hAnsi="Times New Roman" w:cs="Times New Roman"/>
          <w:bCs/>
          <w:sz w:val="24"/>
          <w:szCs w:val="28"/>
        </w:rPr>
        <w:t>precoding technologies, especi</w:t>
      </w:r>
      <w:r>
        <w:rPr>
          <w:rFonts w:ascii="Times New Roman" w:eastAsia="Times New Roman" w:hAnsi="Times New Roman" w:cs="Times New Roman"/>
          <w:bCs/>
          <w:sz w:val="24"/>
          <w:szCs w:val="28"/>
        </w:rPr>
        <w:t xml:space="preserve">ally in the environment of low </w:t>
      </w:r>
      <w:r w:rsidRPr="00E75A38">
        <w:rPr>
          <w:rFonts w:ascii="Times New Roman" w:eastAsia="Times New Roman" w:hAnsi="Times New Roman" w:cs="Times New Roman"/>
          <w:bCs/>
          <w:sz w:val="24"/>
          <w:szCs w:val="28"/>
        </w:rPr>
        <w:t>SNR, which verifies the conclusion of theoretical derivation.</w:t>
      </w:r>
    </w:p>
    <w:p w14:paraId="200DD41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4D8F2511" w14:textId="52077F2A" w:rsidR="002C0BF0" w:rsidRDefault="003E02F9" w:rsidP="003E02F9">
      <w:pPr>
        <w:shd w:val="clear" w:color="auto" w:fill="FFFFFF"/>
        <w:tabs>
          <w:tab w:val="left" w:pos="3660"/>
          <w:tab w:val="center" w:pos="4680"/>
        </w:tabs>
        <w:spacing w:after="0" w:line="360" w:lineRule="auto"/>
        <w:jc w:val="center"/>
        <w:rPr>
          <w:rFonts w:ascii="Times New Roman" w:hAnsi="Times New Roman" w:cs="Times New Roman"/>
          <w:b/>
          <w:sz w:val="28"/>
        </w:rPr>
      </w:pPr>
      <w:r w:rsidRPr="003E02F9">
        <w:rPr>
          <w:rFonts w:ascii="Times New Roman" w:hAnsi="Times New Roman" w:cs="Times New Roman"/>
          <w:b/>
          <w:noProof/>
          <w:sz w:val="28"/>
          <w:lang w:val="en-IN" w:eastAsia="en-IN"/>
        </w:rPr>
        <w:drawing>
          <wp:inline distT="0" distB="0" distL="0" distR="0" wp14:anchorId="04A6403C" wp14:editId="78FAE654">
            <wp:extent cx="1905266"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333422"/>
                    </a:xfrm>
                    <a:prstGeom prst="rect">
                      <a:avLst/>
                    </a:prstGeom>
                  </pic:spPr>
                </pic:pic>
              </a:graphicData>
            </a:graphic>
          </wp:inline>
        </w:drawing>
      </w:r>
    </w:p>
    <w:p w14:paraId="4C632EFC" w14:textId="77777777" w:rsidR="003E02F9" w:rsidRDefault="003E02F9" w:rsidP="003E02F9">
      <w:pPr>
        <w:shd w:val="clear" w:color="auto" w:fill="FFFFFF"/>
        <w:tabs>
          <w:tab w:val="left" w:pos="3660"/>
          <w:tab w:val="center" w:pos="4680"/>
        </w:tabs>
        <w:spacing w:after="0" w:line="360" w:lineRule="auto"/>
        <w:jc w:val="center"/>
        <w:rPr>
          <w:rFonts w:ascii="Times New Roman" w:hAnsi="Times New Roman" w:cs="Times New Roman"/>
          <w:b/>
          <w:sz w:val="28"/>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220E415" w14:textId="77777777" w:rsidR="00272EF4" w:rsidRPr="00272EF4" w:rsidRDefault="00272EF4" w:rsidP="00272EF4">
      <w:pPr>
        <w:pStyle w:val="ListParagraph"/>
        <w:numPr>
          <w:ilvl w:val="0"/>
          <w:numId w:val="20"/>
        </w:numPr>
        <w:shd w:val="clear" w:color="auto" w:fill="FFFFFF"/>
        <w:rPr>
          <w:rFonts w:ascii="Times New Roman" w:hAnsi="Times New Roman" w:cs="Times New Roman"/>
          <w:sz w:val="24"/>
          <w:szCs w:val="24"/>
          <w:lang w:val="en-IN"/>
        </w:rPr>
      </w:pPr>
      <w:r w:rsidRPr="00272EF4">
        <w:rPr>
          <w:rFonts w:ascii="Times New Roman" w:hAnsi="Times New Roman" w:cs="Times New Roman"/>
          <w:sz w:val="24"/>
          <w:szCs w:val="24"/>
          <w:lang w:val="en-IN"/>
        </w:rPr>
        <w:t>Improved Signal Quality</w:t>
      </w:r>
      <w:r w:rsidRPr="00272EF4">
        <w:rPr>
          <w:rFonts w:ascii="Times New Roman" w:hAnsi="Times New Roman" w:cs="Times New Roman"/>
          <w:sz w:val="24"/>
          <w:szCs w:val="24"/>
        </w:rPr>
        <w:t>.</w:t>
      </w:r>
    </w:p>
    <w:p w14:paraId="12DAC755" w14:textId="77777777" w:rsidR="00272EF4" w:rsidRPr="00272EF4" w:rsidRDefault="00272EF4" w:rsidP="00272EF4">
      <w:pPr>
        <w:pStyle w:val="ListParagraph"/>
        <w:numPr>
          <w:ilvl w:val="0"/>
          <w:numId w:val="20"/>
        </w:numPr>
        <w:shd w:val="clear" w:color="auto" w:fill="FFFFFF"/>
        <w:rPr>
          <w:rFonts w:ascii="Times New Roman" w:hAnsi="Times New Roman" w:cs="Times New Roman"/>
          <w:sz w:val="24"/>
          <w:szCs w:val="24"/>
          <w:lang w:val="en-IN"/>
        </w:rPr>
      </w:pPr>
      <w:r w:rsidRPr="00272EF4">
        <w:rPr>
          <w:rFonts w:ascii="Times New Roman" w:hAnsi="Times New Roman" w:cs="Times New Roman"/>
          <w:sz w:val="24"/>
          <w:szCs w:val="24"/>
        </w:rPr>
        <w:t>Increased Capacity.</w:t>
      </w:r>
    </w:p>
    <w:p w14:paraId="6E1DC937" w14:textId="77777777" w:rsidR="00272EF4" w:rsidRPr="00272EF4" w:rsidRDefault="00272EF4" w:rsidP="00272EF4">
      <w:pPr>
        <w:pStyle w:val="ListParagraph"/>
        <w:numPr>
          <w:ilvl w:val="0"/>
          <w:numId w:val="20"/>
        </w:numPr>
        <w:shd w:val="clear" w:color="auto" w:fill="FFFFFF"/>
        <w:rPr>
          <w:rFonts w:ascii="Times New Roman" w:hAnsi="Times New Roman" w:cs="Times New Roman"/>
          <w:sz w:val="24"/>
          <w:szCs w:val="24"/>
          <w:lang w:val="en-IN"/>
        </w:rPr>
      </w:pPr>
      <w:r w:rsidRPr="00272EF4">
        <w:rPr>
          <w:rFonts w:ascii="Times New Roman" w:hAnsi="Times New Roman" w:cs="Times New Roman"/>
          <w:sz w:val="24"/>
          <w:szCs w:val="24"/>
          <w:lang w:val="en-IN"/>
        </w:rPr>
        <w:t>Better Spectral Efficiency.</w:t>
      </w:r>
    </w:p>
    <w:p w14:paraId="07BD2BCF" w14:textId="77777777" w:rsidR="00272EF4" w:rsidRPr="00272EF4" w:rsidRDefault="00272EF4" w:rsidP="00272EF4">
      <w:pPr>
        <w:pStyle w:val="ListParagraph"/>
        <w:numPr>
          <w:ilvl w:val="0"/>
          <w:numId w:val="20"/>
        </w:numPr>
        <w:shd w:val="clear" w:color="auto" w:fill="FFFFFF"/>
        <w:rPr>
          <w:rFonts w:ascii="Times New Roman" w:hAnsi="Times New Roman" w:cs="Times New Roman"/>
          <w:sz w:val="24"/>
          <w:szCs w:val="24"/>
          <w:lang w:val="en-IN"/>
        </w:rPr>
      </w:pPr>
      <w:r w:rsidRPr="00272EF4">
        <w:rPr>
          <w:rFonts w:ascii="Times New Roman" w:hAnsi="Times New Roman" w:cs="Times New Roman"/>
          <w:sz w:val="24"/>
          <w:szCs w:val="24"/>
          <w:lang w:val="en-IN"/>
        </w:rPr>
        <w:t>Enhanced Robustness</w:t>
      </w:r>
    </w:p>
    <w:p w14:paraId="7F465C2B" w14:textId="77777777" w:rsidR="00272EF4" w:rsidRPr="00272EF4" w:rsidRDefault="00272EF4" w:rsidP="00272EF4">
      <w:pPr>
        <w:pStyle w:val="ListParagraph"/>
        <w:numPr>
          <w:ilvl w:val="0"/>
          <w:numId w:val="20"/>
        </w:numPr>
        <w:shd w:val="clear" w:color="auto" w:fill="FFFFFF"/>
        <w:rPr>
          <w:rFonts w:ascii="Times New Roman" w:hAnsi="Times New Roman" w:cs="Times New Roman"/>
          <w:sz w:val="24"/>
          <w:szCs w:val="24"/>
          <w:lang w:val="en-IN"/>
        </w:rPr>
      </w:pPr>
      <w:r w:rsidRPr="00272EF4">
        <w:rPr>
          <w:rFonts w:ascii="Times New Roman" w:hAnsi="Times New Roman" w:cs="Times New Roman"/>
          <w:sz w:val="24"/>
          <w:szCs w:val="24"/>
        </w:rPr>
        <w:t>Lower Power Consumption</w:t>
      </w:r>
    </w:p>
    <w:p w14:paraId="65D63976" w14:textId="75BD060D" w:rsidR="00C41DE9" w:rsidRPr="00272EF4" w:rsidRDefault="00C41DE9" w:rsidP="00272EF4">
      <w:pPr>
        <w:shd w:val="clear" w:color="auto" w:fill="FFFFFF"/>
        <w:spacing w:after="0" w:line="360" w:lineRule="auto"/>
        <w:jc w:val="both"/>
        <w:rPr>
          <w:rFonts w:ascii="Times New Roman" w:eastAsia="Times New Roman" w:hAnsi="Times New Roman" w:cs="Times New Roman"/>
          <w:sz w:val="24"/>
          <w:szCs w:val="24"/>
        </w:rPr>
      </w:pPr>
    </w:p>
    <w:p w14:paraId="5FF68EEC" w14:textId="77777777" w:rsidR="00C41DE9" w:rsidRPr="00BC0F95" w:rsidRDefault="00C41DE9" w:rsidP="00C41DE9">
      <w:pPr>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0EF515C5" w14:textId="77777777" w:rsidR="00272EF4" w:rsidRPr="00272EF4" w:rsidRDefault="00272EF4" w:rsidP="00272EF4">
      <w:pPr>
        <w:numPr>
          <w:ilvl w:val="0"/>
          <w:numId w:val="26"/>
        </w:numPr>
        <w:shd w:val="clear" w:color="auto" w:fill="FFFFFF"/>
        <w:spacing w:after="0" w:line="360" w:lineRule="auto"/>
        <w:rPr>
          <w:rFonts w:ascii="Times New Roman" w:hAnsi="Times New Roman" w:cs="Times New Roman"/>
          <w:sz w:val="24"/>
          <w:szCs w:val="24"/>
          <w:lang w:val="en-IN"/>
        </w:rPr>
      </w:pPr>
      <w:bookmarkStart w:id="3" w:name="_Hlk85117108"/>
      <w:r w:rsidRPr="00272EF4">
        <w:rPr>
          <w:rFonts w:ascii="Times New Roman" w:hAnsi="Times New Roman" w:cs="Times New Roman"/>
          <w:sz w:val="24"/>
          <w:szCs w:val="24"/>
        </w:rPr>
        <w:t>Multiple-Input Multiple-Output (MIMO) Systems.</w:t>
      </w:r>
    </w:p>
    <w:p w14:paraId="6B50CFD9" w14:textId="77777777" w:rsidR="00272EF4" w:rsidRPr="00272EF4" w:rsidRDefault="00272EF4" w:rsidP="00272EF4">
      <w:pPr>
        <w:numPr>
          <w:ilvl w:val="0"/>
          <w:numId w:val="26"/>
        </w:numPr>
        <w:shd w:val="clear" w:color="auto" w:fill="FFFFFF"/>
        <w:spacing w:after="0" w:line="360" w:lineRule="auto"/>
        <w:rPr>
          <w:rFonts w:ascii="Times New Roman" w:hAnsi="Times New Roman" w:cs="Times New Roman"/>
          <w:sz w:val="24"/>
          <w:szCs w:val="24"/>
          <w:lang w:val="en-IN"/>
        </w:rPr>
      </w:pPr>
      <w:r w:rsidRPr="00272EF4">
        <w:rPr>
          <w:rFonts w:ascii="Times New Roman" w:hAnsi="Times New Roman" w:cs="Times New Roman"/>
          <w:sz w:val="24"/>
          <w:szCs w:val="24"/>
        </w:rPr>
        <w:t>Wireless LANs</w:t>
      </w:r>
    </w:p>
    <w:p w14:paraId="1642BB42" w14:textId="77777777" w:rsidR="00272EF4" w:rsidRPr="00272EF4" w:rsidRDefault="00272EF4" w:rsidP="00272EF4">
      <w:pPr>
        <w:numPr>
          <w:ilvl w:val="0"/>
          <w:numId w:val="26"/>
        </w:numPr>
        <w:shd w:val="clear" w:color="auto" w:fill="FFFFFF"/>
        <w:spacing w:after="0" w:line="360" w:lineRule="auto"/>
        <w:rPr>
          <w:rFonts w:ascii="Times New Roman" w:hAnsi="Times New Roman" w:cs="Times New Roman"/>
          <w:sz w:val="24"/>
          <w:szCs w:val="24"/>
          <w:lang w:val="en-IN"/>
        </w:rPr>
      </w:pPr>
      <w:r w:rsidRPr="00272EF4">
        <w:rPr>
          <w:rFonts w:ascii="Times New Roman" w:hAnsi="Times New Roman" w:cs="Times New Roman"/>
          <w:sz w:val="24"/>
          <w:szCs w:val="24"/>
        </w:rPr>
        <w:t>5G Networks</w:t>
      </w:r>
    </w:p>
    <w:p w14:paraId="19169D88" w14:textId="77777777" w:rsidR="00272EF4" w:rsidRPr="00272EF4" w:rsidRDefault="00272EF4" w:rsidP="00272EF4">
      <w:pPr>
        <w:numPr>
          <w:ilvl w:val="0"/>
          <w:numId w:val="26"/>
        </w:numPr>
        <w:shd w:val="clear" w:color="auto" w:fill="FFFFFF"/>
        <w:spacing w:after="0" w:line="360" w:lineRule="auto"/>
        <w:rPr>
          <w:rFonts w:ascii="Times New Roman" w:hAnsi="Times New Roman" w:cs="Times New Roman"/>
          <w:sz w:val="24"/>
          <w:szCs w:val="24"/>
          <w:lang w:val="en-IN"/>
        </w:rPr>
      </w:pPr>
      <w:r w:rsidRPr="00272EF4">
        <w:rPr>
          <w:rFonts w:ascii="Times New Roman" w:hAnsi="Times New Roman" w:cs="Times New Roman"/>
          <w:sz w:val="24"/>
          <w:szCs w:val="24"/>
        </w:rPr>
        <w:t>Satellite Communications</w:t>
      </w:r>
    </w:p>
    <w:p w14:paraId="13A639FC" w14:textId="77777777" w:rsidR="00272EF4" w:rsidRPr="00272EF4" w:rsidRDefault="00272EF4" w:rsidP="00272EF4">
      <w:pPr>
        <w:numPr>
          <w:ilvl w:val="0"/>
          <w:numId w:val="26"/>
        </w:numPr>
        <w:shd w:val="clear" w:color="auto" w:fill="FFFFFF"/>
        <w:spacing w:after="0" w:line="360" w:lineRule="auto"/>
        <w:rPr>
          <w:rFonts w:ascii="Times New Roman" w:hAnsi="Times New Roman" w:cs="Times New Roman"/>
          <w:sz w:val="24"/>
          <w:szCs w:val="24"/>
          <w:lang w:val="en-IN"/>
        </w:rPr>
      </w:pPr>
      <w:r w:rsidRPr="00272EF4">
        <w:rPr>
          <w:rFonts w:ascii="Times New Roman" w:hAnsi="Times New Roman" w:cs="Times New Roman"/>
          <w:sz w:val="24"/>
          <w:szCs w:val="24"/>
        </w:rPr>
        <w:t>Radar Systems</w:t>
      </w:r>
    </w:p>
    <w:p w14:paraId="2488FCC9" w14:textId="77777777" w:rsidR="00577583" w:rsidRDefault="00577583" w:rsidP="004F5FFC">
      <w:pPr>
        <w:shd w:val="clear" w:color="auto" w:fill="FFFFFF"/>
        <w:spacing w:after="0" w:line="360" w:lineRule="auto"/>
        <w:rPr>
          <w:rFonts w:ascii="Times New Roman" w:hAnsi="Times New Roman" w:cs="Times New Roman"/>
          <w:b/>
          <w:sz w:val="28"/>
        </w:rPr>
      </w:pPr>
    </w:p>
    <w:p w14:paraId="36567F2A" w14:textId="77777777" w:rsidR="00577583" w:rsidRDefault="00577583" w:rsidP="004F5FFC">
      <w:pPr>
        <w:shd w:val="clear" w:color="auto" w:fill="FFFFFF"/>
        <w:spacing w:after="0" w:line="360" w:lineRule="auto"/>
        <w:rPr>
          <w:rFonts w:ascii="Times New Roman" w:hAnsi="Times New Roman" w:cs="Times New Roman"/>
          <w:b/>
          <w:sz w:val="28"/>
        </w:rPr>
      </w:pPr>
    </w:p>
    <w:p w14:paraId="2F59476C" w14:textId="77777777" w:rsidR="00577583" w:rsidRDefault="00577583" w:rsidP="004F5FFC">
      <w:pPr>
        <w:shd w:val="clear" w:color="auto" w:fill="FFFFFF"/>
        <w:spacing w:after="0" w:line="360" w:lineRule="auto"/>
        <w:rPr>
          <w:rFonts w:ascii="Times New Roman" w:hAnsi="Times New Roman" w:cs="Times New Roman"/>
          <w:b/>
          <w:sz w:val="28"/>
        </w:rPr>
      </w:pPr>
    </w:p>
    <w:p w14:paraId="0F15D9EC" w14:textId="77777777" w:rsidR="00577583" w:rsidRDefault="00577583"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115F5861" w14:textId="726B5C7C" w:rsidR="000D74E5" w:rsidRPr="005B6366" w:rsidRDefault="00EA38FE" w:rsidP="005B6366">
      <w:pPr>
        <w:spacing w:line="360" w:lineRule="auto"/>
        <w:jc w:val="center"/>
        <w:rPr>
          <w:rFonts w:ascii="Times New Roman" w:hAnsi="Times New Roman" w:cs="Times New Roman"/>
          <w:b/>
          <w:sz w:val="28"/>
        </w:rPr>
      </w:pPr>
      <w:r>
        <w:rPr>
          <w:rFonts w:ascii="Times New Roman" w:hAnsi="Times New Roman" w:cs="Times New Roman"/>
          <w:b/>
          <w:sz w:val="28"/>
        </w:rPr>
        <w:t>RESULTS</w:t>
      </w:r>
      <w:bookmarkStart w:id="4" w:name="_Hlk85117124"/>
      <w:bookmarkEnd w:id="3"/>
    </w:p>
    <w:p w14:paraId="11CE4161"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97D733D" w14:textId="6563EBDC" w:rsidR="006958BE" w:rsidRDefault="006958BE" w:rsidP="00C85E27">
      <w:pPr>
        <w:pStyle w:val="NormalWeb"/>
        <w:spacing w:before="0" w:beforeAutospacing="0" w:after="0" w:afterAutospacing="0" w:line="360" w:lineRule="auto"/>
        <w:jc w:val="center"/>
        <w:rPr>
          <w:b/>
          <w:bCs/>
          <w:color w:val="000000"/>
          <w:sz w:val="28"/>
          <w:szCs w:val="28"/>
        </w:rPr>
      </w:pPr>
      <w:r w:rsidRPr="006958BE">
        <w:rPr>
          <w:b/>
          <w:bCs/>
          <w:noProof/>
          <w:color w:val="000000"/>
          <w:sz w:val="28"/>
          <w:szCs w:val="28"/>
          <w:lang w:val="en-IN" w:eastAsia="en-IN"/>
        </w:rPr>
        <w:drawing>
          <wp:inline distT="0" distB="0" distL="0" distR="0" wp14:anchorId="455C352F" wp14:editId="7D7112E1">
            <wp:extent cx="4290115" cy="3823164"/>
            <wp:effectExtent l="0" t="0" r="0" b="6350"/>
            <wp:docPr id="7" name="Content Placeholder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8E50DD-C9EF-DD90-8F4E-319BF55478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68E50DD-C9EF-DD90-8F4E-319BF55478EB}"/>
                        </a:ext>
                      </a:extLst>
                    </pic:cNvPr>
                    <pic:cNvPicPr>
                      <a:picLocks noGrp="1" noChangeAspect="1"/>
                    </pic:cNvPicPr>
                  </pic:nvPicPr>
                  <pic:blipFill>
                    <a:blip r:embed="rId13"/>
                    <a:stretch>
                      <a:fillRect/>
                    </a:stretch>
                  </pic:blipFill>
                  <pic:spPr>
                    <a:xfrm>
                      <a:off x="0" y="0"/>
                      <a:ext cx="4290115" cy="3823164"/>
                    </a:xfrm>
                    <a:prstGeom prst="rect">
                      <a:avLst/>
                    </a:prstGeom>
                  </pic:spPr>
                </pic:pic>
              </a:graphicData>
            </a:graphic>
          </wp:inline>
        </w:drawing>
      </w:r>
    </w:p>
    <w:p w14:paraId="30AEEC4C" w14:textId="3366884C" w:rsidR="000D74E5" w:rsidRDefault="000D74E5" w:rsidP="00C85E27">
      <w:pPr>
        <w:pStyle w:val="NormalWeb"/>
        <w:spacing w:before="0" w:beforeAutospacing="0" w:after="0" w:afterAutospacing="0" w:line="360" w:lineRule="auto"/>
        <w:jc w:val="center"/>
        <w:rPr>
          <w:b/>
          <w:bCs/>
          <w:color w:val="000000"/>
          <w:sz w:val="28"/>
          <w:szCs w:val="28"/>
        </w:rPr>
      </w:pP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46CD71D9" w14:textId="1AA2DEF9" w:rsidR="0072092B" w:rsidRDefault="006958BE" w:rsidP="006958BE">
      <w:pPr>
        <w:pStyle w:val="NormalWeb"/>
        <w:spacing w:before="0" w:beforeAutospacing="0" w:after="0" w:afterAutospacing="0" w:line="360" w:lineRule="auto"/>
        <w:jc w:val="center"/>
        <w:rPr>
          <w:b/>
          <w:bCs/>
          <w:color w:val="000000"/>
          <w:sz w:val="28"/>
          <w:szCs w:val="28"/>
        </w:rPr>
      </w:pPr>
      <w:r w:rsidRPr="006958BE">
        <w:rPr>
          <w:b/>
          <w:bCs/>
          <w:noProof/>
          <w:color w:val="000000"/>
          <w:sz w:val="28"/>
          <w:szCs w:val="28"/>
          <w:lang w:val="en-IN" w:eastAsia="en-IN"/>
        </w:rPr>
        <w:lastRenderedPageBreak/>
        <w:drawing>
          <wp:inline distT="0" distB="0" distL="0" distR="0" wp14:anchorId="7550BB03" wp14:editId="35236A03">
            <wp:extent cx="4191585" cy="3734321"/>
            <wp:effectExtent l="0" t="0" r="0" b="0"/>
            <wp:docPr id="10428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8506" name=""/>
                    <pic:cNvPicPr/>
                  </pic:nvPicPr>
                  <pic:blipFill>
                    <a:blip r:embed="rId14"/>
                    <a:stretch>
                      <a:fillRect/>
                    </a:stretch>
                  </pic:blipFill>
                  <pic:spPr>
                    <a:xfrm>
                      <a:off x="0" y="0"/>
                      <a:ext cx="4191585" cy="3734321"/>
                    </a:xfrm>
                    <a:prstGeom prst="rect">
                      <a:avLst/>
                    </a:prstGeom>
                  </pic:spPr>
                </pic:pic>
              </a:graphicData>
            </a:graphic>
          </wp:inline>
        </w:drawing>
      </w:r>
    </w:p>
    <w:p w14:paraId="7C67149D" w14:textId="26F47663" w:rsidR="00A91D5E" w:rsidRDefault="00A91D5E" w:rsidP="006958BE">
      <w:pPr>
        <w:pStyle w:val="NormalWeb"/>
        <w:spacing w:before="0" w:beforeAutospacing="0" w:after="0" w:afterAutospacing="0" w:line="360" w:lineRule="auto"/>
        <w:jc w:val="center"/>
        <w:rPr>
          <w:b/>
          <w:bCs/>
          <w:color w:val="000000"/>
          <w:sz w:val="28"/>
          <w:szCs w:val="28"/>
        </w:rPr>
      </w:pPr>
      <w:r w:rsidRPr="00A91D5E">
        <w:rPr>
          <w:b/>
          <w:bCs/>
          <w:noProof/>
          <w:color w:val="000000"/>
          <w:sz w:val="28"/>
          <w:szCs w:val="28"/>
          <w:lang w:val="en-IN" w:eastAsia="en-IN"/>
        </w:rPr>
        <w:drawing>
          <wp:inline distT="0" distB="0" distL="0" distR="0" wp14:anchorId="29944B2D" wp14:editId="388A2684">
            <wp:extent cx="5334000" cy="4000500"/>
            <wp:effectExtent l="0" t="0" r="0" b="0"/>
            <wp:docPr id="1" name="Picture 1" descr="\\server\VLSI\NIKHILESH REDDY\2022-2023\OTHERWORKSDATA\LPC\TK55517\Basecode\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VLSI\NIKHILESH REDDY\2022-2023\OTHERWORKSDATA\LPC\TK55517\Basecode\Resul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bookmarkStart w:id="5" w:name="_GoBack"/>
      <w:bookmarkEnd w:id="5"/>
    </w:p>
    <w:p w14:paraId="5295744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2E778105" w14:textId="77777777" w:rsidR="0072092B" w:rsidRDefault="0072092B" w:rsidP="00817E6D">
      <w:pPr>
        <w:pStyle w:val="NormalWeb"/>
        <w:spacing w:before="0" w:beforeAutospacing="0" w:after="0" w:afterAutospacing="0" w:line="360" w:lineRule="auto"/>
        <w:rPr>
          <w:b/>
          <w:bCs/>
          <w:color w:val="000000"/>
          <w:sz w:val="28"/>
          <w:szCs w:val="28"/>
        </w:rPr>
      </w:pPr>
    </w:p>
    <w:p w14:paraId="634F00D6" w14:textId="77777777" w:rsidR="00817E6D" w:rsidRDefault="00817E6D" w:rsidP="00817E6D">
      <w:pPr>
        <w:pStyle w:val="NormalWeb"/>
        <w:spacing w:before="0" w:beforeAutospacing="0" w:after="0" w:afterAutospacing="0" w:line="360" w:lineRule="auto"/>
        <w:rPr>
          <w:b/>
          <w:bCs/>
          <w:color w:val="000000"/>
          <w:sz w:val="28"/>
          <w:szCs w:val="28"/>
        </w:rPr>
      </w:pPr>
    </w:p>
    <w:p w14:paraId="68E00D39" w14:textId="77777777" w:rsidR="00817E6D" w:rsidRDefault="00817E6D" w:rsidP="00817E6D">
      <w:pPr>
        <w:pStyle w:val="NormalWeb"/>
        <w:spacing w:before="0" w:beforeAutospacing="0" w:after="0" w:afterAutospacing="0" w:line="360" w:lineRule="auto"/>
        <w:rPr>
          <w:b/>
          <w:bCs/>
          <w:color w:val="000000"/>
          <w:sz w:val="28"/>
          <w:szCs w:val="28"/>
        </w:rPr>
      </w:pPr>
    </w:p>
    <w:p w14:paraId="76682ABB" w14:textId="77777777" w:rsidR="00817E6D" w:rsidRDefault="00817E6D" w:rsidP="00817E6D">
      <w:pPr>
        <w:pStyle w:val="NormalWeb"/>
        <w:spacing w:before="0" w:beforeAutospacing="0" w:after="0" w:afterAutospacing="0" w:line="360" w:lineRule="auto"/>
        <w:rPr>
          <w:b/>
          <w:bCs/>
          <w:color w:val="000000"/>
          <w:sz w:val="28"/>
          <w:szCs w:val="28"/>
        </w:rPr>
      </w:pPr>
    </w:p>
    <w:p w14:paraId="399D7BAD"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699E7409" w14:textId="77777777" w:rsidR="0072092B" w:rsidRDefault="0072092B"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1AD2B225" w14:textId="5A5AB48F" w:rsidR="00C87A56" w:rsidRDefault="001726FF" w:rsidP="001726FF">
      <w:pPr>
        <w:spacing w:line="360" w:lineRule="auto"/>
        <w:rPr>
          <w:rFonts w:ascii="Times New Roman" w:hAnsi="Times New Roman" w:cs="Times New Roman"/>
          <w:b/>
          <w:bCs/>
          <w:sz w:val="24"/>
          <w:szCs w:val="24"/>
          <w:lang w:val="en-IN"/>
        </w:rPr>
      </w:pPr>
      <w:r w:rsidRPr="001726FF">
        <w:rPr>
          <w:rFonts w:ascii="Times New Roman" w:hAnsi="Times New Roman" w:cs="Times New Roman"/>
          <w:bCs/>
          <w:sz w:val="24"/>
          <w:szCs w:val="24"/>
        </w:rPr>
        <w:t>In this paper, the main performance indexes of MRT, ZF and MMSE Linear Precoding schemes are analyzed under the model of single cell MIMO. At the same time, the rate and bit error rate of MRT, ZF and MMSE precoding are compared by simulation, and MMSE is obtained The precoding technology is obviously better than the other two precoding technologies, especially in the environment of low SNR, which verifies the conclusion of theoretical derivation</w:t>
      </w:r>
    </w:p>
    <w:p w14:paraId="1309F7F5" w14:textId="007A2B2E" w:rsidR="00C87A56" w:rsidRDefault="00C87A56" w:rsidP="0083480B">
      <w:pPr>
        <w:spacing w:line="360" w:lineRule="auto"/>
        <w:ind w:firstLine="720"/>
        <w:jc w:val="center"/>
        <w:rPr>
          <w:rFonts w:ascii="Times New Roman" w:hAnsi="Times New Roman" w:cs="Times New Roman"/>
          <w:b/>
          <w:bCs/>
          <w:sz w:val="24"/>
          <w:szCs w:val="24"/>
          <w:lang w:val="en-IN"/>
        </w:rPr>
      </w:pPr>
    </w:p>
    <w:p w14:paraId="69D72786" w14:textId="7E143923" w:rsidR="00C87A56" w:rsidRDefault="00C87A56" w:rsidP="0083480B">
      <w:pPr>
        <w:spacing w:line="360" w:lineRule="auto"/>
        <w:ind w:firstLine="720"/>
        <w:jc w:val="center"/>
        <w:rPr>
          <w:rFonts w:ascii="Times New Roman" w:hAnsi="Times New Roman" w:cs="Times New Roman"/>
          <w:b/>
          <w:bCs/>
          <w:sz w:val="24"/>
          <w:szCs w:val="24"/>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6" w:name="_Hlk85119835"/>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6"/>
    </w:p>
    <w:p w14:paraId="0687B401" w14:textId="43200264" w:rsidR="002C5860" w:rsidRDefault="00EA489B" w:rsidP="00AB196F">
      <w:pPr>
        <w:pStyle w:val="NormalWeb"/>
        <w:spacing w:after="0" w:line="360" w:lineRule="auto"/>
        <w:jc w:val="both"/>
        <w:rPr>
          <w:bCs/>
          <w:szCs w:val="28"/>
        </w:rPr>
      </w:pPr>
      <w:r w:rsidRPr="00EA489B">
        <w:rPr>
          <w:bCs/>
          <w:szCs w:val="28"/>
        </w:rPr>
        <w:t xml:space="preserve">[1] </w:t>
      </w:r>
      <w:proofErr w:type="spellStart"/>
      <w:r w:rsidRPr="00EA489B">
        <w:rPr>
          <w:bCs/>
          <w:szCs w:val="28"/>
        </w:rPr>
        <w:t>Rusek</w:t>
      </w:r>
      <w:proofErr w:type="spellEnd"/>
      <w:r w:rsidRPr="00EA489B">
        <w:rPr>
          <w:bCs/>
          <w:szCs w:val="28"/>
        </w:rPr>
        <w:t xml:space="preserve"> F, </w:t>
      </w:r>
      <w:proofErr w:type="spellStart"/>
      <w:r w:rsidRPr="00EA489B">
        <w:rPr>
          <w:bCs/>
          <w:szCs w:val="28"/>
        </w:rPr>
        <w:t>Persson</w:t>
      </w:r>
      <w:proofErr w:type="spellEnd"/>
      <w:r w:rsidRPr="00EA489B">
        <w:rPr>
          <w:bCs/>
          <w:szCs w:val="28"/>
        </w:rPr>
        <w:t xml:space="preserve"> D, Lau B K, et al. Scaling up MIMO: Opportunities and challenges with very large </w:t>
      </w:r>
      <w:proofErr w:type="gramStart"/>
      <w:r w:rsidRPr="00EA489B">
        <w:rPr>
          <w:bCs/>
          <w:szCs w:val="28"/>
        </w:rPr>
        <w:t>arrays[</w:t>
      </w:r>
      <w:proofErr w:type="gramEnd"/>
      <w:r w:rsidRPr="00EA489B">
        <w:rPr>
          <w:bCs/>
          <w:szCs w:val="28"/>
        </w:rPr>
        <w:t>J]. Signal Processing Magazine, IEEE, 2013, 30(1): 40-60</w:t>
      </w:r>
      <w:r w:rsidR="00AB196F" w:rsidRPr="00AB196F">
        <w:rPr>
          <w:bCs/>
          <w:szCs w:val="28"/>
        </w:rPr>
        <w:t>.</w:t>
      </w:r>
    </w:p>
    <w:p w14:paraId="4E66AECF" w14:textId="77777777" w:rsidR="00EA489B" w:rsidRDefault="00EA489B" w:rsidP="00AB196F">
      <w:pPr>
        <w:pStyle w:val="NormalWeb"/>
        <w:spacing w:after="0" w:line="360" w:lineRule="auto"/>
        <w:jc w:val="both"/>
        <w:rPr>
          <w:bCs/>
          <w:szCs w:val="28"/>
        </w:rPr>
      </w:pPr>
      <w:r w:rsidRPr="00EA489B">
        <w:rPr>
          <w:bCs/>
          <w:szCs w:val="28"/>
        </w:rPr>
        <w:t xml:space="preserve">[2] </w:t>
      </w:r>
      <w:proofErr w:type="spellStart"/>
      <w:r w:rsidRPr="00EA489B">
        <w:rPr>
          <w:bCs/>
          <w:szCs w:val="28"/>
        </w:rPr>
        <w:t>Zarei</w:t>
      </w:r>
      <w:proofErr w:type="spellEnd"/>
      <w:r w:rsidRPr="00EA489B">
        <w:rPr>
          <w:bCs/>
          <w:szCs w:val="28"/>
        </w:rPr>
        <w:t xml:space="preserve"> S, </w:t>
      </w:r>
      <w:proofErr w:type="spellStart"/>
      <w:r w:rsidRPr="00EA489B">
        <w:rPr>
          <w:bCs/>
          <w:szCs w:val="28"/>
        </w:rPr>
        <w:t>Gerstacker</w:t>
      </w:r>
      <w:proofErr w:type="spellEnd"/>
      <w:r w:rsidRPr="00EA489B">
        <w:rPr>
          <w:bCs/>
          <w:szCs w:val="28"/>
        </w:rPr>
        <w:t xml:space="preserve"> W, Schober R. A low-complexity linear precoding and power allocation scheme for downlink massive MIMO systems[C]//Signals, Systems and Computers, 2013 </w:t>
      </w:r>
      <w:proofErr w:type="spellStart"/>
      <w:r w:rsidRPr="00EA489B">
        <w:rPr>
          <w:bCs/>
          <w:szCs w:val="28"/>
        </w:rPr>
        <w:t>Asilomar</w:t>
      </w:r>
      <w:proofErr w:type="spellEnd"/>
      <w:r w:rsidRPr="00EA489B">
        <w:rPr>
          <w:bCs/>
          <w:szCs w:val="28"/>
        </w:rPr>
        <w:t xml:space="preserve"> Conference </w:t>
      </w:r>
      <w:proofErr w:type="spellStart"/>
      <w:r w:rsidRPr="00EA489B">
        <w:rPr>
          <w:bCs/>
          <w:szCs w:val="28"/>
        </w:rPr>
        <w:t>on.IEEE</w:t>
      </w:r>
      <w:proofErr w:type="spellEnd"/>
      <w:r w:rsidRPr="00EA489B">
        <w:rPr>
          <w:bCs/>
          <w:szCs w:val="28"/>
        </w:rPr>
        <w:t xml:space="preserve">, 2013: 285-290. </w:t>
      </w:r>
    </w:p>
    <w:p w14:paraId="2F7A0C49" w14:textId="77777777" w:rsidR="00EA489B" w:rsidRDefault="00EA489B" w:rsidP="00AB196F">
      <w:pPr>
        <w:pStyle w:val="NormalWeb"/>
        <w:spacing w:after="0" w:line="360" w:lineRule="auto"/>
        <w:jc w:val="both"/>
        <w:rPr>
          <w:bCs/>
          <w:szCs w:val="28"/>
        </w:rPr>
      </w:pPr>
      <w:r w:rsidRPr="00EA489B">
        <w:rPr>
          <w:bCs/>
          <w:szCs w:val="28"/>
        </w:rPr>
        <w:t>[3] Ngo H Q, Larsson E G, Marzetta T L. Energy and spectral efficiency of very large multiuser MIMO systems[J]. Communications, IEEE Transactions on, 2013, 61(4): 1436-1449.</w:t>
      </w:r>
    </w:p>
    <w:p w14:paraId="4D009069" w14:textId="77777777" w:rsidR="00EA489B" w:rsidRDefault="00EA489B" w:rsidP="00AB196F">
      <w:pPr>
        <w:pStyle w:val="NormalWeb"/>
        <w:spacing w:after="0" w:line="360" w:lineRule="auto"/>
        <w:jc w:val="both"/>
        <w:rPr>
          <w:bCs/>
          <w:szCs w:val="28"/>
        </w:rPr>
      </w:pPr>
      <w:r w:rsidRPr="00EA489B">
        <w:rPr>
          <w:bCs/>
          <w:szCs w:val="28"/>
        </w:rPr>
        <w:lastRenderedPageBreak/>
        <w:t xml:space="preserve"> [4] </w:t>
      </w:r>
      <w:proofErr w:type="spellStart"/>
      <w:r w:rsidRPr="00EA489B">
        <w:rPr>
          <w:bCs/>
          <w:szCs w:val="28"/>
        </w:rPr>
        <w:t>Zarei</w:t>
      </w:r>
      <w:proofErr w:type="spellEnd"/>
      <w:r w:rsidRPr="00EA489B">
        <w:rPr>
          <w:bCs/>
          <w:szCs w:val="28"/>
        </w:rPr>
        <w:t xml:space="preserve"> S, </w:t>
      </w:r>
      <w:proofErr w:type="spellStart"/>
      <w:r w:rsidRPr="00EA489B">
        <w:rPr>
          <w:bCs/>
          <w:szCs w:val="28"/>
        </w:rPr>
        <w:t>Gerstacker</w:t>
      </w:r>
      <w:proofErr w:type="spellEnd"/>
      <w:r w:rsidRPr="00EA489B">
        <w:rPr>
          <w:bCs/>
          <w:szCs w:val="28"/>
        </w:rPr>
        <w:t xml:space="preserve"> W, Muller R </w:t>
      </w:r>
      <w:proofErr w:type="spellStart"/>
      <w:r w:rsidRPr="00EA489B">
        <w:rPr>
          <w:bCs/>
          <w:szCs w:val="28"/>
        </w:rPr>
        <w:t>R</w:t>
      </w:r>
      <w:proofErr w:type="spellEnd"/>
      <w:r w:rsidRPr="00EA489B">
        <w:rPr>
          <w:bCs/>
          <w:szCs w:val="28"/>
        </w:rPr>
        <w:t xml:space="preserve">, et al. Low-complexity linear precoding for downlink large-scale MIMO systems[C]//Personal Indoor and Mobile Radio Communications (PIMRC), 2013 IEEE 24th International Symposium on. IEEE, 2013: 1119-1124. </w:t>
      </w:r>
    </w:p>
    <w:p w14:paraId="006E5D80" w14:textId="77777777" w:rsidR="00EA489B" w:rsidRDefault="00EA489B" w:rsidP="00AB196F">
      <w:pPr>
        <w:pStyle w:val="NormalWeb"/>
        <w:spacing w:after="0" w:line="360" w:lineRule="auto"/>
        <w:jc w:val="both"/>
        <w:rPr>
          <w:bCs/>
          <w:szCs w:val="28"/>
        </w:rPr>
      </w:pPr>
      <w:r w:rsidRPr="00EA489B">
        <w:rPr>
          <w:bCs/>
          <w:szCs w:val="28"/>
        </w:rPr>
        <w:t xml:space="preserve">[5] Wei S, </w:t>
      </w:r>
      <w:proofErr w:type="spellStart"/>
      <w:r w:rsidRPr="00EA489B">
        <w:rPr>
          <w:bCs/>
          <w:szCs w:val="28"/>
        </w:rPr>
        <w:t>Goeckel</w:t>
      </w:r>
      <w:proofErr w:type="spellEnd"/>
      <w:r w:rsidRPr="00EA489B">
        <w:rPr>
          <w:bCs/>
          <w:szCs w:val="28"/>
        </w:rPr>
        <w:t xml:space="preserve"> D, </w:t>
      </w:r>
      <w:proofErr w:type="spellStart"/>
      <w:r w:rsidRPr="00EA489B">
        <w:rPr>
          <w:bCs/>
          <w:szCs w:val="28"/>
        </w:rPr>
        <w:t>Janaswamy</w:t>
      </w:r>
      <w:proofErr w:type="spellEnd"/>
      <w:r w:rsidRPr="00EA489B">
        <w:rPr>
          <w:bCs/>
          <w:szCs w:val="28"/>
        </w:rPr>
        <w:t xml:space="preserve"> R. On the asymptotic capacity of MIMO systems with antenna arrays of fixed </w:t>
      </w:r>
      <w:proofErr w:type="gramStart"/>
      <w:r w:rsidRPr="00EA489B">
        <w:rPr>
          <w:bCs/>
          <w:szCs w:val="28"/>
        </w:rPr>
        <w:t>length[</w:t>
      </w:r>
      <w:proofErr w:type="gramEnd"/>
      <w:r w:rsidRPr="00EA489B">
        <w:rPr>
          <w:bCs/>
          <w:szCs w:val="28"/>
        </w:rPr>
        <w:t xml:space="preserve">J]. Wireless Communications, IEEE Transactions on, 2005, 4(4): 1608-1621. </w:t>
      </w:r>
    </w:p>
    <w:p w14:paraId="6F70EDF7" w14:textId="29B0D880" w:rsidR="00EA489B" w:rsidRPr="00AB196F" w:rsidRDefault="00EA489B" w:rsidP="00AB196F">
      <w:pPr>
        <w:pStyle w:val="NormalWeb"/>
        <w:spacing w:after="0" w:line="360" w:lineRule="auto"/>
        <w:jc w:val="both"/>
        <w:rPr>
          <w:bCs/>
          <w:szCs w:val="28"/>
        </w:rPr>
      </w:pPr>
      <w:r w:rsidRPr="00EA489B">
        <w:rPr>
          <w:bCs/>
          <w:szCs w:val="28"/>
        </w:rPr>
        <w:t xml:space="preserve">[6] </w:t>
      </w:r>
      <w:proofErr w:type="spellStart"/>
      <w:r w:rsidRPr="00EA489B">
        <w:rPr>
          <w:bCs/>
          <w:szCs w:val="28"/>
        </w:rPr>
        <w:t>Rusek</w:t>
      </w:r>
      <w:proofErr w:type="spellEnd"/>
      <w:r w:rsidRPr="00EA489B">
        <w:rPr>
          <w:bCs/>
          <w:szCs w:val="28"/>
        </w:rPr>
        <w:t xml:space="preserve"> F, </w:t>
      </w:r>
      <w:proofErr w:type="spellStart"/>
      <w:r w:rsidRPr="00EA489B">
        <w:rPr>
          <w:bCs/>
          <w:szCs w:val="28"/>
        </w:rPr>
        <w:t>Persson</w:t>
      </w:r>
      <w:proofErr w:type="spellEnd"/>
      <w:r w:rsidRPr="00EA489B">
        <w:rPr>
          <w:bCs/>
          <w:szCs w:val="28"/>
        </w:rPr>
        <w:t xml:space="preserve"> D, Lau B K, et al. Scaling up MIMO: Opportunities and challenges with very large </w:t>
      </w:r>
      <w:proofErr w:type="gramStart"/>
      <w:r w:rsidRPr="00EA489B">
        <w:rPr>
          <w:bCs/>
          <w:szCs w:val="28"/>
        </w:rPr>
        <w:t>arrays[</w:t>
      </w:r>
      <w:proofErr w:type="gramEnd"/>
      <w:r w:rsidRPr="00EA489B">
        <w:rPr>
          <w:bCs/>
          <w:szCs w:val="28"/>
        </w:rPr>
        <w:t>J]. Signal Processing Magazine, IEEE, 2013, 30(1): 40-60.</w:t>
      </w:r>
    </w:p>
    <w:p w14:paraId="7635D37A" w14:textId="77777777" w:rsidR="002C5860" w:rsidRDefault="002C5860" w:rsidP="006A0ADE">
      <w:pPr>
        <w:pStyle w:val="NormalWeb"/>
        <w:spacing w:before="0" w:beforeAutospacing="0" w:after="0" w:afterAutospacing="0" w:line="360" w:lineRule="auto"/>
        <w:ind w:left="360"/>
        <w:jc w:val="center"/>
        <w:rPr>
          <w:b/>
          <w:bCs/>
          <w:sz w:val="28"/>
          <w:szCs w:val="28"/>
        </w:rPr>
      </w:pPr>
    </w:p>
    <w:p w14:paraId="142C39F2" w14:textId="77777777" w:rsidR="002C5860" w:rsidRDefault="002C5860" w:rsidP="006A0ADE">
      <w:pPr>
        <w:pStyle w:val="NormalWeb"/>
        <w:spacing w:before="0" w:beforeAutospacing="0" w:after="0" w:afterAutospacing="0" w:line="360" w:lineRule="auto"/>
        <w:ind w:left="360"/>
        <w:jc w:val="center"/>
        <w:rPr>
          <w:b/>
          <w:bCs/>
          <w:sz w:val="28"/>
          <w:szCs w:val="28"/>
        </w:rPr>
      </w:pP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bookmarkStart w:id="7" w:name="_Hlk85119937"/>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xml:space="preserve"> He designed it to give his student’s access </w:t>
      </w:r>
      <w:r w:rsidRPr="007E4691">
        <w:rPr>
          <w:rFonts w:ascii="Times New Roman" w:hAnsi="Times New Roman" w:cs="Times New Roman"/>
          <w:sz w:val="24"/>
          <w:szCs w:val="24"/>
        </w:rPr>
        <w:lastRenderedPageBreak/>
        <w:t>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lastRenderedPageBreak/>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8" w:name="10676"/>
      <w:r w:rsidRPr="007E4691">
        <w:rPr>
          <w:rFonts w:ascii="Times New Roman" w:eastAsia="Times New Roman" w:hAnsi="Times New Roman" w:cs="Times New Roman"/>
          <w:b/>
          <w:bCs/>
          <w:sz w:val="24"/>
          <w:szCs w:val="24"/>
        </w:rPr>
        <w:t>MATLAB language</w:t>
      </w:r>
      <w:bookmarkEnd w:id="8"/>
      <w:r w:rsidRPr="007E4691">
        <w:rPr>
          <w:rFonts w:ascii="Times New Roman" w:eastAsia="Times New Roman" w:hAnsi="Times New Roman" w:cs="Times New Roman"/>
          <w:b/>
          <w:bCs/>
          <w:sz w:val="24"/>
          <w:szCs w:val="24"/>
        </w:rPr>
        <w:t>:</w:t>
      </w:r>
      <w:bookmarkStart w:id="9" w:name="11512"/>
      <w:bookmarkEnd w:id="9"/>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10" w:name="11979"/>
      <w:r w:rsidRPr="007E4691">
        <w:rPr>
          <w:rFonts w:ascii="Times New Roman" w:eastAsia="Times New Roman" w:hAnsi="Times New Roman" w:cs="Times New Roman"/>
          <w:b/>
          <w:bCs/>
          <w:sz w:val="24"/>
          <w:szCs w:val="24"/>
        </w:rPr>
        <w:t>MATLAB working environment</w:t>
      </w:r>
      <w:bookmarkEnd w:id="10"/>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1517"/>
      <w:bookmarkEnd w:id="11"/>
      <w:r w:rsidRPr="007E4691">
        <w:rPr>
          <w:rFonts w:ascii="Times New Roman" w:eastAsia="Times New Roman" w:hAnsi="Times New Roman" w:cs="Times New Roman"/>
          <w:sz w:val="24"/>
          <w:szCs w:val="24"/>
          <w:shd w:val="clear" w:color="auto" w:fill="FFFFFF"/>
        </w:rPr>
        <w:t xml:space="preserve">This is the set of tools and facilities that you work with as the MATLAB user or programmer. It includes facilities for managing the variables in your workspace and importing and exporting </w:t>
      </w:r>
      <w:r w:rsidRPr="007E4691">
        <w:rPr>
          <w:rFonts w:ascii="Times New Roman" w:eastAsia="Times New Roman" w:hAnsi="Times New Roman" w:cs="Times New Roman"/>
          <w:sz w:val="24"/>
          <w:szCs w:val="24"/>
          <w:shd w:val="clear" w:color="auto" w:fill="FFFFFF"/>
        </w:rPr>
        <w:lastRenderedPageBreak/>
        <w:t>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2019"/>
      <w:r w:rsidRPr="007E4691">
        <w:rPr>
          <w:rFonts w:ascii="Times New Roman" w:eastAsia="Times New Roman" w:hAnsi="Times New Roman" w:cs="Times New Roman"/>
          <w:b/>
          <w:bCs/>
          <w:sz w:val="24"/>
          <w:szCs w:val="24"/>
        </w:rPr>
        <w:t>MATLAB mathematical function library</w:t>
      </w:r>
      <w:bookmarkEnd w:id="12"/>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3" w:name="11519"/>
      <w:bookmarkEnd w:id="13"/>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4"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4"/>
      <w:r w:rsidRPr="007E4691">
        <w:rPr>
          <w:rFonts w:ascii="Times New Roman" w:eastAsia="Times New Roman" w:hAnsi="Times New Roman" w:cs="Times New Roman"/>
          <w:b/>
          <w:bCs/>
          <w:sz w:val="24"/>
          <w:szCs w:val="24"/>
        </w:rPr>
        <w:t>:</w:t>
      </w:r>
      <w:bookmarkStart w:id="15" w:name="11520"/>
      <w:bookmarkEnd w:id="15"/>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modern-day-day-day Directory tab above the workspace tab suggests the contents of the cutting-edge list, whose path is shown inside the modern-day list window. For example, in the </w:t>
      </w:r>
      <w:r w:rsidRPr="007E4691">
        <w:rPr>
          <w:rFonts w:ascii="Times New Roman" w:hAnsi="Times New Roman" w:cs="Times New Roman"/>
          <w:sz w:val="24"/>
          <w:szCs w:val="24"/>
        </w:rPr>
        <w:lastRenderedPageBreak/>
        <w:t>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xml:space="preserve">. The MATLAB editorial supervisor window has a few draws down menus for obligations </w:t>
      </w:r>
      <w:r w:rsidRPr="007E4691">
        <w:rPr>
          <w:rFonts w:ascii="Times New Roman" w:hAnsi="Times New Roman" w:cs="Times New Roman"/>
          <w:sz w:val="24"/>
          <w:szCs w:val="24"/>
        </w:rPr>
        <w:lastRenderedPageBreak/>
        <w:t>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lastRenderedPageBreak/>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lastRenderedPageBreak/>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An entrepreneur before starting any endeavor needs to do a proper survey and the financial analysis in order to plan the course of action. The tools needed for this are all available in </w:t>
      </w:r>
      <w:r w:rsidRPr="007E4691">
        <w:rPr>
          <w:rFonts w:ascii="Times New Roman" w:hAnsi="Times New Roman" w:cs="Times New Roman"/>
          <w:sz w:val="24"/>
          <w:szCs w:val="24"/>
        </w:rPr>
        <w:lastRenderedPageBreak/>
        <w:t>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7"/>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w:t>
      </w:r>
      <w:r w:rsidRPr="00B97225">
        <w:rPr>
          <w:rFonts w:ascii="Times New Roman" w:hAnsi="Times New Roman" w:cs="Times New Roman"/>
          <w:color w:val="000000"/>
          <w:sz w:val="24"/>
          <w:szCs w:val="24"/>
        </w:rPr>
        <w:lastRenderedPageBreak/>
        <w:t>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w:t>
      </w:r>
      <w:r w:rsidRPr="00B97225">
        <w:rPr>
          <w:rFonts w:ascii="Times New Roman" w:hAnsi="Times New Roman" w:cs="Times New Roman"/>
          <w:color w:val="000000"/>
          <w:sz w:val="24"/>
          <w:szCs w:val="24"/>
        </w:rPr>
        <w:lastRenderedPageBreak/>
        <w:t>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lastRenderedPageBreak/>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lastRenderedPageBreak/>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w:t>
      </w:r>
      <w:r w:rsidRPr="00B97225">
        <w:rPr>
          <w:rFonts w:ascii="Times New Roman" w:hAnsi="Times New Roman" w:cs="Times New Roman"/>
          <w:color w:val="000000"/>
          <w:sz w:val="24"/>
          <w:szCs w:val="24"/>
        </w:rPr>
        <w:lastRenderedPageBreak/>
        <w:t xml:space="preserve">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w:t>
      </w:r>
      <w:r w:rsidRPr="00B97225">
        <w:rPr>
          <w:rFonts w:ascii="Times New Roman" w:hAnsi="Times New Roman" w:cs="Times New Roman"/>
          <w:color w:val="000000"/>
          <w:sz w:val="24"/>
          <w:szCs w:val="24"/>
        </w:rPr>
        <w:lastRenderedPageBreak/>
        <w:t>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w:t>
      </w:r>
      <w:r w:rsidRPr="00B97225">
        <w:rPr>
          <w:rFonts w:ascii="Times New Roman" w:hAnsi="Times New Roman" w:cs="Times New Roman"/>
          <w:color w:val="000000"/>
          <w:sz w:val="24"/>
          <w:szCs w:val="24"/>
        </w:rPr>
        <w:lastRenderedPageBreak/>
        <w:t>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F6F6A" w14:textId="77777777" w:rsidR="00CE1CD6" w:rsidRDefault="00CE1CD6" w:rsidP="004B25D6">
      <w:pPr>
        <w:spacing w:after="0" w:line="240" w:lineRule="auto"/>
      </w:pPr>
      <w:r>
        <w:separator/>
      </w:r>
    </w:p>
  </w:endnote>
  <w:endnote w:type="continuationSeparator" w:id="0">
    <w:p w14:paraId="466BCECA" w14:textId="77777777" w:rsidR="00CE1CD6" w:rsidRDefault="00CE1CD6"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C41DE9"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C41DE9" w:rsidRPr="00007E94" w:rsidRDefault="00C41DE9"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66E2A" w14:textId="77777777" w:rsidR="00CE1CD6" w:rsidRDefault="00CE1CD6" w:rsidP="004B25D6">
      <w:pPr>
        <w:spacing w:after="0" w:line="240" w:lineRule="auto"/>
      </w:pPr>
      <w:r>
        <w:separator/>
      </w:r>
    </w:p>
  </w:footnote>
  <w:footnote w:type="continuationSeparator" w:id="0">
    <w:p w14:paraId="33176627" w14:textId="77777777" w:rsidR="00CE1CD6" w:rsidRDefault="00CE1CD6"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C41DE9" w:rsidRPr="0083716E" w:rsidRDefault="00C41DE9">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C41DE9" w:rsidRPr="006F59AB" w:rsidRDefault="00C41DE9"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C41DE9" w:rsidRDefault="00C41DE9">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51D65"/>
    <w:multiLevelType w:val="hybridMultilevel"/>
    <w:tmpl w:val="C64CDC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C1538BF"/>
    <w:multiLevelType w:val="hybridMultilevel"/>
    <w:tmpl w:val="777C352C"/>
    <w:lvl w:ilvl="0" w:tplc="1728ACA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646467"/>
    <w:multiLevelType w:val="hybridMultilevel"/>
    <w:tmpl w:val="B4FCCA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nsid w:val="20A05873"/>
    <w:multiLevelType w:val="hybridMultilevel"/>
    <w:tmpl w:val="00E21596"/>
    <w:lvl w:ilvl="0" w:tplc="621AF7EC">
      <w:start w:val="1"/>
      <w:numFmt w:val="bullet"/>
      <w:lvlText w:val="•"/>
      <w:lvlJc w:val="left"/>
      <w:pPr>
        <w:tabs>
          <w:tab w:val="num" w:pos="720"/>
        </w:tabs>
        <w:ind w:left="720" w:hanging="360"/>
      </w:pPr>
      <w:rPr>
        <w:rFonts w:ascii="Arial" w:hAnsi="Arial" w:hint="default"/>
      </w:rPr>
    </w:lvl>
    <w:lvl w:ilvl="1" w:tplc="B93250F2" w:tentative="1">
      <w:start w:val="1"/>
      <w:numFmt w:val="bullet"/>
      <w:lvlText w:val="•"/>
      <w:lvlJc w:val="left"/>
      <w:pPr>
        <w:tabs>
          <w:tab w:val="num" w:pos="1440"/>
        </w:tabs>
        <w:ind w:left="1440" w:hanging="360"/>
      </w:pPr>
      <w:rPr>
        <w:rFonts w:ascii="Arial" w:hAnsi="Arial" w:hint="default"/>
      </w:rPr>
    </w:lvl>
    <w:lvl w:ilvl="2" w:tplc="BB5A1A2C" w:tentative="1">
      <w:start w:val="1"/>
      <w:numFmt w:val="bullet"/>
      <w:lvlText w:val="•"/>
      <w:lvlJc w:val="left"/>
      <w:pPr>
        <w:tabs>
          <w:tab w:val="num" w:pos="2160"/>
        </w:tabs>
        <w:ind w:left="2160" w:hanging="360"/>
      </w:pPr>
      <w:rPr>
        <w:rFonts w:ascii="Arial" w:hAnsi="Arial" w:hint="default"/>
      </w:rPr>
    </w:lvl>
    <w:lvl w:ilvl="3" w:tplc="6F9C2F6C" w:tentative="1">
      <w:start w:val="1"/>
      <w:numFmt w:val="bullet"/>
      <w:lvlText w:val="•"/>
      <w:lvlJc w:val="left"/>
      <w:pPr>
        <w:tabs>
          <w:tab w:val="num" w:pos="2880"/>
        </w:tabs>
        <w:ind w:left="2880" w:hanging="360"/>
      </w:pPr>
      <w:rPr>
        <w:rFonts w:ascii="Arial" w:hAnsi="Arial" w:hint="default"/>
      </w:rPr>
    </w:lvl>
    <w:lvl w:ilvl="4" w:tplc="C090D658" w:tentative="1">
      <w:start w:val="1"/>
      <w:numFmt w:val="bullet"/>
      <w:lvlText w:val="•"/>
      <w:lvlJc w:val="left"/>
      <w:pPr>
        <w:tabs>
          <w:tab w:val="num" w:pos="3600"/>
        </w:tabs>
        <w:ind w:left="3600" w:hanging="360"/>
      </w:pPr>
      <w:rPr>
        <w:rFonts w:ascii="Arial" w:hAnsi="Arial" w:hint="default"/>
      </w:rPr>
    </w:lvl>
    <w:lvl w:ilvl="5" w:tplc="6D2E020A" w:tentative="1">
      <w:start w:val="1"/>
      <w:numFmt w:val="bullet"/>
      <w:lvlText w:val="•"/>
      <w:lvlJc w:val="left"/>
      <w:pPr>
        <w:tabs>
          <w:tab w:val="num" w:pos="4320"/>
        </w:tabs>
        <w:ind w:left="4320" w:hanging="360"/>
      </w:pPr>
      <w:rPr>
        <w:rFonts w:ascii="Arial" w:hAnsi="Arial" w:hint="default"/>
      </w:rPr>
    </w:lvl>
    <w:lvl w:ilvl="6" w:tplc="9EE06034" w:tentative="1">
      <w:start w:val="1"/>
      <w:numFmt w:val="bullet"/>
      <w:lvlText w:val="•"/>
      <w:lvlJc w:val="left"/>
      <w:pPr>
        <w:tabs>
          <w:tab w:val="num" w:pos="5040"/>
        </w:tabs>
        <w:ind w:left="5040" w:hanging="360"/>
      </w:pPr>
      <w:rPr>
        <w:rFonts w:ascii="Arial" w:hAnsi="Arial" w:hint="default"/>
      </w:rPr>
    </w:lvl>
    <w:lvl w:ilvl="7" w:tplc="292E1E34" w:tentative="1">
      <w:start w:val="1"/>
      <w:numFmt w:val="bullet"/>
      <w:lvlText w:val="•"/>
      <w:lvlJc w:val="left"/>
      <w:pPr>
        <w:tabs>
          <w:tab w:val="num" w:pos="5760"/>
        </w:tabs>
        <w:ind w:left="5760" w:hanging="360"/>
      </w:pPr>
      <w:rPr>
        <w:rFonts w:ascii="Arial" w:hAnsi="Arial" w:hint="default"/>
      </w:rPr>
    </w:lvl>
    <w:lvl w:ilvl="8" w:tplc="0C00E162" w:tentative="1">
      <w:start w:val="1"/>
      <w:numFmt w:val="bullet"/>
      <w:lvlText w:val="•"/>
      <w:lvlJc w:val="left"/>
      <w:pPr>
        <w:tabs>
          <w:tab w:val="num" w:pos="6480"/>
        </w:tabs>
        <w:ind w:left="6480" w:hanging="360"/>
      </w:pPr>
      <w:rPr>
        <w:rFonts w:ascii="Arial" w:hAnsi="Arial" w:hint="default"/>
      </w:rPr>
    </w:lvl>
  </w:abstractNum>
  <w:abstractNum w:abstractNumId="1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1">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3">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F34434"/>
    <w:multiLevelType w:val="hybridMultilevel"/>
    <w:tmpl w:val="8C82DB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F65FC8"/>
    <w:multiLevelType w:val="hybridMultilevel"/>
    <w:tmpl w:val="69101C82"/>
    <w:lvl w:ilvl="0" w:tplc="300A3D5E">
      <w:start w:val="1"/>
      <w:numFmt w:val="bullet"/>
      <w:lvlText w:val=""/>
      <w:lvlJc w:val="left"/>
      <w:pPr>
        <w:tabs>
          <w:tab w:val="num" w:pos="720"/>
        </w:tabs>
        <w:ind w:left="720" w:hanging="360"/>
      </w:pPr>
      <w:rPr>
        <w:rFonts w:ascii="Symbol" w:hAnsi="Symbol" w:hint="default"/>
      </w:rPr>
    </w:lvl>
    <w:lvl w:ilvl="1" w:tplc="D2BE58EE" w:tentative="1">
      <w:start w:val="1"/>
      <w:numFmt w:val="bullet"/>
      <w:lvlText w:val=""/>
      <w:lvlJc w:val="left"/>
      <w:pPr>
        <w:tabs>
          <w:tab w:val="num" w:pos="1440"/>
        </w:tabs>
        <w:ind w:left="1440" w:hanging="360"/>
      </w:pPr>
      <w:rPr>
        <w:rFonts w:ascii="Symbol" w:hAnsi="Symbol" w:hint="default"/>
      </w:rPr>
    </w:lvl>
    <w:lvl w:ilvl="2" w:tplc="FCBEB184" w:tentative="1">
      <w:start w:val="1"/>
      <w:numFmt w:val="bullet"/>
      <w:lvlText w:val=""/>
      <w:lvlJc w:val="left"/>
      <w:pPr>
        <w:tabs>
          <w:tab w:val="num" w:pos="2160"/>
        </w:tabs>
        <w:ind w:left="2160" w:hanging="360"/>
      </w:pPr>
      <w:rPr>
        <w:rFonts w:ascii="Symbol" w:hAnsi="Symbol" w:hint="default"/>
      </w:rPr>
    </w:lvl>
    <w:lvl w:ilvl="3" w:tplc="C6F6720A" w:tentative="1">
      <w:start w:val="1"/>
      <w:numFmt w:val="bullet"/>
      <w:lvlText w:val=""/>
      <w:lvlJc w:val="left"/>
      <w:pPr>
        <w:tabs>
          <w:tab w:val="num" w:pos="2880"/>
        </w:tabs>
        <w:ind w:left="2880" w:hanging="360"/>
      </w:pPr>
      <w:rPr>
        <w:rFonts w:ascii="Symbol" w:hAnsi="Symbol" w:hint="default"/>
      </w:rPr>
    </w:lvl>
    <w:lvl w:ilvl="4" w:tplc="831063C6" w:tentative="1">
      <w:start w:val="1"/>
      <w:numFmt w:val="bullet"/>
      <w:lvlText w:val=""/>
      <w:lvlJc w:val="left"/>
      <w:pPr>
        <w:tabs>
          <w:tab w:val="num" w:pos="3600"/>
        </w:tabs>
        <w:ind w:left="3600" w:hanging="360"/>
      </w:pPr>
      <w:rPr>
        <w:rFonts w:ascii="Symbol" w:hAnsi="Symbol" w:hint="default"/>
      </w:rPr>
    </w:lvl>
    <w:lvl w:ilvl="5" w:tplc="FC420B64" w:tentative="1">
      <w:start w:val="1"/>
      <w:numFmt w:val="bullet"/>
      <w:lvlText w:val=""/>
      <w:lvlJc w:val="left"/>
      <w:pPr>
        <w:tabs>
          <w:tab w:val="num" w:pos="4320"/>
        </w:tabs>
        <w:ind w:left="4320" w:hanging="360"/>
      </w:pPr>
      <w:rPr>
        <w:rFonts w:ascii="Symbol" w:hAnsi="Symbol" w:hint="default"/>
      </w:rPr>
    </w:lvl>
    <w:lvl w:ilvl="6" w:tplc="706684AA" w:tentative="1">
      <w:start w:val="1"/>
      <w:numFmt w:val="bullet"/>
      <w:lvlText w:val=""/>
      <w:lvlJc w:val="left"/>
      <w:pPr>
        <w:tabs>
          <w:tab w:val="num" w:pos="5040"/>
        </w:tabs>
        <w:ind w:left="5040" w:hanging="360"/>
      </w:pPr>
      <w:rPr>
        <w:rFonts w:ascii="Symbol" w:hAnsi="Symbol" w:hint="default"/>
      </w:rPr>
    </w:lvl>
    <w:lvl w:ilvl="7" w:tplc="D706AF92" w:tentative="1">
      <w:start w:val="1"/>
      <w:numFmt w:val="bullet"/>
      <w:lvlText w:val=""/>
      <w:lvlJc w:val="left"/>
      <w:pPr>
        <w:tabs>
          <w:tab w:val="num" w:pos="5760"/>
        </w:tabs>
        <w:ind w:left="5760" w:hanging="360"/>
      </w:pPr>
      <w:rPr>
        <w:rFonts w:ascii="Symbol" w:hAnsi="Symbol" w:hint="default"/>
      </w:rPr>
    </w:lvl>
    <w:lvl w:ilvl="8" w:tplc="25EC2F4A" w:tentative="1">
      <w:start w:val="1"/>
      <w:numFmt w:val="bullet"/>
      <w:lvlText w:val=""/>
      <w:lvlJc w:val="left"/>
      <w:pPr>
        <w:tabs>
          <w:tab w:val="num" w:pos="6480"/>
        </w:tabs>
        <w:ind w:left="6480" w:hanging="360"/>
      </w:pPr>
      <w:rPr>
        <w:rFonts w:ascii="Symbol" w:hAnsi="Symbol" w:hint="default"/>
      </w:rPr>
    </w:lvl>
  </w:abstractNum>
  <w:abstractNum w:abstractNumId="2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3">
    <w:nsid w:val="5F213164"/>
    <w:multiLevelType w:val="hybridMultilevel"/>
    <w:tmpl w:val="C4023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FD361E"/>
    <w:multiLevelType w:val="hybridMultilevel"/>
    <w:tmpl w:val="ADBC857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8">
    <w:nsid w:val="72AF7A8C"/>
    <w:multiLevelType w:val="hybridMultilevel"/>
    <w:tmpl w:val="294A7B72"/>
    <w:lvl w:ilvl="0" w:tplc="3CA882D4">
      <w:start w:val="1"/>
      <w:numFmt w:val="bullet"/>
      <w:lvlText w:val=""/>
      <w:lvlJc w:val="left"/>
      <w:pPr>
        <w:tabs>
          <w:tab w:val="num" w:pos="720"/>
        </w:tabs>
        <w:ind w:left="720" w:hanging="360"/>
      </w:pPr>
      <w:rPr>
        <w:rFonts w:ascii="Symbol" w:hAnsi="Symbol" w:hint="default"/>
      </w:rPr>
    </w:lvl>
    <w:lvl w:ilvl="1" w:tplc="6182503E" w:tentative="1">
      <w:start w:val="1"/>
      <w:numFmt w:val="bullet"/>
      <w:lvlText w:val=""/>
      <w:lvlJc w:val="left"/>
      <w:pPr>
        <w:tabs>
          <w:tab w:val="num" w:pos="1440"/>
        </w:tabs>
        <w:ind w:left="1440" w:hanging="360"/>
      </w:pPr>
      <w:rPr>
        <w:rFonts w:ascii="Symbol" w:hAnsi="Symbol" w:hint="default"/>
      </w:rPr>
    </w:lvl>
    <w:lvl w:ilvl="2" w:tplc="EB20E16C" w:tentative="1">
      <w:start w:val="1"/>
      <w:numFmt w:val="bullet"/>
      <w:lvlText w:val=""/>
      <w:lvlJc w:val="left"/>
      <w:pPr>
        <w:tabs>
          <w:tab w:val="num" w:pos="2160"/>
        </w:tabs>
        <w:ind w:left="2160" w:hanging="360"/>
      </w:pPr>
      <w:rPr>
        <w:rFonts w:ascii="Symbol" w:hAnsi="Symbol" w:hint="default"/>
      </w:rPr>
    </w:lvl>
    <w:lvl w:ilvl="3" w:tplc="8EBC26B8" w:tentative="1">
      <w:start w:val="1"/>
      <w:numFmt w:val="bullet"/>
      <w:lvlText w:val=""/>
      <w:lvlJc w:val="left"/>
      <w:pPr>
        <w:tabs>
          <w:tab w:val="num" w:pos="2880"/>
        </w:tabs>
        <w:ind w:left="2880" w:hanging="360"/>
      </w:pPr>
      <w:rPr>
        <w:rFonts w:ascii="Symbol" w:hAnsi="Symbol" w:hint="default"/>
      </w:rPr>
    </w:lvl>
    <w:lvl w:ilvl="4" w:tplc="C7BE3A7A" w:tentative="1">
      <w:start w:val="1"/>
      <w:numFmt w:val="bullet"/>
      <w:lvlText w:val=""/>
      <w:lvlJc w:val="left"/>
      <w:pPr>
        <w:tabs>
          <w:tab w:val="num" w:pos="3600"/>
        </w:tabs>
        <w:ind w:left="3600" w:hanging="360"/>
      </w:pPr>
      <w:rPr>
        <w:rFonts w:ascii="Symbol" w:hAnsi="Symbol" w:hint="default"/>
      </w:rPr>
    </w:lvl>
    <w:lvl w:ilvl="5" w:tplc="DB18C9F4" w:tentative="1">
      <w:start w:val="1"/>
      <w:numFmt w:val="bullet"/>
      <w:lvlText w:val=""/>
      <w:lvlJc w:val="left"/>
      <w:pPr>
        <w:tabs>
          <w:tab w:val="num" w:pos="4320"/>
        </w:tabs>
        <w:ind w:left="4320" w:hanging="360"/>
      </w:pPr>
      <w:rPr>
        <w:rFonts w:ascii="Symbol" w:hAnsi="Symbol" w:hint="default"/>
      </w:rPr>
    </w:lvl>
    <w:lvl w:ilvl="6" w:tplc="2B0818C2" w:tentative="1">
      <w:start w:val="1"/>
      <w:numFmt w:val="bullet"/>
      <w:lvlText w:val=""/>
      <w:lvlJc w:val="left"/>
      <w:pPr>
        <w:tabs>
          <w:tab w:val="num" w:pos="5040"/>
        </w:tabs>
        <w:ind w:left="5040" w:hanging="360"/>
      </w:pPr>
      <w:rPr>
        <w:rFonts w:ascii="Symbol" w:hAnsi="Symbol" w:hint="default"/>
      </w:rPr>
    </w:lvl>
    <w:lvl w:ilvl="7" w:tplc="4EEAD22A" w:tentative="1">
      <w:start w:val="1"/>
      <w:numFmt w:val="bullet"/>
      <w:lvlText w:val=""/>
      <w:lvlJc w:val="left"/>
      <w:pPr>
        <w:tabs>
          <w:tab w:val="num" w:pos="5760"/>
        </w:tabs>
        <w:ind w:left="5760" w:hanging="360"/>
      </w:pPr>
      <w:rPr>
        <w:rFonts w:ascii="Symbol" w:hAnsi="Symbol" w:hint="default"/>
      </w:rPr>
    </w:lvl>
    <w:lvl w:ilvl="8" w:tplc="34040BBA" w:tentative="1">
      <w:start w:val="1"/>
      <w:numFmt w:val="bullet"/>
      <w:lvlText w:val=""/>
      <w:lvlJc w:val="left"/>
      <w:pPr>
        <w:tabs>
          <w:tab w:val="num" w:pos="6480"/>
        </w:tabs>
        <w:ind w:left="6480" w:hanging="360"/>
      </w:pPr>
      <w:rPr>
        <w:rFonts w:ascii="Symbol" w:hAnsi="Symbol" w:hint="default"/>
      </w:rPr>
    </w:lvl>
  </w:abstractNum>
  <w:abstractNum w:abstractNumId="29">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20"/>
  </w:num>
  <w:num w:numId="3">
    <w:abstractNumId w:val="29"/>
  </w:num>
  <w:num w:numId="4">
    <w:abstractNumId w:val="24"/>
  </w:num>
  <w:num w:numId="5">
    <w:abstractNumId w:val="2"/>
  </w:num>
  <w:num w:numId="6">
    <w:abstractNumId w:val="8"/>
  </w:num>
  <w:num w:numId="7">
    <w:abstractNumId w:val="22"/>
  </w:num>
  <w:num w:numId="8">
    <w:abstractNumId w:val="25"/>
  </w:num>
  <w:num w:numId="9">
    <w:abstractNumId w:val="5"/>
  </w:num>
  <w:num w:numId="10">
    <w:abstractNumId w:val="12"/>
  </w:num>
  <w:num w:numId="11">
    <w:abstractNumId w:val="10"/>
  </w:num>
  <w:num w:numId="12">
    <w:abstractNumId w:val="15"/>
  </w:num>
  <w:num w:numId="13">
    <w:abstractNumId w:val="21"/>
  </w:num>
  <w:num w:numId="14">
    <w:abstractNumId w:val="11"/>
  </w:num>
  <w:num w:numId="15">
    <w:abstractNumId w:val="26"/>
  </w:num>
  <w:num w:numId="16">
    <w:abstractNumId w:val="0"/>
  </w:num>
  <w:num w:numId="17">
    <w:abstractNumId w:val="18"/>
  </w:num>
  <w:num w:numId="18">
    <w:abstractNumId w:val="14"/>
  </w:num>
  <w:num w:numId="19">
    <w:abstractNumId w:val="16"/>
  </w:num>
  <w:num w:numId="20">
    <w:abstractNumId w:val="13"/>
  </w:num>
  <w:num w:numId="21">
    <w:abstractNumId w:val="6"/>
  </w:num>
  <w:num w:numId="22">
    <w:abstractNumId w:val="27"/>
  </w:num>
  <w:num w:numId="23">
    <w:abstractNumId w:val="3"/>
  </w:num>
  <w:num w:numId="24">
    <w:abstractNumId w:val="4"/>
  </w:num>
  <w:num w:numId="25">
    <w:abstractNumId w:val="23"/>
  </w:num>
  <w:num w:numId="26">
    <w:abstractNumId w:val="28"/>
  </w:num>
  <w:num w:numId="27">
    <w:abstractNumId w:val="19"/>
  </w:num>
  <w:num w:numId="28">
    <w:abstractNumId w:val="1"/>
  </w:num>
  <w:num w:numId="29">
    <w:abstractNumId w:val="17"/>
  </w:num>
  <w:num w:numId="30">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52D8"/>
    <w:rsid w:val="00007E94"/>
    <w:rsid w:val="00046976"/>
    <w:rsid w:val="00046D81"/>
    <w:rsid w:val="00051A3E"/>
    <w:rsid w:val="00075110"/>
    <w:rsid w:val="00076B84"/>
    <w:rsid w:val="000819B4"/>
    <w:rsid w:val="000948A9"/>
    <w:rsid w:val="000B4E60"/>
    <w:rsid w:val="000C10A0"/>
    <w:rsid w:val="000C6D3F"/>
    <w:rsid w:val="000C6DFA"/>
    <w:rsid w:val="000D74E5"/>
    <w:rsid w:val="000E0A6C"/>
    <w:rsid w:val="000E2554"/>
    <w:rsid w:val="000F5AC2"/>
    <w:rsid w:val="00103711"/>
    <w:rsid w:val="00111A36"/>
    <w:rsid w:val="0012141C"/>
    <w:rsid w:val="00127F7A"/>
    <w:rsid w:val="001646CD"/>
    <w:rsid w:val="001726FF"/>
    <w:rsid w:val="00195A9A"/>
    <w:rsid w:val="0019689A"/>
    <w:rsid w:val="001F0EE9"/>
    <w:rsid w:val="002059B7"/>
    <w:rsid w:val="0025682A"/>
    <w:rsid w:val="002647D2"/>
    <w:rsid w:val="0026690E"/>
    <w:rsid w:val="00272EF4"/>
    <w:rsid w:val="00285033"/>
    <w:rsid w:val="002A5200"/>
    <w:rsid w:val="002B31D8"/>
    <w:rsid w:val="002C0BF0"/>
    <w:rsid w:val="002C0CB6"/>
    <w:rsid w:val="002C5860"/>
    <w:rsid w:val="002F19F0"/>
    <w:rsid w:val="003010B7"/>
    <w:rsid w:val="0030509E"/>
    <w:rsid w:val="00307DC9"/>
    <w:rsid w:val="00327236"/>
    <w:rsid w:val="003317BE"/>
    <w:rsid w:val="003374B2"/>
    <w:rsid w:val="003559F6"/>
    <w:rsid w:val="003735A7"/>
    <w:rsid w:val="00377C8B"/>
    <w:rsid w:val="003B3604"/>
    <w:rsid w:val="003C0B30"/>
    <w:rsid w:val="003C6E08"/>
    <w:rsid w:val="003D39DE"/>
    <w:rsid w:val="003E02F9"/>
    <w:rsid w:val="003F60D9"/>
    <w:rsid w:val="00455821"/>
    <w:rsid w:val="00460D35"/>
    <w:rsid w:val="00474CA7"/>
    <w:rsid w:val="00495E1E"/>
    <w:rsid w:val="004A201E"/>
    <w:rsid w:val="004B25D6"/>
    <w:rsid w:val="004D6509"/>
    <w:rsid w:val="004F5FFC"/>
    <w:rsid w:val="005018F5"/>
    <w:rsid w:val="00503D48"/>
    <w:rsid w:val="0050774E"/>
    <w:rsid w:val="00531003"/>
    <w:rsid w:val="00543CE5"/>
    <w:rsid w:val="005558A2"/>
    <w:rsid w:val="00577583"/>
    <w:rsid w:val="0058589F"/>
    <w:rsid w:val="00590725"/>
    <w:rsid w:val="005A4BDB"/>
    <w:rsid w:val="005B6366"/>
    <w:rsid w:val="005E5AE7"/>
    <w:rsid w:val="005F239C"/>
    <w:rsid w:val="00632A56"/>
    <w:rsid w:val="006344EC"/>
    <w:rsid w:val="006412B6"/>
    <w:rsid w:val="00672C8C"/>
    <w:rsid w:val="00682FA0"/>
    <w:rsid w:val="0069207E"/>
    <w:rsid w:val="006958BE"/>
    <w:rsid w:val="006A0ADE"/>
    <w:rsid w:val="006A3522"/>
    <w:rsid w:val="006C25F8"/>
    <w:rsid w:val="006C5272"/>
    <w:rsid w:val="006E0E09"/>
    <w:rsid w:val="006E6F03"/>
    <w:rsid w:val="006F1DDD"/>
    <w:rsid w:val="00710DD9"/>
    <w:rsid w:val="0072092B"/>
    <w:rsid w:val="00723660"/>
    <w:rsid w:val="00730CA9"/>
    <w:rsid w:val="00731C37"/>
    <w:rsid w:val="00751454"/>
    <w:rsid w:val="0078478C"/>
    <w:rsid w:val="007B59A6"/>
    <w:rsid w:val="007E4004"/>
    <w:rsid w:val="007F0068"/>
    <w:rsid w:val="007F76FA"/>
    <w:rsid w:val="00817DAD"/>
    <w:rsid w:val="00817E6D"/>
    <w:rsid w:val="0083137E"/>
    <w:rsid w:val="0083480B"/>
    <w:rsid w:val="0083716E"/>
    <w:rsid w:val="0084062A"/>
    <w:rsid w:val="0084174D"/>
    <w:rsid w:val="008736F2"/>
    <w:rsid w:val="008912A8"/>
    <w:rsid w:val="008A520D"/>
    <w:rsid w:val="008B045D"/>
    <w:rsid w:val="008E4BCE"/>
    <w:rsid w:val="008F1BBC"/>
    <w:rsid w:val="008F3558"/>
    <w:rsid w:val="008F5165"/>
    <w:rsid w:val="009514BD"/>
    <w:rsid w:val="009729C6"/>
    <w:rsid w:val="00985747"/>
    <w:rsid w:val="009C7FFA"/>
    <w:rsid w:val="009F6579"/>
    <w:rsid w:val="009F6F53"/>
    <w:rsid w:val="00A010DA"/>
    <w:rsid w:val="00A14C03"/>
    <w:rsid w:val="00A318E2"/>
    <w:rsid w:val="00A463E6"/>
    <w:rsid w:val="00A473F1"/>
    <w:rsid w:val="00A66DD3"/>
    <w:rsid w:val="00A80CBF"/>
    <w:rsid w:val="00A91D5E"/>
    <w:rsid w:val="00A97609"/>
    <w:rsid w:val="00AB1896"/>
    <w:rsid w:val="00AB196F"/>
    <w:rsid w:val="00AD2FC2"/>
    <w:rsid w:val="00AD32E5"/>
    <w:rsid w:val="00AE4D84"/>
    <w:rsid w:val="00B12F02"/>
    <w:rsid w:val="00B24931"/>
    <w:rsid w:val="00B36452"/>
    <w:rsid w:val="00B44796"/>
    <w:rsid w:val="00B5397F"/>
    <w:rsid w:val="00B62570"/>
    <w:rsid w:val="00B665F9"/>
    <w:rsid w:val="00B80F60"/>
    <w:rsid w:val="00BB4CCA"/>
    <w:rsid w:val="00BD123E"/>
    <w:rsid w:val="00BE07B3"/>
    <w:rsid w:val="00C128E7"/>
    <w:rsid w:val="00C321DF"/>
    <w:rsid w:val="00C343CB"/>
    <w:rsid w:val="00C41DE9"/>
    <w:rsid w:val="00C4672B"/>
    <w:rsid w:val="00C67022"/>
    <w:rsid w:val="00C67701"/>
    <w:rsid w:val="00C72FE2"/>
    <w:rsid w:val="00C81A97"/>
    <w:rsid w:val="00C85E27"/>
    <w:rsid w:val="00C87A56"/>
    <w:rsid w:val="00C87AEE"/>
    <w:rsid w:val="00CA30F8"/>
    <w:rsid w:val="00CC2259"/>
    <w:rsid w:val="00CC5800"/>
    <w:rsid w:val="00CE1CD6"/>
    <w:rsid w:val="00D03160"/>
    <w:rsid w:val="00D05AA1"/>
    <w:rsid w:val="00D33C21"/>
    <w:rsid w:val="00D3468A"/>
    <w:rsid w:val="00D40A2D"/>
    <w:rsid w:val="00D43125"/>
    <w:rsid w:val="00D4383F"/>
    <w:rsid w:val="00D56F49"/>
    <w:rsid w:val="00D9015F"/>
    <w:rsid w:val="00D93FA1"/>
    <w:rsid w:val="00DC0F47"/>
    <w:rsid w:val="00DC3AE5"/>
    <w:rsid w:val="00DC61A0"/>
    <w:rsid w:val="00DD3399"/>
    <w:rsid w:val="00DE59A6"/>
    <w:rsid w:val="00DF4F16"/>
    <w:rsid w:val="00E11ECE"/>
    <w:rsid w:val="00E17039"/>
    <w:rsid w:val="00E202E2"/>
    <w:rsid w:val="00E25AD7"/>
    <w:rsid w:val="00E341A9"/>
    <w:rsid w:val="00E44FAF"/>
    <w:rsid w:val="00E47540"/>
    <w:rsid w:val="00E75A38"/>
    <w:rsid w:val="00E80D33"/>
    <w:rsid w:val="00EA26A0"/>
    <w:rsid w:val="00EA38FE"/>
    <w:rsid w:val="00EA489B"/>
    <w:rsid w:val="00EA4A9C"/>
    <w:rsid w:val="00EE0499"/>
    <w:rsid w:val="00F036A6"/>
    <w:rsid w:val="00F20B26"/>
    <w:rsid w:val="00F25E7D"/>
    <w:rsid w:val="00F2645A"/>
    <w:rsid w:val="00F41FC3"/>
    <w:rsid w:val="00F46810"/>
    <w:rsid w:val="00F50B26"/>
    <w:rsid w:val="00F720AE"/>
    <w:rsid w:val="00F97182"/>
    <w:rsid w:val="00F97FCD"/>
    <w:rsid w:val="00FC2DC6"/>
    <w:rsid w:val="00FC31F2"/>
    <w:rsid w:val="00FD5A2A"/>
    <w:rsid w:val="00FD734E"/>
    <w:rsid w:val="00FD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61143750">
      <w:bodyDiv w:val="1"/>
      <w:marLeft w:val="0"/>
      <w:marRight w:val="0"/>
      <w:marTop w:val="0"/>
      <w:marBottom w:val="0"/>
      <w:divBdr>
        <w:top w:val="none" w:sz="0" w:space="0" w:color="auto"/>
        <w:left w:val="none" w:sz="0" w:space="0" w:color="auto"/>
        <w:bottom w:val="none" w:sz="0" w:space="0" w:color="auto"/>
        <w:right w:val="none" w:sz="0" w:space="0" w:color="auto"/>
      </w:divBdr>
      <w:divsChild>
        <w:div w:id="1832939156">
          <w:marLeft w:val="547"/>
          <w:marRight w:val="0"/>
          <w:marTop w:val="0"/>
          <w:marBottom w:val="160"/>
          <w:divBdr>
            <w:top w:val="none" w:sz="0" w:space="0" w:color="auto"/>
            <w:left w:val="none" w:sz="0" w:space="0" w:color="auto"/>
            <w:bottom w:val="none" w:sz="0" w:space="0" w:color="auto"/>
            <w:right w:val="none" w:sz="0" w:space="0" w:color="auto"/>
          </w:divBdr>
        </w:div>
        <w:div w:id="543055545">
          <w:marLeft w:val="547"/>
          <w:marRight w:val="0"/>
          <w:marTop w:val="0"/>
          <w:marBottom w:val="160"/>
          <w:divBdr>
            <w:top w:val="none" w:sz="0" w:space="0" w:color="auto"/>
            <w:left w:val="none" w:sz="0" w:space="0" w:color="auto"/>
            <w:bottom w:val="none" w:sz="0" w:space="0" w:color="auto"/>
            <w:right w:val="none" w:sz="0" w:space="0" w:color="auto"/>
          </w:divBdr>
        </w:div>
        <w:div w:id="2048290117">
          <w:marLeft w:val="547"/>
          <w:marRight w:val="0"/>
          <w:marTop w:val="0"/>
          <w:marBottom w:val="160"/>
          <w:divBdr>
            <w:top w:val="none" w:sz="0" w:space="0" w:color="auto"/>
            <w:left w:val="none" w:sz="0" w:space="0" w:color="auto"/>
            <w:bottom w:val="none" w:sz="0" w:space="0" w:color="auto"/>
            <w:right w:val="none" w:sz="0" w:space="0" w:color="auto"/>
          </w:divBdr>
        </w:div>
        <w:div w:id="222301970">
          <w:marLeft w:val="547"/>
          <w:marRight w:val="0"/>
          <w:marTop w:val="0"/>
          <w:marBottom w:val="160"/>
          <w:divBdr>
            <w:top w:val="none" w:sz="0" w:space="0" w:color="auto"/>
            <w:left w:val="none" w:sz="0" w:space="0" w:color="auto"/>
            <w:bottom w:val="none" w:sz="0" w:space="0" w:color="auto"/>
            <w:right w:val="none" w:sz="0" w:space="0" w:color="auto"/>
          </w:divBdr>
        </w:div>
        <w:div w:id="750278387">
          <w:marLeft w:val="547"/>
          <w:marRight w:val="0"/>
          <w:marTop w:val="0"/>
          <w:marBottom w:val="160"/>
          <w:divBdr>
            <w:top w:val="none" w:sz="0" w:space="0" w:color="auto"/>
            <w:left w:val="none" w:sz="0" w:space="0" w:color="auto"/>
            <w:bottom w:val="none" w:sz="0" w:space="0" w:color="auto"/>
            <w:right w:val="none" w:sz="0" w:space="0" w:color="auto"/>
          </w:divBdr>
        </w:div>
      </w:divsChild>
    </w:div>
    <w:div w:id="1552501091">
      <w:bodyDiv w:val="1"/>
      <w:marLeft w:val="0"/>
      <w:marRight w:val="0"/>
      <w:marTop w:val="0"/>
      <w:marBottom w:val="0"/>
      <w:divBdr>
        <w:top w:val="none" w:sz="0" w:space="0" w:color="auto"/>
        <w:left w:val="none" w:sz="0" w:space="0" w:color="auto"/>
        <w:bottom w:val="none" w:sz="0" w:space="0" w:color="auto"/>
        <w:right w:val="none" w:sz="0" w:space="0" w:color="auto"/>
      </w:divBdr>
    </w:div>
    <w:div w:id="1634214205">
      <w:bodyDiv w:val="1"/>
      <w:marLeft w:val="0"/>
      <w:marRight w:val="0"/>
      <w:marTop w:val="0"/>
      <w:marBottom w:val="0"/>
      <w:divBdr>
        <w:top w:val="none" w:sz="0" w:space="0" w:color="auto"/>
        <w:left w:val="none" w:sz="0" w:space="0" w:color="auto"/>
        <w:bottom w:val="none" w:sz="0" w:space="0" w:color="auto"/>
        <w:right w:val="none" w:sz="0" w:space="0" w:color="auto"/>
      </w:divBdr>
      <w:divsChild>
        <w:div w:id="657929561">
          <w:marLeft w:val="547"/>
          <w:marRight w:val="0"/>
          <w:marTop w:val="0"/>
          <w:marBottom w:val="0"/>
          <w:divBdr>
            <w:top w:val="none" w:sz="0" w:space="0" w:color="auto"/>
            <w:left w:val="none" w:sz="0" w:space="0" w:color="auto"/>
            <w:bottom w:val="none" w:sz="0" w:space="0" w:color="auto"/>
            <w:right w:val="none" w:sz="0" w:space="0" w:color="auto"/>
          </w:divBdr>
        </w:div>
        <w:div w:id="353503260">
          <w:marLeft w:val="547"/>
          <w:marRight w:val="0"/>
          <w:marTop w:val="0"/>
          <w:marBottom w:val="0"/>
          <w:divBdr>
            <w:top w:val="none" w:sz="0" w:space="0" w:color="auto"/>
            <w:left w:val="none" w:sz="0" w:space="0" w:color="auto"/>
            <w:bottom w:val="none" w:sz="0" w:space="0" w:color="auto"/>
            <w:right w:val="none" w:sz="0" w:space="0" w:color="auto"/>
          </w:divBdr>
        </w:div>
        <w:div w:id="474571850">
          <w:marLeft w:val="547"/>
          <w:marRight w:val="0"/>
          <w:marTop w:val="0"/>
          <w:marBottom w:val="0"/>
          <w:divBdr>
            <w:top w:val="none" w:sz="0" w:space="0" w:color="auto"/>
            <w:left w:val="none" w:sz="0" w:space="0" w:color="auto"/>
            <w:bottom w:val="none" w:sz="0" w:space="0" w:color="auto"/>
            <w:right w:val="none" w:sz="0" w:space="0" w:color="auto"/>
          </w:divBdr>
        </w:div>
        <w:div w:id="1364791741">
          <w:marLeft w:val="547"/>
          <w:marRight w:val="0"/>
          <w:marTop w:val="0"/>
          <w:marBottom w:val="0"/>
          <w:divBdr>
            <w:top w:val="none" w:sz="0" w:space="0" w:color="auto"/>
            <w:left w:val="none" w:sz="0" w:space="0" w:color="auto"/>
            <w:bottom w:val="none" w:sz="0" w:space="0" w:color="auto"/>
            <w:right w:val="none" w:sz="0" w:space="0" w:color="auto"/>
          </w:divBdr>
        </w:div>
        <w:div w:id="1502817883">
          <w:marLeft w:val="547"/>
          <w:marRight w:val="0"/>
          <w:marTop w:val="0"/>
          <w:marBottom w:val="0"/>
          <w:divBdr>
            <w:top w:val="none" w:sz="0" w:space="0" w:color="auto"/>
            <w:left w:val="none" w:sz="0" w:space="0" w:color="auto"/>
            <w:bottom w:val="none" w:sz="0" w:space="0" w:color="auto"/>
            <w:right w:val="none" w:sz="0" w:space="0" w:color="auto"/>
          </w:divBdr>
        </w:div>
      </w:divsChild>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22361868">
      <w:bodyDiv w:val="1"/>
      <w:marLeft w:val="0"/>
      <w:marRight w:val="0"/>
      <w:marTop w:val="0"/>
      <w:marBottom w:val="0"/>
      <w:divBdr>
        <w:top w:val="none" w:sz="0" w:space="0" w:color="auto"/>
        <w:left w:val="none" w:sz="0" w:space="0" w:color="auto"/>
        <w:bottom w:val="none" w:sz="0" w:space="0" w:color="auto"/>
        <w:right w:val="none" w:sz="0" w:space="0" w:color="auto"/>
      </w:divBdr>
      <w:divsChild>
        <w:div w:id="1183087542">
          <w:marLeft w:val="547"/>
          <w:marRight w:val="0"/>
          <w:marTop w:val="0"/>
          <w:marBottom w:val="0"/>
          <w:divBdr>
            <w:top w:val="none" w:sz="0" w:space="0" w:color="auto"/>
            <w:left w:val="none" w:sz="0" w:space="0" w:color="auto"/>
            <w:bottom w:val="none" w:sz="0" w:space="0" w:color="auto"/>
            <w:right w:val="none" w:sz="0" w:space="0" w:color="auto"/>
          </w:divBdr>
        </w:div>
        <w:div w:id="1849518257">
          <w:marLeft w:val="547"/>
          <w:marRight w:val="0"/>
          <w:marTop w:val="0"/>
          <w:marBottom w:val="0"/>
          <w:divBdr>
            <w:top w:val="none" w:sz="0" w:space="0" w:color="auto"/>
            <w:left w:val="none" w:sz="0" w:space="0" w:color="auto"/>
            <w:bottom w:val="none" w:sz="0" w:space="0" w:color="auto"/>
            <w:right w:val="none" w:sz="0" w:space="0" w:color="auto"/>
          </w:divBdr>
        </w:div>
        <w:div w:id="1237519630">
          <w:marLeft w:val="547"/>
          <w:marRight w:val="0"/>
          <w:marTop w:val="0"/>
          <w:marBottom w:val="0"/>
          <w:divBdr>
            <w:top w:val="none" w:sz="0" w:space="0" w:color="auto"/>
            <w:left w:val="none" w:sz="0" w:space="0" w:color="auto"/>
            <w:bottom w:val="none" w:sz="0" w:space="0" w:color="auto"/>
            <w:right w:val="none" w:sz="0" w:space="0" w:color="auto"/>
          </w:divBdr>
        </w:div>
        <w:div w:id="1075279032">
          <w:marLeft w:val="547"/>
          <w:marRight w:val="0"/>
          <w:marTop w:val="0"/>
          <w:marBottom w:val="0"/>
          <w:divBdr>
            <w:top w:val="none" w:sz="0" w:space="0" w:color="auto"/>
            <w:left w:val="none" w:sz="0" w:space="0" w:color="auto"/>
            <w:bottom w:val="none" w:sz="0" w:space="0" w:color="auto"/>
            <w:right w:val="none" w:sz="0" w:space="0" w:color="auto"/>
          </w:divBdr>
        </w:div>
      </w:divsChild>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38</Pages>
  <Words>8627</Words>
  <Characters>49178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NIKHITESH REDDY</cp:lastModifiedBy>
  <cp:revision>128</cp:revision>
  <dcterms:created xsi:type="dcterms:W3CDTF">2021-10-11T06:28:00Z</dcterms:created>
  <dcterms:modified xsi:type="dcterms:W3CDTF">2023-04-13T09:56:00Z</dcterms:modified>
</cp:coreProperties>
</file>