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7AA60" w14:textId="77777777" w:rsidR="00710175" w:rsidRPr="00B14E24" w:rsidRDefault="00B14E24" w:rsidP="00B14E24">
      <w:pPr>
        <w:spacing w:line="360" w:lineRule="auto"/>
        <w:jc w:val="center"/>
        <w:rPr>
          <w:rFonts w:ascii="Times New Roman" w:hAnsi="Times New Roman" w:cs="Times New Roman"/>
          <w:b/>
          <w:sz w:val="28"/>
          <w:szCs w:val="28"/>
        </w:rPr>
      </w:pPr>
      <w:r w:rsidRPr="00710175">
        <w:rPr>
          <w:rFonts w:ascii="Times New Roman" w:hAnsi="Times New Roman" w:cs="Times New Roman"/>
          <w:b/>
          <w:sz w:val="28"/>
          <w:szCs w:val="28"/>
        </w:rPr>
        <w:t>AN IMPROVED ENERGY-EFFICIENT CLUSTERING PROTOCOL TO PROLONG THE LIFETIME OF THE WSN-BASED IOT</w:t>
      </w:r>
    </w:p>
    <w:p w14:paraId="44902D05" w14:textId="77777777"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14:paraId="6A1BF44D" w14:textId="77777777" w:rsidR="00710175" w:rsidRPr="00B14E24" w:rsidRDefault="006D191F" w:rsidP="00B14E24">
      <w:pPr>
        <w:spacing w:line="360" w:lineRule="auto"/>
        <w:jc w:val="both"/>
        <w:rPr>
          <w:rFonts w:ascii="Times New Roman" w:hAnsi="Times New Roman" w:cs="Times New Roman"/>
          <w:sz w:val="24"/>
          <w:szCs w:val="24"/>
        </w:rPr>
      </w:pPr>
      <w:r w:rsidRPr="00B14E24">
        <w:rPr>
          <w:rFonts w:ascii="Times New Roman" w:hAnsi="Times New Roman" w:cs="Times New Roman"/>
          <w:sz w:val="24"/>
          <w:szCs w:val="24"/>
        </w:rPr>
        <w:t xml:space="preserve">The Internet of Things relies heavily on wireless sensor networks (WSNs) (IoT). However, the energy resources of sensor nodes in a WSN-based IoT network are restricted. By grouping nodes into clusters to reduce the transmission distance between sensor nodes and base stations, a clustering protocol offers an effective method for ensuring node energy savings and extending network lifespan (BS). Current clustering protocols, on the other hand, have problems with the clustering mechanism, which has a negative impact on their efficiency. We suggest an enhanced energy-efficient clustering protocol (IEECP) in this paper to extend the lifespan of WSN-based IoT </w:t>
      </w:r>
      <w:r w:rsidR="00F900A6" w:rsidRPr="00B14E24">
        <w:rPr>
          <w:rFonts w:ascii="Times New Roman" w:hAnsi="Times New Roman" w:cs="Times New Roman"/>
          <w:sz w:val="24"/>
          <w:szCs w:val="24"/>
        </w:rPr>
        <w:t>devices. The</w:t>
      </w:r>
      <w:r w:rsidR="00B65357" w:rsidRPr="00B14E24">
        <w:rPr>
          <w:rFonts w:ascii="Times New Roman" w:hAnsi="Times New Roman" w:cs="Times New Roman"/>
          <w:sz w:val="24"/>
          <w:szCs w:val="24"/>
        </w:rPr>
        <w:t xml:space="preserve"> proposed IEECP is divided into three parts. For the overlapping balanced clusters, an optimum number of clusters is first calculated. The balanced-static clusters are then developed using a tweaked fuzzy C-means algorithm in combination with a mechanism to minimise and balance the sensor nodes' energy consumption. Finally, cluster heads (CHs) are chosen in optimal locations by rotating the CH function among cluster members using a new CH selection-rotation algorithm that combines a back-off timer mechanism for CH selection and a rotation mechanism for CH rotation. The suggested protocol, in particular, eliminates and balances energy consumption.</w:t>
      </w:r>
    </w:p>
    <w:p w14:paraId="4D7825DC" w14:textId="77777777" w:rsidR="006D191F" w:rsidRPr="00B14E24" w:rsidRDefault="006D191F" w:rsidP="00B14E24">
      <w:pPr>
        <w:spacing w:line="360" w:lineRule="auto"/>
        <w:jc w:val="both"/>
        <w:rPr>
          <w:rFonts w:ascii="Times New Roman" w:hAnsi="Times New Roman" w:cs="Times New Roman"/>
          <w:sz w:val="24"/>
          <w:szCs w:val="24"/>
        </w:rPr>
      </w:pPr>
      <w:r w:rsidRPr="00B14E24">
        <w:rPr>
          <w:rFonts w:ascii="Times New Roman" w:hAnsi="Times New Roman" w:cs="Times New Roman"/>
          <w:sz w:val="24"/>
          <w:szCs w:val="24"/>
        </w:rPr>
        <w:t>The proposed protocol, in particular, reduces and balances node energy usage by optimising clustering structure, and IEECP is ideal for networks with a long lifespan. The findings of the assessment show that the IEECP outperforms current protocols.</w:t>
      </w:r>
    </w:p>
    <w:p w14:paraId="15513461" w14:textId="77777777"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14:paraId="67531D57" w14:textId="77777777" w:rsidR="000F574C" w:rsidRDefault="004B4650" w:rsidP="003D325C">
      <w:pPr>
        <w:spacing w:line="360" w:lineRule="auto"/>
        <w:jc w:val="both"/>
        <w:rPr>
          <w:rFonts w:ascii="Times New Roman" w:hAnsi="Times New Roman" w:cs="Times New Roman"/>
          <w:sz w:val="24"/>
          <w:szCs w:val="24"/>
        </w:rPr>
      </w:pPr>
      <w:r w:rsidRPr="006D191F">
        <w:rPr>
          <w:rFonts w:ascii="Times New Roman" w:hAnsi="Times New Roman" w:cs="Times New Roman"/>
          <w:sz w:val="24"/>
          <w:szCs w:val="24"/>
        </w:rPr>
        <w:t>The</w:t>
      </w:r>
      <w:r w:rsidR="006D191F" w:rsidRPr="006D191F">
        <w:rPr>
          <w:rFonts w:ascii="Times New Roman" w:hAnsi="Times New Roman" w:cs="Times New Roman"/>
          <w:sz w:val="24"/>
          <w:szCs w:val="24"/>
        </w:rPr>
        <w:t xml:space="preserve"> LEACH </w:t>
      </w:r>
      <w:proofErr w:type="gramStart"/>
      <w:r w:rsidR="006D191F" w:rsidRPr="006D191F">
        <w:rPr>
          <w:rFonts w:ascii="Times New Roman" w:hAnsi="Times New Roman" w:cs="Times New Roman"/>
          <w:sz w:val="24"/>
          <w:szCs w:val="24"/>
        </w:rPr>
        <w:t>protocol  is</w:t>
      </w:r>
      <w:proofErr w:type="gramEnd"/>
      <w:r w:rsidR="006D191F" w:rsidRPr="006D191F">
        <w:rPr>
          <w:rFonts w:ascii="Times New Roman" w:hAnsi="Times New Roman" w:cs="Times New Roman"/>
          <w:sz w:val="24"/>
          <w:szCs w:val="24"/>
        </w:rPr>
        <w:t xml:space="preserve"> the first proposed clustering protocol. The main idea is to choose the CH in a clustered manner at each round and then have the nodes join the closest CH to form a dynamic cluster. This network topology is built on the chosen CHs, which is inefficient due to the lack of consideration for node residual energy. </w:t>
      </w:r>
      <w:r w:rsidR="000F574C" w:rsidRPr="001D1331">
        <w:rPr>
          <w:rFonts w:ascii="Times New Roman" w:hAnsi="Times New Roman" w:cs="Times New Roman"/>
          <w:sz w:val="24"/>
          <w:szCs w:val="24"/>
        </w:rPr>
        <w:t xml:space="preserve"> </w:t>
      </w:r>
      <w:r w:rsidR="001D1331" w:rsidRPr="001D1331">
        <w:rPr>
          <w:rFonts w:ascii="Times New Roman" w:hAnsi="Times New Roman" w:cs="Times New Roman"/>
          <w:sz w:val="24"/>
          <w:szCs w:val="24"/>
        </w:rPr>
        <w:t xml:space="preserve">Furthermore, prioritising CH selection results in the forming of complex clusters at each round, resulting in an increase in energy overhead due to cluster formation after each re-selection phase for CHs </w:t>
      </w:r>
      <w:r w:rsidR="001D1331">
        <w:rPr>
          <w:rFonts w:ascii="Times New Roman" w:hAnsi="Times New Roman" w:cs="Times New Roman"/>
          <w:sz w:val="24"/>
          <w:szCs w:val="24"/>
        </w:rPr>
        <w:t>.</w:t>
      </w:r>
      <w:r w:rsidR="001D1331" w:rsidRPr="001D1331">
        <w:rPr>
          <w:rFonts w:ascii="Times New Roman" w:hAnsi="Times New Roman" w:cs="Times New Roman"/>
          <w:sz w:val="24"/>
          <w:szCs w:val="24"/>
        </w:rPr>
        <w:t xml:space="preserve">A LEACH-centralized protocol (LEACH-C) is another variant of the protocol in which the optimum </w:t>
      </w:r>
      <w:r w:rsidR="001D1331" w:rsidRPr="001D1331">
        <w:rPr>
          <w:rFonts w:ascii="Times New Roman" w:hAnsi="Times New Roman" w:cs="Times New Roman"/>
          <w:sz w:val="24"/>
          <w:szCs w:val="24"/>
        </w:rPr>
        <w:lastRenderedPageBreak/>
        <w:t>number of clusters K is calculated using a statistical model.</w:t>
      </w:r>
      <w:r w:rsidR="000F574C" w:rsidRPr="000F574C">
        <w:t xml:space="preserve"> </w:t>
      </w:r>
      <w:r w:rsidR="000F574C" w:rsidRPr="000F574C">
        <w:rPr>
          <w:rFonts w:ascii="Times New Roman" w:hAnsi="Times New Roman" w:cs="Times New Roman"/>
          <w:sz w:val="24"/>
          <w:szCs w:val="24"/>
        </w:rPr>
        <w:t>In comparison to LEACH, Base Station BS is in charge of CH selection and cluster creation by the use of the simulated annealing optimization procedure, in which nodes with more than the average energy send their information to the BS at the end of each round</w:t>
      </w:r>
      <w:r w:rsidR="000F574C">
        <w:rPr>
          <w:rFonts w:ascii="Times New Roman" w:hAnsi="Times New Roman" w:cs="Times New Roman"/>
          <w:sz w:val="24"/>
          <w:szCs w:val="24"/>
        </w:rPr>
        <w:t>.</w:t>
      </w:r>
    </w:p>
    <w:p w14:paraId="7A9983F8" w14:textId="77777777" w:rsidR="004B4650" w:rsidRPr="003D325C"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14:paraId="6E68BA7A" w14:textId="77777777" w:rsidR="000310FF" w:rsidRPr="00B71C29" w:rsidRDefault="000310FF" w:rsidP="000310FF">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1. LEACH does not give any idea about the number of cluster heads in the network. </w:t>
      </w:r>
    </w:p>
    <w:p w14:paraId="42C6BE0D" w14:textId="77777777" w:rsidR="000310FF" w:rsidRPr="00B71C29" w:rsidRDefault="000310FF" w:rsidP="000310FF">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2. One of the biggest disadvantage of LEACH is that when due to any reason Cluster head dies, the cluster will become useless because the data gathered by the cluster nodes would never reach its destination i.e. Base Station.</w:t>
      </w:r>
    </w:p>
    <w:p w14:paraId="5D75C992" w14:textId="77777777" w:rsidR="000310FF" w:rsidRDefault="000310FF" w:rsidP="000310FF">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 3.Some cluster heads at the center of the cluster and some cluster heads may be in the edge of the cluster; this phenomenon can cause an increase in energy consumption and have great impact on the performance of the entire network.</w:t>
      </w:r>
    </w:p>
    <w:p w14:paraId="0AC2BF82" w14:textId="77777777" w:rsidR="000310FF" w:rsidRDefault="000310FF" w:rsidP="000310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6D191F">
        <w:rPr>
          <w:rFonts w:ascii="Times New Roman" w:hAnsi="Times New Roman" w:cs="Times New Roman"/>
          <w:sz w:val="24"/>
          <w:szCs w:val="24"/>
        </w:rPr>
        <w:t>CH selection is the most difficult part of dynamic clustering.</w:t>
      </w:r>
    </w:p>
    <w:p w14:paraId="6C398D0E" w14:textId="77777777" w:rsidR="000310FF" w:rsidRPr="00E82E15" w:rsidRDefault="000310FF" w:rsidP="000310FF">
      <w:pPr>
        <w:autoSpaceDE w:val="0"/>
        <w:autoSpaceDN w:val="0"/>
        <w:adjustRightInd w:val="0"/>
        <w:spacing w:after="0" w:line="360" w:lineRule="auto"/>
        <w:jc w:val="both"/>
        <w:rPr>
          <w:rFonts w:ascii="Times New Roman" w:hAnsi="Times New Roman" w:cs="Times New Roman"/>
          <w:sz w:val="24"/>
          <w:szCs w:val="24"/>
        </w:rPr>
      </w:pPr>
      <w:r w:rsidRPr="00E82E15">
        <w:rPr>
          <w:rFonts w:ascii="Times New Roman" w:hAnsi="Times New Roman" w:cs="Times New Roman"/>
          <w:sz w:val="24"/>
          <w:szCs w:val="24"/>
        </w:rPr>
        <w:t>5.Inaccurate determination of the optimal number of clusters when using current mathematical models because the distance to the CH has not been estimated correctly.</w:t>
      </w:r>
    </w:p>
    <w:p w14:paraId="76E54014" w14:textId="77777777" w:rsidR="000310FF" w:rsidRDefault="000310FF" w:rsidP="000310FF">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6. In </w:t>
      </w:r>
      <w:r w:rsidRPr="001D1331">
        <w:rPr>
          <w:rFonts w:ascii="Times New Roman" w:hAnsi="Times New Roman" w:cs="Times New Roman"/>
          <w:sz w:val="24"/>
          <w:szCs w:val="24"/>
        </w:rPr>
        <w:t>LEACH-C</w:t>
      </w:r>
      <w:r w:rsidRPr="000F574C">
        <w:rPr>
          <w:rFonts w:ascii="Times New Roman" w:hAnsi="Times New Roman" w:cs="Times New Roman"/>
          <w:sz w:val="24"/>
          <w:szCs w:val="24"/>
        </w:rPr>
        <w:t xml:space="preserve"> nodes, energy overhead persists, and the round trip is time-consuming thro</w:t>
      </w:r>
      <w:r>
        <w:rPr>
          <w:rFonts w:ascii="Times New Roman" w:hAnsi="Times New Roman" w:cs="Times New Roman"/>
          <w:sz w:val="24"/>
          <w:szCs w:val="24"/>
        </w:rPr>
        <w:t>ughout the CH selection process. The main disadvantage in existing method is the unbalanced energy consumption</w:t>
      </w:r>
      <w:r w:rsidRPr="003D325C">
        <w:rPr>
          <w:rFonts w:ascii="Times New Roman" w:hAnsi="Times New Roman" w:cs="Times New Roman"/>
          <w:b/>
          <w:sz w:val="24"/>
          <w:szCs w:val="24"/>
        </w:rPr>
        <w:t xml:space="preserve"> </w:t>
      </w:r>
    </w:p>
    <w:p w14:paraId="53D831FB" w14:textId="77777777" w:rsidR="003D325C" w:rsidRDefault="003D325C" w:rsidP="000310F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p>
    <w:p w14:paraId="2802479F" w14:textId="77777777" w:rsidR="003D325C" w:rsidRPr="003D325C" w:rsidRDefault="003D325C" w:rsidP="001A1881">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A</w:t>
      </w:r>
      <w:r w:rsidRPr="003D325C">
        <w:rPr>
          <w:rFonts w:ascii="Times New Roman" w:hAnsi="Times New Roman" w:cs="Times New Roman"/>
          <w:sz w:val="24"/>
          <w:szCs w:val="24"/>
        </w:rPr>
        <w:t>n improved energy-efficient clustering protocol (IEECP)</w:t>
      </w:r>
      <w:r w:rsidRPr="001A1881">
        <w:rPr>
          <w:rFonts w:ascii="Times New Roman" w:hAnsi="Times New Roman" w:cs="Times New Roman"/>
          <w:sz w:val="24"/>
          <w:szCs w:val="24"/>
        </w:rPr>
        <w:t xml:space="preserve"> is proposed</w:t>
      </w:r>
      <w:r w:rsidRPr="003D325C">
        <w:rPr>
          <w:rFonts w:ascii="Times New Roman" w:hAnsi="Times New Roman" w:cs="Times New Roman"/>
          <w:sz w:val="24"/>
          <w:szCs w:val="24"/>
        </w:rPr>
        <w:t xml:space="preserve"> to prolong the lifetime of the WSN-based IoT which consists of three parts:</w:t>
      </w:r>
    </w:p>
    <w:p w14:paraId="7A8265A4" w14:textId="77777777" w:rsidR="003D325C" w:rsidRPr="001A1881" w:rsidRDefault="003D325C" w:rsidP="001A1881">
      <w:pPr>
        <w:spacing w:line="360" w:lineRule="auto"/>
        <w:jc w:val="both"/>
        <w:rPr>
          <w:rFonts w:ascii="Times New Roman" w:hAnsi="Times New Roman" w:cs="Times New Roman"/>
          <w:sz w:val="24"/>
          <w:szCs w:val="24"/>
        </w:rPr>
      </w:pPr>
      <w:r w:rsidRPr="003D325C">
        <w:rPr>
          <w:rFonts w:ascii="Times New Roman" w:hAnsi="Times New Roman" w:cs="Times New Roman"/>
          <w:sz w:val="24"/>
          <w:szCs w:val="24"/>
        </w:rPr>
        <w:t>Firstly, a modified mathematical model is proposed based on the analysis of the energy consumption model for multi-hop communications and overlapping clusters in order to determine the optimal number of clusters. Secondly, a modified fuzzy C-means algorithm (M-FCM) is proposed in order to produce balanced cluster. Thirdly, a new algorithm is proposed known as CH selection and rotation algorithm (CHSRA) that integrates the back-off timer mechanism for CH selection, with a new rotation mechanism for CH rotation among members of the cluster.</w:t>
      </w:r>
      <w:r w:rsidRPr="001A1881">
        <w:rPr>
          <w:rFonts w:ascii="Times New Roman" w:hAnsi="Times New Roman" w:cs="Times New Roman"/>
          <w:sz w:val="24"/>
          <w:szCs w:val="24"/>
        </w:rPr>
        <w:t xml:space="preserve"> This major contribution can be achieved through the following tasks:</w:t>
      </w:r>
    </w:p>
    <w:p w14:paraId="77823E55" w14:textId="77777777" w:rsidR="003D325C" w:rsidRPr="001A1881" w:rsidRDefault="003D325C" w:rsidP="001A1881">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lastRenderedPageBreak/>
        <w:t>Selecting the optimal number of clusters based on the modified mathematical model by considering the overlapping case among clusters and multi-hop communications,</w:t>
      </w:r>
    </w:p>
    <w:p w14:paraId="5A9E4986" w14:textId="77777777" w:rsidR="003D325C" w:rsidRPr="001A1881" w:rsidRDefault="003D325C" w:rsidP="001A1881">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Forming balanced clusters that reduce the cost in the intra-distance based on modified fuzzy C-means algorithm (M-FCM) that result from a combination of the FCM algorithm with a centralized mechanism,</w:t>
      </w:r>
    </w:p>
    <w:p w14:paraId="05778342" w14:textId="77777777" w:rsidR="003D325C" w:rsidRPr="001A1881" w:rsidRDefault="003D325C" w:rsidP="001A1881">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Reducing the energy overhead that results from the CH selection process in each round by a new integration of the back-off timer mechanism for CH selection with rotation mechanism in one algorithm known as CH selection and rotation model (CHSRA),</w:t>
      </w:r>
    </w:p>
    <w:p w14:paraId="54F32BD4" w14:textId="77777777" w:rsidR="003D325C" w:rsidRPr="001A1881" w:rsidRDefault="003D325C" w:rsidP="001A1881">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Balancing the communication distance among the CHs in the network based on a new objective function for the back-off mechanism, and</w:t>
      </w:r>
    </w:p>
    <w:p w14:paraId="0FE54E58" w14:textId="77777777" w:rsidR="003D325C" w:rsidRDefault="003D325C" w:rsidP="001A1881">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Balancing the life of the selected CHs in the cluster based on a new dynamic threshold.</w:t>
      </w:r>
    </w:p>
    <w:p w14:paraId="6AFB2FC7" w14:textId="77777777" w:rsidR="0036298C" w:rsidRPr="001A1881" w:rsidRDefault="0036298C" w:rsidP="0036298C">
      <w:pPr>
        <w:spacing w:line="360" w:lineRule="auto"/>
        <w:jc w:val="center"/>
        <w:rPr>
          <w:rFonts w:ascii="Times New Roman" w:hAnsi="Times New Roman" w:cs="Times New Roman"/>
          <w:sz w:val="24"/>
          <w:szCs w:val="24"/>
        </w:rPr>
      </w:pPr>
      <w:r w:rsidRPr="002260A4">
        <w:rPr>
          <w:rFonts w:ascii="Times New Roman" w:hAnsi="Times New Roman" w:cs="Times New Roman"/>
          <w:noProof/>
          <w:sz w:val="24"/>
          <w:szCs w:val="24"/>
        </w:rPr>
        <w:lastRenderedPageBreak/>
        <w:drawing>
          <wp:inline distT="0" distB="0" distL="0" distR="0" wp14:anchorId="50E3420D" wp14:editId="3969CB48">
            <wp:extent cx="2810267" cy="499179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10267" cy="4991797"/>
                    </a:xfrm>
                    <a:prstGeom prst="rect">
                      <a:avLst/>
                    </a:prstGeom>
                  </pic:spPr>
                </pic:pic>
              </a:graphicData>
            </a:graphic>
          </wp:inline>
        </w:drawing>
      </w:r>
    </w:p>
    <w:p w14:paraId="4164CCC5" w14:textId="77777777" w:rsidR="0036298C" w:rsidRDefault="0036298C" w:rsidP="0036298C">
      <w:pPr>
        <w:autoSpaceDE w:val="0"/>
        <w:autoSpaceDN w:val="0"/>
        <w:adjustRightInd w:val="0"/>
        <w:spacing w:after="0" w:line="360" w:lineRule="auto"/>
        <w:jc w:val="both"/>
        <w:rPr>
          <w:rFonts w:ascii="Times New Roman" w:hAnsi="Times New Roman" w:cs="Times New Roman"/>
          <w:sz w:val="24"/>
          <w:szCs w:val="24"/>
        </w:rPr>
      </w:pPr>
    </w:p>
    <w:p w14:paraId="5310758F" w14:textId="77777777" w:rsidR="0036298C" w:rsidRPr="00622EA1" w:rsidRDefault="0036298C" w:rsidP="0036298C">
      <w:pPr>
        <w:spacing w:line="360" w:lineRule="auto"/>
        <w:jc w:val="center"/>
        <w:rPr>
          <w:rFonts w:ascii="Times New Roman" w:hAnsi="Times New Roman" w:cs="Times New Roman"/>
          <w:b/>
          <w:sz w:val="20"/>
          <w:szCs w:val="20"/>
        </w:rPr>
      </w:pPr>
      <w:r w:rsidRPr="00622EA1">
        <w:rPr>
          <w:rFonts w:ascii="Times New Roman" w:hAnsi="Times New Roman" w:cs="Times New Roman"/>
          <w:b/>
          <w:sz w:val="20"/>
          <w:szCs w:val="20"/>
        </w:rPr>
        <w:t>Block diagram of proposed method</w:t>
      </w:r>
    </w:p>
    <w:p w14:paraId="397AE08B" w14:textId="77777777" w:rsidR="0036298C" w:rsidRDefault="0036298C" w:rsidP="000F574C">
      <w:pPr>
        <w:spacing w:line="360" w:lineRule="auto"/>
        <w:jc w:val="both"/>
        <w:rPr>
          <w:rFonts w:ascii="Times New Roman" w:hAnsi="Times New Roman" w:cs="Times New Roman"/>
          <w:b/>
          <w:sz w:val="24"/>
          <w:szCs w:val="24"/>
        </w:rPr>
      </w:pPr>
    </w:p>
    <w:p w14:paraId="3A04F60F" w14:textId="77777777" w:rsidR="0036298C" w:rsidRPr="001A1881" w:rsidRDefault="003D325C" w:rsidP="000F574C">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ADVANTAGES:</w:t>
      </w:r>
    </w:p>
    <w:p w14:paraId="6B6074D0" w14:textId="77777777" w:rsidR="00CB27D4" w:rsidRPr="001A1881" w:rsidRDefault="00CB27D4" w:rsidP="00CB27D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1A1881">
        <w:rPr>
          <w:rFonts w:ascii="Times New Roman" w:hAnsi="Times New Roman" w:cs="Times New Roman"/>
          <w:sz w:val="24"/>
          <w:szCs w:val="24"/>
        </w:rPr>
        <w:t>.</w:t>
      </w:r>
      <w:r>
        <w:rPr>
          <w:rFonts w:ascii="Times New Roman" w:hAnsi="Times New Roman" w:cs="Times New Roman"/>
          <w:sz w:val="24"/>
          <w:szCs w:val="24"/>
        </w:rPr>
        <w:t xml:space="preserve">Proposed Protocol IEECP </w:t>
      </w:r>
      <w:proofErr w:type="gramStart"/>
      <w:r>
        <w:rPr>
          <w:rFonts w:ascii="Times New Roman" w:hAnsi="Times New Roman" w:cs="Times New Roman"/>
          <w:sz w:val="24"/>
          <w:szCs w:val="24"/>
        </w:rPr>
        <w:t>Prolon</w:t>
      </w:r>
      <w:r w:rsidRPr="001A1881">
        <w:rPr>
          <w:rFonts w:ascii="Times New Roman" w:hAnsi="Times New Roman" w:cs="Times New Roman"/>
          <w:sz w:val="24"/>
          <w:szCs w:val="24"/>
        </w:rPr>
        <w:t>g</w:t>
      </w:r>
      <w:r>
        <w:rPr>
          <w:rFonts w:ascii="Times New Roman" w:hAnsi="Times New Roman" w:cs="Times New Roman"/>
          <w:sz w:val="24"/>
          <w:szCs w:val="24"/>
        </w:rPr>
        <w:t xml:space="preserve">s </w:t>
      </w:r>
      <w:r w:rsidRPr="001A1881">
        <w:rPr>
          <w:rFonts w:ascii="Times New Roman" w:hAnsi="Times New Roman" w:cs="Times New Roman"/>
          <w:sz w:val="24"/>
          <w:szCs w:val="24"/>
        </w:rPr>
        <w:t xml:space="preserve"> the</w:t>
      </w:r>
      <w:proofErr w:type="gramEnd"/>
      <w:r w:rsidRPr="001A1881">
        <w:rPr>
          <w:rFonts w:ascii="Times New Roman" w:hAnsi="Times New Roman" w:cs="Times New Roman"/>
          <w:sz w:val="24"/>
          <w:szCs w:val="24"/>
        </w:rPr>
        <w:t xml:space="preserve"> WSN-based IoT lifetime</w:t>
      </w:r>
      <w:r>
        <w:rPr>
          <w:rFonts w:ascii="Times New Roman" w:hAnsi="Times New Roman" w:cs="Times New Roman"/>
          <w:sz w:val="24"/>
          <w:szCs w:val="24"/>
        </w:rPr>
        <w:t>.</w:t>
      </w:r>
    </w:p>
    <w:p w14:paraId="6E6E47D2" w14:textId="77777777" w:rsidR="00CB27D4" w:rsidRDefault="00CB27D4" w:rsidP="00CB27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Pr="001A1881">
        <w:rPr>
          <w:rFonts w:ascii="Times New Roman" w:hAnsi="Times New Roman" w:cs="Times New Roman"/>
          <w:sz w:val="24"/>
          <w:szCs w:val="24"/>
        </w:rPr>
        <w:t>.</w:t>
      </w:r>
      <w:r>
        <w:rPr>
          <w:rFonts w:ascii="Times New Roman" w:hAnsi="Times New Roman" w:cs="Times New Roman"/>
          <w:sz w:val="24"/>
          <w:szCs w:val="24"/>
        </w:rPr>
        <w:t xml:space="preserve"> T</w:t>
      </w:r>
      <w:r w:rsidRPr="009F03D2">
        <w:rPr>
          <w:rFonts w:ascii="Times New Roman" w:hAnsi="Times New Roman" w:cs="Times New Roman"/>
          <w:sz w:val="24"/>
          <w:szCs w:val="24"/>
        </w:rPr>
        <w:t>he proposed protocol reduces and balances the</w:t>
      </w:r>
      <w:r>
        <w:rPr>
          <w:rFonts w:ascii="Times New Roman" w:hAnsi="Times New Roman" w:cs="Times New Roman"/>
          <w:sz w:val="24"/>
          <w:szCs w:val="24"/>
        </w:rPr>
        <w:t xml:space="preserve"> energy consumption of nodes by </w:t>
      </w:r>
      <w:r w:rsidRPr="009F03D2">
        <w:rPr>
          <w:rFonts w:ascii="Times New Roman" w:hAnsi="Times New Roman" w:cs="Times New Roman"/>
          <w:sz w:val="24"/>
          <w:szCs w:val="24"/>
        </w:rPr>
        <w:t>improving the clustering structure,</w:t>
      </w:r>
      <w:r>
        <w:rPr>
          <w:rFonts w:ascii="Times New Roman" w:hAnsi="Times New Roman" w:cs="Times New Roman"/>
          <w:sz w:val="24"/>
          <w:szCs w:val="24"/>
        </w:rPr>
        <w:t xml:space="preserve"> </w:t>
      </w:r>
    </w:p>
    <w:p w14:paraId="17C631A9" w14:textId="77777777" w:rsidR="00CB27D4" w:rsidRPr="00E41FF2" w:rsidRDefault="00CB27D4" w:rsidP="00CB27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 T</w:t>
      </w:r>
      <w:r w:rsidRPr="00E41FF2">
        <w:rPr>
          <w:rFonts w:ascii="Times New Roman" w:hAnsi="Times New Roman" w:cs="Times New Roman"/>
          <w:sz w:val="24"/>
          <w:szCs w:val="24"/>
        </w:rPr>
        <w:t>he evenly distribution of the selected CHs in the monitoring area with low overhead</w:t>
      </w:r>
    </w:p>
    <w:p w14:paraId="296BE94D" w14:textId="77777777" w:rsidR="00CB27D4" w:rsidRDefault="00CB27D4" w:rsidP="00CB27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selection process, </w:t>
      </w:r>
    </w:p>
    <w:p w14:paraId="2BE1FEB3" w14:textId="77777777" w:rsidR="00CB27D4" w:rsidRDefault="00CB27D4" w:rsidP="00CB27D4">
      <w:pPr>
        <w:spacing w:line="360" w:lineRule="auto"/>
        <w:jc w:val="both"/>
        <w:rPr>
          <w:rFonts w:ascii="Times New Roman" w:hAnsi="Times New Roman" w:cs="Times New Roman"/>
          <w:sz w:val="24"/>
          <w:szCs w:val="24"/>
        </w:rPr>
      </w:pPr>
      <w:r>
        <w:rPr>
          <w:rFonts w:ascii="Times New Roman" w:hAnsi="Times New Roman" w:cs="Times New Roman"/>
          <w:sz w:val="24"/>
          <w:szCs w:val="24"/>
        </w:rPr>
        <w:t>4.T</w:t>
      </w:r>
      <w:r w:rsidRPr="00E41FF2">
        <w:rPr>
          <w:rFonts w:ascii="Times New Roman" w:hAnsi="Times New Roman" w:cs="Times New Roman"/>
          <w:sz w:val="24"/>
          <w:szCs w:val="24"/>
        </w:rPr>
        <w:t>he optimal number of clusters</w:t>
      </w:r>
      <w:r>
        <w:rPr>
          <w:rFonts w:ascii="Times New Roman" w:hAnsi="Times New Roman" w:cs="Times New Roman"/>
          <w:sz w:val="24"/>
          <w:szCs w:val="24"/>
        </w:rPr>
        <w:t xml:space="preserve"> are determined.</w:t>
      </w:r>
    </w:p>
    <w:p w14:paraId="17F4D6B2" w14:textId="77777777" w:rsidR="00CB27D4" w:rsidRDefault="00CB27D4" w:rsidP="00CB27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r w:rsidRPr="00E41FF2">
        <w:rPr>
          <w:rFonts w:ascii="Times New Roman" w:hAnsi="Times New Roman" w:cs="Times New Roman"/>
          <w:sz w:val="24"/>
          <w:szCs w:val="24"/>
        </w:rPr>
        <w:t xml:space="preserve"> </w:t>
      </w:r>
      <w:r>
        <w:rPr>
          <w:rFonts w:ascii="Times New Roman" w:hAnsi="Times New Roman" w:cs="Times New Roman"/>
          <w:sz w:val="24"/>
          <w:szCs w:val="24"/>
        </w:rPr>
        <w:t xml:space="preserve">IEECP gives idea </w:t>
      </w:r>
      <w:r w:rsidRPr="00B71C29">
        <w:rPr>
          <w:rFonts w:ascii="Times New Roman" w:hAnsi="Times New Roman" w:cs="Times New Roman"/>
          <w:sz w:val="24"/>
          <w:szCs w:val="24"/>
        </w:rPr>
        <w:t>about the number of cluster heads in the network</w:t>
      </w:r>
    </w:p>
    <w:p w14:paraId="26DD30F3" w14:textId="77777777" w:rsidR="00CB27D4" w:rsidRDefault="00CB27D4" w:rsidP="00CB27D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1A1881">
        <w:rPr>
          <w:rFonts w:ascii="Times New Roman" w:hAnsi="Times New Roman" w:cs="Times New Roman"/>
          <w:sz w:val="24"/>
          <w:szCs w:val="24"/>
        </w:rPr>
        <w:t>It balances the distance among CHs in adjacent clusters by adopting the routing information in the CH selection process that leads to balanced energy consumption for CHs</w:t>
      </w:r>
      <w:r>
        <w:rPr>
          <w:rFonts w:ascii="Times New Roman" w:hAnsi="Times New Roman" w:cs="Times New Roman"/>
          <w:sz w:val="24"/>
          <w:szCs w:val="24"/>
        </w:rPr>
        <w:t>. T</w:t>
      </w:r>
      <w:r w:rsidRPr="00E41FF2">
        <w:rPr>
          <w:rFonts w:ascii="Times New Roman" w:hAnsi="Times New Roman" w:cs="Times New Roman"/>
          <w:sz w:val="24"/>
          <w:szCs w:val="24"/>
        </w:rPr>
        <w:t>he CH rotation process that relies on a threshold value</w:t>
      </w:r>
      <w:r>
        <w:rPr>
          <w:rFonts w:ascii="Times New Roman" w:hAnsi="Times New Roman" w:cs="Times New Roman"/>
          <w:sz w:val="24"/>
          <w:szCs w:val="24"/>
        </w:rPr>
        <w:t xml:space="preserve"> is possible. </w:t>
      </w:r>
    </w:p>
    <w:p w14:paraId="0EAB9C4B" w14:textId="77777777" w:rsidR="00CB27D4" w:rsidRDefault="00CB27D4" w:rsidP="00CB27D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7.T</w:t>
      </w:r>
      <w:r w:rsidRPr="001A1881">
        <w:rPr>
          <w:rFonts w:ascii="Times New Roman" w:hAnsi="Times New Roman" w:cs="Times New Roman"/>
          <w:sz w:val="24"/>
          <w:szCs w:val="24"/>
        </w:rPr>
        <w:t>he CHSRA ensures the balance in energy consumption for the successive CHs of the cluster. </w:t>
      </w:r>
      <w:r>
        <w:rPr>
          <w:rFonts w:ascii="Times New Roman" w:hAnsi="Times New Roman" w:cs="Times New Roman"/>
          <w:sz w:val="24"/>
          <w:szCs w:val="24"/>
        </w:rPr>
        <w:t>So the</w:t>
      </w:r>
      <w:r w:rsidRPr="00C544D1">
        <w:rPr>
          <w:rFonts w:ascii="Times New Roman" w:hAnsi="Times New Roman" w:cs="Times New Roman"/>
          <w:sz w:val="24"/>
          <w:szCs w:val="24"/>
        </w:rPr>
        <w:t xml:space="preserve"> </w:t>
      </w:r>
      <w:r>
        <w:rPr>
          <w:rFonts w:ascii="Times New Roman" w:hAnsi="Times New Roman" w:cs="Times New Roman"/>
          <w:sz w:val="24"/>
          <w:szCs w:val="24"/>
        </w:rPr>
        <w:t xml:space="preserve">Proposed Protocol </w:t>
      </w:r>
      <w:proofErr w:type="gramStart"/>
      <w:r>
        <w:rPr>
          <w:rFonts w:ascii="Times New Roman" w:hAnsi="Times New Roman" w:cs="Times New Roman"/>
          <w:sz w:val="24"/>
          <w:szCs w:val="24"/>
        </w:rPr>
        <w:t>IEECP  gives</w:t>
      </w:r>
      <w:proofErr w:type="gramEnd"/>
      <w:r>
        <w:rPr>
          <w:rFonts w:ascii="Times New Roman" w:hAnsi="Times New Roman" w:cs="Times New Roman"/>
          <w:sz w:val="24"/>
          <w:szCs w:val="24"/>
        </w:rPr>
        <w:t xml:space="preserve"> </w:t>
      </w:r>
      <w:r w:rsidRPr="009072E9">
        <w:rPr>
          <w:rFonts w:ascii="Times New Roman" w:hAnsi="Times New Roman" w:cs="Times New Roman"/>
          <w:sz w:val="24"/>
          <w:szCs w:val="24"/>
        </w:rPr>
        <w:t>balanced energy consumption.</w:t>
      </w:r>
    </w:p>
    <w:p w14:paraId="68979DB2" w14:textId="77777777" w:rsidR="00F823E4" w:rsidRPr="00BD0C8D" w:rsidRDefault="00F823E4" w:rsidP="00F823E4">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14:paraId="1B899533"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8213E0">
        <w:rPr>
          <w:rFonts w:ascii="Times New Roman" w:hAnsi="Times New Roman" w:cs="Times New Roman"/>
          <w:sz w:val="24"/>
          <w:szCs w:val="24"/>
        </w:rPr>
        <w:t>industrial control</w:t>
      </w:r>
    </w:p>
    <w:p w14:paraId="082D8FB6"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8213E0">
        <w:rPr>
          <w:rFonts w:ascii="Times New Roman" w:hAnsi="Times New Roman" w:cs="Times New Roman"/>
          <w:sz w:val="24"/>
          <w:szCs w:val="24"/>
        </w:rPr>
        <w:t>environmental monitoring,</w:t>
      </w:r>
    </w:p>
    <w:p w14:paraId="56EEE5D9"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military surveillance, </w:t>
      </w:r>
    </w:p>
    <w:p w14:paraId="25F4A088"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8213E0">
        <w:rPr>
          <w:rFonts w:ascii="Times New Roman" w:hAnsi="Times New Roman" w:cs="Times New Roman"/>
          <w:sz w:val="24"/>
          <w:szCs w:val="24"/>
        </w:rPr>
        <w:t xml:space="preserve">intelligent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14:paraId="34BF4E0F"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8213E0">
        <w:rPr>
          <w:rFonts w:ascii="Times New Roman" w:hAnsi="Times New Roman" w:cs="Times New Roman"/>
          <w:sz w:val="24"/>
          <w:szCs w:val="24"/>
        </w:rPr>
        <w:t>Furthermore, it can function independently in harsh or high-risk places where human presence is not possible</w:t>
      </w:r>
    </w:p>
    <w:p w14:paraId="2A226852"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8213E0">
        <w:rPr>
          <w:rFonts w:ascii="Times New Roman" w:hAnsi="Times New Roman" w:cs="Times New Roman"/>
          <w:sz w:val="24"/>
          <w:szCs w:val="24"/>
        </w:rPr>
        <w:t>Disaster relief operations.</w:t>
      </w:r>
    </w:p>
    <w:p w14:paraId="0508E796"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8213E0">
        <w:rPr>
          <w:rFonts w:ascii="Times New Roman" w:hAnsi="Times New Roman" w:cs="Times New Roman"/>
          <w:sz w:val="24"/>
          <w:szCs w:val="24"/>
        </w:rPr>
        <w:t>Biodiversity mapping</w:t>
      </w:r>
    </w:p>
    <w:p w14:paraId="41A91825" w14:textId="77777777" w:rsidR="00F823E4"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8213E0">
        <w:rPr>
          <w:rFonts w:ascii="Times New Roman" w:hAnsi="Times New Roman" w:cs="Times New Roman"/>
          <w:sz w:val="24"/>
          <w:szCs w:val="24"/>
        </w:rPr>
        <w:t>monitoring of temperature, pressure,</w:t>
      </w:r>
      <w:r>
        <w:rPr>
          <w:rFonts w:ascii="Times New Roman" w:hAnsi="Times New Roman" w:cs="Times New Roman"/>
          <w:sz w:val="24"/>
          <w:szCs w:val="24"/>
        </w:rPr>
        <w:t xml:space="preserve"> and humidity</w:t>
      </w:r>
    </w:p>
    <w:p w14:paraId="0F101531" w14:textId="77777777" w:rsidR="00F823E4" w:rsidRDefault="00F823E4" w:rsidP="00CB27D4">
      <w:pPr>
        <w:autoSpaceDE w:val="0"/>
        <w:autoSpaceDN w:val="0"/>
        <w:adjustRightInd w:val="0"/>
        <w:spacing w:line="360" w:lineRule="auto"/>
        <w:jc w:val="both"/>
        <w:rPr>
          <w:rFonts w:ascii="Times New Roman" w:hAnsi="Times New Roman" w:cs="Times New Roman"/>
          <w:sz w:val="24"/>
          <w:szCs w:val="24"/>
        </w:rPr>
      </w:pPr>
    </w:p>
    <w:p w14:paraId="7709B2CB" w14:textId="77777777" w:rsidR="001A1881" w:rsidRPr="001A1881" w:rsidRDefault="001A1881" w:rsidP="003D325C">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 </w:t>
      </w:r>
    </w:p>
    <w:p w14:paraId="4A1D0637" w14:textId="77777777"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5684382E"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14:paraId="296C328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36DA20A8"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6923A3C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174FAFF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Windows 7 Service Pack 1 </w:t>
      </w:r>
    </w:p>
    <w:p w14:paraId="671F3F72"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34D1DDA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7230C5A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541A7E4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176BBDC5" w14:textId="77777777"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1B5BDCB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2E2F7AD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6E88C84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1077FF6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14:paraId="668E8B8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058C9EB5" w14:textId="77777777"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7EB12A3E" w14:textId="77777777" w:rsidR="003D325C" w:rsidRDefault="003D325C" w:rsidP="000F574C">
      <w:pPr>
        <w:spacing w:line="360" w:lineRule="auto"/>
        <w:jc w:val="both"/>
        <w:rPr>
          <w:rFonts w:ascii="Times New Roman" w:hAnsi="Times New Roman" w:cs="Times New Roman"/>
          <w:sz w:val="24"/>
          <w:szCs w:val="24"/>
        </w:rPr>
      </w:pPr>
    </w:p>
    <w:p w14:paraId="6DAE77F8" w14:textId="77777777" w:rsidR="006161FB" w:rsidRDefault="006161FB" w:rsidP="000F574C">
      <w:pPr>
        <w:spacing w:line="360" w:lineRule="auto"/>
        <w:jc w:val="both"/>
        <w:rPr>
          <w:rFonts w:ascii="Times New Roman" w:hAnsi="Times New Roman" w:cs="Times New Roman"/>
          <w:sz w:val="24"/>
          <w:szCs w:val="24"/>
        </w:rPr>
      </w:pPr>
    </w:p>
    <w:p w14:paraId="593D5137" w14:textId="77777777" w:rsidR="000F574C" w:rsidRDefault="000F574C" w:rsidP="000F574C">
      <w:pPr>
        <w:spacing w:line="360" w:lineRule="auto"/>
        <w:jc w:val="both"/>
        <w:rPr>
          <w:rFonts w:ascii="Times New Roman" w:hAnsi="Times New Roman" w:cs="Times New Roman"/>
          <w:sz w:val="24"/>
          <w:szCs w:val="24"/>
        </w:rPr>
      </w:pPr>
    </w:p>
    <w:p w14:paraId="20618905" w14:textId="77777777" w:rsidR="006D191F" w:rsidRPr="006D191F" w:rsidRDefault="006D191F" w:rsidP="006D191F">
      <w:pPr>
        <w:spacing w:line="360" w:lineRule="auto"/>
        <w:jc w:val="both"/>
        <w:rPr>
          <w:rFonts w:ascii="Times New Roman" w:hAnsi="Times New Roman" w:cs="Times New Roman"/>
          <w:sz w:val="24"/>
          <w:szCs w:val="24"/>
        </w:rPr>
      </w:pPr>
    </w:p>
    <w:p w14:paraId="58D236B8"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38A09A3"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31A06F0F"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72D158CE"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6448C62D"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56E7A98D" w14:textId="77777777" w:rsidR="006D191F" w:rsidRPr="00710175"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0607412" w14:textId="77777777" w:rsid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F5194F4" w14:textId="77777777" w:rsidR="00710175" w:rsidRP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7CC3A3E" w14:textId="77777777" w:rsidR="00710175" w:rsidRPr="00710175" w:rsidRDefault="00710175">
      <w:pPr>
        <w:rPr>
          <w:lang w:val="en-US"/>
        </w:rPr>
      </w:pPr>
    </w:p>
    <w:sectPr w:rsidR="00710175" w:rsidRPr="0071017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EDE9" w14:textId="77777777" w:rsidR="003554E9" w:rsidRDefault="003554E9" w:rsidP="003554E9">
      <w:pPr>
        <w:spacing w:after="0" w:line="240" w:lineRule="auto"/>
      </w:pPr>
      <w:r>
        <w:separator/>
      </w:r>
    </w:p>
  </w:endnote>
  <w:endnote w:type="continuationSeparator" w:id="0">
    <w:p w14:paraId="68105C9F" w14:textId="77777777" w:rsidR="003554E9" w:rsidRDefault="003554E9" w:rsidP="0035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C0C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Further Details Contact: 9030333433, 08772261612, #301, 303 &amp; 304, 3rd Floor,</w:t>
    </w:r>
  </w:p>
  <w:p w14:paraId="02B80C2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AVR Buildings, Opp to SV Music College, Balaji Colony, Tirupati – 515702</w:t>
    </w:r>
  </w:p>
  <w:p w14:paraId="69B68FAD" w14:textId="77777777" w:rsidR="003554E9" w:rsidRPr="002F1D32" w:rsidRDefault="003554E9" w:rsidP="003554E9">
    <w:pPr>
      <w:pStyle w:val="Footer"/>
      <w:jc w:val="center"/>
      <w:rPr>
        <w:sz w:val="24"/>
        <w:szCs w:val="24"/>
      </w:rPr>
    </w:pPr>
    <w:r w:rsidRPr="002F1D32">
      <w:rPr>
        <w:rFonts w:ascii="Cambria" w:hAnsi="Cambria" w:cstheme="minorHAnsi"/>
        <w:sz w:val="24"/>
        <w:szCs w:val="24"/>
      </w:rPr>
      <w:t>Email: info@takeoffprojects.com | www.takeoffprojects.com</w:t>
    </w:r>
  </w:p>
  <w:p w14:paraId="7611264F" w14:textId="77777777" w:rsidR="003554E9" w:rsidRDefault="00355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AFAB" w14:textId="77777777" w:rsidR="003554E9" w:rsidRDefault="003554E9" w:rsidP="003554E9">
      <w:pPr>
        <w:spacing w:after="0" w:line="240" w:lineRule="auto"/>
      </w:pPr>
      <w:r>
        <w:separator/>
      </w:r>
    </w:p>
  </w:footnote>
  <w:footnote w:type="continuationSeparator" w:id="0">
    <w:p w14:paraId="48F5A9DF" w14:textId="77777777" w:rsidR="003554E9" w:rsidRDefault="003554E9" w:rsidP="00355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70B9" w14:textId="014E39F2" w:rsidR="003554E9" w:rsidRPr="002F1D32" w:rsidRDefault="003554E9" w:rsidP="003554E9">
    <w:pPr>
      <w:pStyle w:val="Header"/>
      <w:ind w:left="4680" w:firstLine="1800"/>
      <w:rPr>
        <w:rFonts w:ascii="Cambria" w:hAnsi="Cambria"/>
        <w:sz w:val="24"/>
        <w:szCs w:val="24"/>
      </w:rPr>
    </w:pPr>
    <w:r w:rsidRPr="002F1D32">
      <w:rPr>
        <w:rFonts w:ascii="Cambria" w:hAnsi="Cambria"/>
        <w:noProof/>
        <w:sz w:val="24"/>
        <w:szCs w:val="24"/>
      </w:rPr>
      <w:drawing>
        <wp:anchor distT="0" distB="0" distL="114300" distR="114300" simplePos="0" relativeHeight="251659264" behindDoc="0" locked="0" layoutInCell="1" allowOverlap="1" wp14:anchorId="77134BA9" wp14:editId="3A4A8629">
          <wp:simplePos x="0" y="0"/>
          <wp:positionH relativeFrom="margin">
            <wp:align>left</wp:align>
          </wp:positionH>
          <wp:positionV relativeFrom="topMargin">
            <wp:posOffset>150374</wp:posOffset>
          </wp:positionV>
          <wp:extent cx="1196340" cy="42862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740" cy="439697"/>
                  </a:xfrm>
                  <a:prstGeom prst="rect">
                    <a:avLst/>
                  </a:prstGeom>
                </pic:spPr>
              </pic:pic>
            </a:graphicData>
          </a:graphic>
          <wp14:sizeRelH relativeFrom="margin">
            <wp14:pctWidth>0</wp14:pctWidth>
          </wp14:sizeRelH>
          <wp14:sizeRelV relativeFrom="margin">
            <wp14:pctHeight>0</wp14:pctHeight>
          </wp14:sizeRelV>
        </wp:anchor>
      </w:drawing>
    </w:r>
    <w:r w:rsidRPr="002F1D32">
      <w:rPr>
        <w:rFonts w:ascii="Cambria" w:hAnsi="Cambria" w:cs="Times New Roman"/>
        <w:b/>
        <w:sz w:val="24"/>
        <w:szCs w:val="24"/>
      </w:rPr>
      <w:t>Domain: MATLAB</w:t>
    </w:r>
    <w:r w:rsidRPr="002F1D32">
      <w:rPr>
        <w:rFonts w:ascii="Cambria" w:hAnsi="Cambria"/>
        <w:sz w:val="24"/>
        <w:szCs w:val="24"/>
      </w:rPr>
      <w:ptab w:relativeTo="margin" w:alignment="center" w:leader="none"/>
    </w:r>
    <w:r>
      <w:rPr>
        <w:rFonts w:ascii="Cambria" w:hAnsi="Cambria"/>
        <w:sz w:val="24"/>
        <w:szCs w:val="24"/>
      </w:rPr>
      <w:t xml:space="preserve">        </w:t>
    </w:r>
    <w:r>
      <w:rPr>
        <w:rFonts w:ascii="Cambria" w:hAnsi="Cambria"/>
        <w:sz w:val="24"/>
        <w:szCs w:val="24"/>
      </w:rPr>
      <w:tab/>
    </w:r>
    <w:r w:rsidRPr="002F1D32">
      <w:rPr>
        <w:rFonts w:ascii="Cambria" w:hAnsi="Cambria" w:cs="Times New Roman"/>
        <w:b/>
        <w:sz w:val="24"/>
        <w:szCs w:val="24"/>
      </w:rPr>
      <w:t xml:space="preserve">Technology: </w:t>
    </w:r>
    <w:r>
      <w:rPr>
        <w:rFonts w:ascii="Cambria" w:hAnsi="Cambria" w:cs="Times New Roman"/>
        <w:b/>
        <w:sz w:val="24"/>
        <w:szCs w:val="24"/>
      </w:rPr>
      <w:t>COMMUNICATIONS</w:t>
    </w:r>
  </w:p>
  <w:p w14:paraId="3868B77B" w14:textId="77777777" w:rsidR="003554E9" w:rsidRDefault="00355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ADE"/>
    <w:rsid w:val="000035A4"/>
    <w:rsid w:val="000310FF"/>
    <w:rsid w:val="000F574C"/>
    <w:rsid w:val="001A1881"/>
    <w:rsid w:val="001D1331"/>
    <w:rsid w:val="003554E9"/>
    <w:rsid w:val="0036298C"/>
    <w:rsid w:val="003859ED"/>
    <w:rsid w:val="003D325C"/>
    <w:rsid w:val="004B4650"/>
    <w:rsid w:val="006161FB"/>
    <w:rsid w:val="006D191F"/>
    <w:rsid w:val="00710175"/>
    <w:rsid w:val="00B14E24"/>
    <w:rsid w:val="00B65357"/>
    <w:rsid w:val="00BE695C"/>
    <w:rsid w:val="00CB27D4"/>
    <w:rsid w:val="00CC2ADE"/>
    <w:rsid w:val="00F823E4"/>
    <w:rsid w:val="00F9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D30D"/>
  <w15:docId w15:val="{91A71F94-78F7-4F46-AEBD-657F419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styleId="Header">
    <w:name w:val="header"/>
    <w:basedOn w:val="Normal"/>
    <w:link w:val="HeaderChar"/>
    <w:uiPriority w:val="99"/>
    <w:unhideWhenUsed/>
    <w:rsid w:val="0035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E9"/>
  </w:style>
  <w:style w:type="paragraph" w:styleId="Footer">
    <w:name w:val="footer"/>
    <w:basedOn w:val="Normal"/>
    <w:link w:val="FooterChar"/>
    <w:uiPriority w:val="99"/>
    <w:unhideWhenUsed/>
    <w:rsid w:val="00355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Keerthana</cp:lastModifiedBy>
  <cp:revision>9</cp:revision>
  <dcterms:created xsi:type="dcterms:W3CDTF">2021-05-07T07:44:00Z</dcterms:created>
  <dcterms:modified xsi:type="dcterms:W3CDTF">2021-08-10T12:03:00Z</dcterms:modified>
</cp:coreProperties>
</file>