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19"/>
        </w:rPr>
        <w:t>SATQUERY AI — EARTH OBSERVATION WORKBENCH</w:t>
        <w:br/>
      </w:r>
      <w:r>
        <w:rPr>
          <w:rFonts w:ascii="Arial" w:hAnsi="Arial"/>
          <w:b/>
          <w:color w:val="0F172A"/>
          <w:sz w:val="40"/>
        </w:rPr>
        <w:t>Remote Sensing Inspection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Report ID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7a9dcd437d63475a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Timestamp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2026-09-07T17:47:32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Confidence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High (0.87)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Images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 scene(s)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Query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Detect changes between T1 baseline and T2 monitoring scene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change_overlay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Executive Summary &amp; Findings</w:t>
      </w:r>
    </w:p>
    <w:p>
      <w:pPr>
        <w:spacing w:before="80" w:after="160"/>
        <w:ind w:left="288" w:right="288"/>
      </w:pPr>
      <w:r>
        <w:rPr>
          <w:rFonts w:ascii="Arial" w:hAnsi="Arial"/>
          <w:color w:val="0F172A"/>
          <w:sz w:val="20"/>
        </w:rPr>
        <w:t>{</w:t>
        <w:br/>
        <w:t xml:space="preserve">    "summary": "A significant transformation has occurred within the primary port infrastructure, encompassing approximately 7.6% of the total scene. This alteration, identified as a single major cluster, indicates substantial changes in surface characteristics and likely operational layout within the container terminal and adjacent port facilities.",</w:t>
        <w:br/>
        <w:t xml:space="preserve">    "detailed_analysis": {</w:t>
        <w:br/>
        <w:t xml:space="preserve">        "scene_overview": "The geographic footprint captures a bustling coastal</w:t>
      </w:r>
    </w:p>
    <w:p>
      <w:pPr>
        <w:pStyle w:val="Heading2"/>
        <w:spacing w:before="200" w:after="80"/>
      </w:pPr>
      <w:r>
        <w:t>Visual Evidence Grounding</w:t>
      </w:r>
    </w:p>
    <w:p>
      <w:r>
        <w:drawing>
          <wp:inline xmlns:a="http://schemas.openxmlformats.org/drawingml/2006/main" xmlns:pic="http://schemas.openxmlformats.org/drawingml/2006/picture">
            <wp:extent cx="6217920" cy="249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7801361144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9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Figure: Orthorectified satellite scene with detected spatial features and evidence overlay.</w:t>
      </w:r>
    </w:p>
    <w:p>
      <w:pPr>
        <w:pStyle w:val="Heading2"/>
        <w:spacing w:before="200" w:after="80"/>
      </w:pPr>
      <w:r>
        <w:t>Multi-Angle Satellite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Scene Overview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  "summary": "A significant transformation has occurred within the primary port infrastructure, encompassing approximately 7.6% of the total scene. This alteration, identified as a single major cluster, indicates substantial changes in surface characteristics and likely operational layout within the container terminal and adjacent port facilities.",</w:t>
              <w:br/>
              <w:t xml:space="preserve">    "detailed_analysis": {</w:t>
              <w:br/>
              <w:t xml:space="preserve">        "scene_overview": "The geographic footprint captures a bustling coastal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Land Cover (LULC)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General remote sensing scene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Key Spatial Features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Spatial Configuration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Standard geographic layout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Spectral Indicators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Visible optical spectrum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Risk Assessment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No critical hazards detected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