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[1] </w:t>
      </w:r>
      <w:proofErr w:type="spellStart"/>
      <w:r>
        <w:t>Farrikh</w:t>
      </w:r>
      <w:proofErr w:type="spellEnd"/>
      <w:r>
        <w:t xml:space="preserve"> </w:t>
      </w:r>
      <w:proofErr w:type="spellStart"/>
      <w:r>
        <w:t>Alzami</w:t>
      </w:r>
      <w:proofErr w:type="spellEnd"/>
      <w:r>
        <w:t xml:space="preserve">, </w:t>
      </w:r>
      <w:proofErr w:type="spellStart"/>
      <w:r>
        <w:t>Abdussalam</w:t>
      </w:r>
      <w:proofErr w:type="spellEnd"/>
      <w:r>
        <w:t xml:space="preserve">, Rama Arya </w:t>
      </w:r>
      <w:proofErr w:type="spellStart"/>
      <w:r>
        <w:t>Megantara</w:t>
      </w:r>
      <w:proofErr w:type="spellEnd"/>
      <w:r>
        <w:t xml:space="preserve"> and Ahmad </w:t>
      </w:r>
      <w:proofErr w:type="spellStart"/>
      <w:r>
        <w:t>Zainul</w:t>
      </w:r>
      <w:proofErr w:type="spellEnd"/>
      <w:r>
        <w:t xml:space="preserve"> </w:t>
      </w:r>
      <w:proofErr w:type="spellStart"/>
      <w:r>
        <w:t>Fanani</w:t>
      </w:r>
      <w:proofErr w:type="spellEnd"/>
      <w:r>
        <w:t xml:space="preserve">, “Diabetic Retinopathy Grade Classification based on Fractal Analysis and Random Forest”, International Seminar on Application for Technology of Information and Communication, 2019. 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bookmarkStart w:id="0" w:name="_GoBack"/>
      <w:bookmarkEnd w:id="0"/>
      <w:r>
        <w:t xml:space="preserve">[2] </w:t>
      </w:r>
      <w:proofErr w:type="spellStart"/>
      <w:r>
        <w:t>Dinial</w:t>
      </w:r>
      <w:proofErr w:type="spellEnd"/>
      <w:r>
        <w:t xml:space="preserve"> </w:t>
      </w:r>
      <w:proofErr w:type="spellStart"/>
      <w:r>
        <w:t>Utami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Qomariah</w:t>
      </w:r>
      <w:proofErr w:type="spellEnd"/>
      <w:r>
        <w:t xml:space="preserve">, </w:t>
      </w:r>
      <w:proofErr w:type="spellStart"/>
      <w:r>
        <w:t>Handayani</w:t>
      </w:r>
      <w:proofErr w:type="spellEnd"/>
      <w:r>
        <w:t xml:space="preserve"> </w:t>
      </w:r>
      <w:proofErr w:type="spellStart"/>
      <w:r>
        <w:t>Tjandrasa</w:t>
      </w:r>
      <w:proofErr w:type="spellEnd"/>
      <w:r>
        <w:t xml:space="preserve"> and </w:t>
      </w:r>
      <w:proofErr w:type="spellStart"/>
      <w:r>
        <w:t>Chastine</w:t>
      </w:r>
      <w:proofErr w:type="spellEnd"/>
      <w:r>
        <w:t xml:space="preserve"> </w:t>
      </w:r>
      <w:proofErr w:type="spellStart"/>
      <w:r>
        <w:t>Fatichah</w:t>
      </w:r>
      <w:proofErr w:type="spellEnd"/>
      <w:r>
        <w:t>, “Classification of Diabetic Retinopathy and Normal Retinal Images using CNN and SVM”, 12th International Conference on Information and Communication Technology and System, 2019.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[3] </w:t>
      </w:r>
      <w:proofErr w:type="spellStart"/>
      <w:r>
        <w:t>Shailesh</w:t>
      </w:r>
      <w:proofErr w:type="spellEnd"/>
      <w:r>
        <w:t xml:space="preserve"> Kumar and </w:t>
      </w:r>
      <w:proofErr w:type="spellStart"/>
      <w:r>
        <w:t>Basant</w:t>
      </w:r>
      <w:proofErr w:type="spellEnd"/>
      <w:r>
        <w:t xml:space="preserve"> Kumar “Diabetic Retinopathy Detection by Extracting Area and Number of </w:t>
      </w:r>
      <w:proofErr w:type="spellStart"/>
      <w:r>
        <w:t>Microaneurysms</w:t>
      </w:r>
      <w:proofErr w:type="spellEnd"/>
      <w:r>
        <w:t xml:space="preserve"> from </w:t>
      </w:r>
      <w:proofErr w:type="spellStart"/>
      <w:r>
        <w:t>Colour</w:t>
      </w:r>
      <w:proofErr w:type="spellEnd"/>
      <w:r>
        <w:t xml:space="preserve"> Fundus Images”, 5th International Conference on Signal Processing and Integrated Networks, 2018.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[4] Mohamed </w:t>
      </w:r>
      <w:proofErr w:type="spellStart"/>
      <w:r>
        <w:t>Chetoui</w:t>
      </w:r>
      <w:proofErr w:type="spellEnd"/>
      <w:r>
        <w:t xml:space="preserve">, </w:t>
      </w:r>
      <w:proofErr w:type="spellStart"/>
      <w:r>
        <w:t>Moulay</w:t>
      </w:r>
      <w:proofErr w:type="spellEnd"/>
      <w:r>
        <w:t xml:space="preserve"> A </w:t>
      </w:r>
      <w:proofErr w:type="spellStart"/>
      <w:r>
        <w:t>Akhloufi</w:t>
      </w:r>
      <w:proofErr w:type="spellEnd"/>
      <w:r>
        <w:t xml:space="preserve">, Mustapha </w:t>
      </w:r>
      <w:proofErr w:type="spellStart"/>
      <w:r>
        <w:t>Kardoucha</w:t>
      </w:r>
      <w:proofErr w:type="spellEnd"/>
      <w:r>
        <w:t xml:space="preserve"> , “Diabetic Retinopathy Detection using Machine Learning and Texture Features”, IEEE Canadian Conference on Electrical and Computer Engineering, 2018.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[5] S Choudhury, S </w:t>
      </w:r>
      <w:proofErr w:type="spellStart"/>
      <w:r>
        <w:t>Bandyopadhyay</w:t>
      </w:r>
      <w:proofErr w:type="spellEnd"/>
      <w:r>
        <w:t xml:space="preserve">, SK </w:t>
      </w:r>
      <w:proofErr w:type="spellStart"/>
      <w:r>
        <w:t>Latib</w:t>
      </w:r>
      <w:proofErr w:type="spellEnd"/>
      <w:r>
        <w:t xml:space="preserve">, DK </w:t>
      </w:r>
      <w:proofErr w:type="spellStart"/>
      <w:r>
        <w:t>Kole</w:t>
      </w:r>
      <w:proofErr w:type="spellEnd"/>
      <w:r>
        <w:t xml:space="preserve">, C </w:t>
      </w:r>
      <w:proofErr w:type="spellStart"/>
      <w:r>
        <w:t>Giri</w:t>
      </w:r>
      <w:proofErr w:type="spellEnd"/>
      <w:r>
        <w:t xml:space="preserve">, “Fuzzy C Means based Feature Extraction and </w:t>
      </w:r>
      <w:proofErr w:type="spellStart"/>
      <w:r>
        <w:t>Classifiaction</w:t>
      </w:r>
      <w:proofErr w:type="spellEnd"/>
      <w:r>
        <w:t xml:space="preserve"> of Diabetic Retinopathy using Support Vector Machines”, International Conference on Communication and Signal Processing, April 2016.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[6] </w:t>
      </w:r>
      <w:proofErr w:type="spellStart"/>
      <w:r>
        <w:t>Surbhi</w:t>
      </w:r>
      <w:proofErr w:type="spellEnd"/>
      <w:r>
        <w:t xml:space="preserve"> </w:t>
      </w:r>
      <w:proofErr w:type="spellStart"/>
      <w:r>
        <w:t>Sangwan</w:t>
      </w:r>
      <w:proofErr w:type="spellEnd"/>
      <w:r>
        <w:t xml:space="preserve">, Vishal Sharma, </w:t>
      </w:r>
      <w:proofErr w:type="spellStart"/>
      <w:r>
        <w:t>Misha</w:t>
      </w:r>
      <w:proofErr w:type="spellEnd"/>
      <w:r>
        <w:t xml:space="preserve"> </w:t>
      </w:r>
      <w:proofErr w:type="spellStart"/>
      <w:r>
        <w:t>Kakkar</w:t>
      </w:r>
      <w:proofErr w:type="spellEnd"/>
      <w:r>
        <w:t>, “Identification of Different Stages of Diabetic Retinopathy” International Conference on Computer and Computational Sciences, 2015.</w:t>
      </w:r>
    </w:p>
    <w:p w:rsidR="006651C5" w:rsidRDefault="006651C5" w:rsidP="006651C5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[7] </w:t>
      </w:r>
      <w:proofErr w:type="spellStart"/>
      <w:r>
        <w:t>Morium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, Mohammed </w:t>
      </w:r>
      <w:proofErr w:type="spellStart"/>
      <w:r>
        <w:t>Shorif</w:t>
      </w:r>
      <w:proofErr w:type="spellEnd"/>
      <w:r>
        <w:t xml:space="preserve"> Uddin, 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Khan, “Morphology based Exudate Detection from </w:t>
      </w:r>
      <w:proofErr w:type="spellStart"/>
      <w:r>
        <w:t>Colour</w:t>
      </w:r>
      <w:proofErr w:type="spellEnd"/>
      <w:r>
        <w:t xml:space="preserve"> Fundus Images in Diabetic Retinopathy” International Conference on Electrical Engineering and Information and Communication Technology, 2014.</w:t>
      </w:r>
    </w:p>
    <w:p w:rsidR="00B544C3" w:rsidRPr="00F377D6" w:rsidRDefault="006651C5" w:rsidP="006651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[8] </w:t>
      </w:r>
      <w:proofErr w:type="spellStart"/>
      <w:r>
        <w:t>Handayani</w:t>
      </w:r>
      <w:proofErr w:type="spellEnd"/>
      <w:r>
        <w:t xml:space="preserve"> </w:t>
      </w:r>
      <w:proofErr w:type="spellStart"/>
      <w:r>
        <w:t>Tjandrasa</w:t>
      </w:r>
      <w:proofErr w:type="spellEnd"/>
      <w:r>
        <w:t xml:space="preserve">, Ricky </w:t>
      </w:r>
      <w:proofErr w:type="spellStart"/>
      <w:r>
        <w:t>Eka</w:t>
      </w:r>
      <w:proofErr w:type="spellEnd"/>
      <w:r>
        <w:t xml:space="preserve"> Putra Arya </w:t>
      </w:r>
      <w:proofErr w:type="spellStart"/>
      <w:r>
        <w:t>Yudhi</w:t>
      </w:r>
      <w:proofErr w:type="spellEnd"/>
      <w:r>
        <w:t xml:space="preserve"> </w:t>
      </w:r>
      <w:proofErr w:type="spellStart"/>
      <w:r>
        <w:t>Wijaya</w:t>
      </w:r>
      <w:proofErr w:type="spellEnd"/>
      <w:r>
        <w:t xml:space="preserve">, </w:t>
      </w:r>
      <w:proofErr w:type="spellStart"/>
      <w:r>
        <w:t>Isye</w:t>
      </w:r>
      <w:proofErr w:type="spellEnd"/>
      <w:r>
        <w:t xml:space="preserve"> </w:t>
      </w:r>
      <w:proofErr w:type="spellStart"/>
      <w:r>
        <w:t>Arieshanti</w:t>
      </w:r>
      <w:proofErr w:type="spellEnd"/>
      <w:r>
        <w:t>, “Classification of Non-Proliferative Diabetic Retinopathy based on Hard Exudates using Soft Margin SVM, IEEE International Conference on Control System, Computing and Engineering, November 2013.</w:t>
      </w:r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956" w:rsidRDefault="00347956" w:rsidP="00F377D6">
      <w:pPr>
        <w:spacing w:after="0" w:line="240" w:lineRule="auto"/>
      </w:pPr>
      <w:r>
        <w:separator/>
      </w:r>
    </w:p>
  </w:endnote>
  <w:endnote w:type="continuationSeparator" w:id="0">
    <w:p w:rsidR="00347956" w:rsidRDefault="00347956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956" w:rsidRDefault="00347956" w:rsidP="00F377D6">
      <w:pPr>
        <w:spacing w:after="0" w:line="240" w:lineRule="auto"/>
      </w:pPr>
      <w:r>
        <w:separator/>
      </w:r>
    </w:p>
  </w:footnote>
  <w:footnote w:type="continuationSeparator" w:id="0">
    <w:p w:rsidR="00347956" w:rsidRDefault="00347956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284D"/>
    <w:rsid w:val="002461C9"/>
    <w:rsid w:val="002765D3"/>
    <w:rsid w:val="002A39FB"/>
    <w:rsid w:val="00315BD7"/>
    <w:rsid w:val="00340DE9"/>
    <w:rsid w:val="00347956"/>
    <w:rsid w:val="00385387"/>
    <w:rsid w:val="003D6BE2"/>
    <w:rsid w:val="006651C5"/>
    <w:rsid w:val="00710A06"/>
    <w:rsid w:val="00722C40"/>
    <w:rsid w:val="007416B7"/>
    <w:rsid w:val="007A5625"/>
    <w:rsid w:val="008E5E06"/>
    <w:rsid w:val="00970B2B"/>
    <w:rsid w:val="009838E8"/>
    <w:rsid w:val="00996ECE"/>
    <w:rsid w:val="009F78F8"/>
    <w:rsid w:val="00B544C3"/>
    <w:rsid w:val="00BC7635"/>
    <w:rsid w:val="00BF4A09"/>
    <w:rsid w:val="00C11B10"/>
    <w:rsid w:val="00C218A7"/>
    <w:rsid w:val="00C95B37"/>
    <w:rsid w:val="00CF59AB"/>
    <w:rsid w:val="00E330B9"/>
    <w:rsid w:val="00EA09E6"/>
    <w:rsid w:val="00F27964"/>
    <w:rsid w:val="00F377D6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DFDCB-D5A7-4DBE-861F-B12BB2E4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lenovo</cp:lastModifiedBy>
  <cp:revision>8</cp:revision>
  <dcterms:created xsi:type="dcterms:W3CDTF">2019-08-22T07:04:00Z</dcterms:created>
  <dcterms:modified xsi:type="dcterms:W3CDTF">2021-06-16T12:23:00Z</dcterms:modified>
</cp:coreProperties>
</file>