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CF65C7D">
      <w:pPr>
        <w:pStyle w:val="style1"/>
        <w:rPr/>
      </w:pPr>
      <w:r>
        <w:t>RetailMart Data Warehouse</w:t>
      </w:r>
      <w:r>
        <w:br/>
      </w:r>
      <w:r>
        <w:t>Business Requirement Document (BRD)</w:t>
      </w:r>
    </w:p>
    <w:p w14:paraId="F97DFCB7">
      <w:pPr>
        <w:pStyle w:val="style2"/>
        <w:rPr/>
      </w:pPr>
      <w:r>
        <w:t>1. Project Overview</w:t>
      </w:r>
    </w:p>
    <w:p w14:paraId="4CD57658">
      <w:pPr>
        <w:pStyle w:val="style0"/>
        <w:rPr/>
      </w:pPr>
      <w:r>
        <w:rPr>
          <w:sz w:val="22"/>
        </w:rPr>
        <w:t>RetailMart is an online retail company. The objective of this project is to build an enterprise data warehouse on Snowflake that consolidates data from multiple operational systems for analytics and reporting.</w:t>
      </w:r>
    </w:p>
    <w:p w14:paraId="C385B138">
      <w:pPr>
        <w:pStyle w:val="style2"/>
        <w:rPr/>
      </w:pPr>
      <w:r>
        <w:t>2. Business Problem</w:t>
      </w:r>
    </w:p>
    <w:p w14:paraId="791F2CCA">
      <w:pPr>
        <w:pStyle w:val="style48"/>
        <w:rPr/>
      </w:pPr>
      <w:r>
        <w:t>Duplicate customer records affect reporting accuracy.</w:t>
      </w:r>
    </w:p>
    <w:p w14:paraId="BA0B9DCB">
      <w:pPr>
        <w:pStyle w:val="style48"/>
        <w:rPr/>
      </w:pPr>
      <w:r>
        <w:t>Invalid product and order data impacts business KPIs.</w:t>
      </w:r>
    </w:p>
    <w:p w14:paraId="6FA47D5A">
      <w:pPr>
        <w:pStyle w:val="style48"/>
        <w:rPr/>
      </w:pPr>
      <w:r>
        <w:t>Reporting is slow because data is spread across multiple systems.</w:t>
      </w:r>
    </w:p>
    <w:p w14:paraId="F6D15648">
      <w:pPr>
        <w:pStyle w:val="style48"/>
        <w:rPr/>
      </w:pPr>
      <w:r>
        <w:t>Business users need a single trusted source of data.</w:t>
      </w:r>
    </w:p>
    <w:p w14:paraId="CEE23850">
      <w:pPr>
        <w:pStyle w:val="style2"/>
        <w:rPr/>
      </w:pPr>
      <w:r>
        <w:t>3. Project Objectives</w:t>
      </w:r>
    </w:p>
    <w:p w14:paraId="409C078A">
      <w:pPr>
        <w:pStyle w:val="style48"/>
        <w:rPr/>
      </w:pPr>
      <w:r>
        <w:t>Build a centralized Snowflake Data Warehouse.</w:t>
      </w:r>
    </w:p>
    <w:p w14:paraId="47E42F32">
      <w:pPr>
        <w:pStyle w:val="style48"/>
        <w:rPr/>
      </w:pPr>
      <w:r>
        <w:t>Automate ingestion of daily source files.</w:t>
      </w:r>
    </w:p>
    <w:p w14:paraId="A25CD93E">
      <w:pPr>
        <w:pStyle w:val="style48"/>
        <w:rPr/>
      </w:pPr>
      <w:r>
        <w:t>Improve data quality through validation and cleansing.</w:t>
      </w:r>
    </w:p>
    <w:p w14:paraId="EDA451D6">
      <w:pPr>
        <w:pStyle w:val="style48"/>
        <w:rPr/>
      </w:pPr>
      <w:r>
        <w:t>Provide curated reporting tables for Power BI.</w:t>
      </w:r>
    </w:p>
    <w:p w14:paraId="7ACCC8C2">
      <w:pPr>
        <w:pStyle w:val="style2"/>
        <w:rPr/>
      </w:pPr>
      <w:r>
        <w:t>4. Source Systems</w:t>
      </w:r>
    </w:p>
    <w:tbl>
      <w:tblPr>
        <w:tblW w:w="0" w:type="auto"/>
        <w:tblLook w:val="04A0" w:firstRow="1" w:lastRow="0" w:firstColumn="1" w:lastColumn="0" w:noHBand="0" w:noVBand="1"/>
      </w:tblPr>
      <w:tblGrid>
        <w:gridCol w:w="2880"/>
        <w:gridCol w:w="2880"/>
        <w:gridCol w:w="2880"/>
      </w:tblGrid>
      <w:tr w14:paraId="4CF80838">
        <w:trPr/>
        <w:tc>
          <w:tcPr>
            <w:tcW w:w="2880" w:type="dxa"/>
            <w:tcBorders/>
          </w:tcPr>
          <w:p w14:paraId="08054B52">
            <w:pPr>
              <w:pStyle w:val="style0"/>
              <w:rPr/>
            </w:pPr>
            <w:r>
              <w:t>System</w:t>
            </w:r>
          </w:p>
        </w:tc>
        <w:tc>
          <w:tcPr>
            <w:tcW w:w="2880" w:type="dxa"/>
            <w:tcBorders/>
          </w:tcPr>
          <w:p w14:paraId="92634E18">
            <w:pPr>
              <w:pStyle w:val="style0"/>
              <w:rPr/>
            </w:pPr>
            <w:r>
              <w:t>File</w:t>
            </w:r>
          </w:p>
        </w:tc>
        <w:tc>
          <w:tcPr>
            <w:tcW w:w="2880" w:type="dxa"/>
            <w:tcBorders/>
          </w:tcPr>
          <w:p w14:paraId="099CB34E">
            <w:pPr>
              <w:pStyle w:val="style0"/>
              <w:rPr/>
            </w:pPr>
            <w:r>
              <w:t>Frequency</w:t>
            </w:r>
          </w:p>
        </w:tc>
      </w:tr>
      <w:tr w14:paraId="8D1EB75A">
        <w:tblPrEx/>
        <w:trPr/>
        <w:tc>
          <w:tcPr>
            <w:tcW w:w="2880" w:type="dxa"/>
            <w:tcBorders/>
          </w:tcPr>
          <w:p w14:paraId="17404D94">
            <w:pPr>
              <w:pStyle w:val="style0"/>
              <w:rPr/>
            </w:pPr>
            <w:r>
              <w:t>CRM</w:t>
            </w:r>
          </w:p>
        </w:tc>
        <w:tc>
          <w:tcPr>
            <w:tcW w:w="2880" w:type="dxa"/>
            <w:tcBorders/>
          </w:tcPr>
          <w:p w14:paraId="217C8EC8">
            <w:pPr>
              <w:pStyle w:val="style0"/>
              <w:rPr/>
            </w:pPr>
            <w:r>
              <w:t>Customers.csv</w:t>
            </w:r>
          </w:p>
        </w:tc>
        <w:tc>
          <w:tcPr>
            <w:tcW w:w="2880" w:type="dxa"/>
            <w:tcBorders/>
          </w:tcPr>
          <w:p w14:paraId="AE0B8348">
            <w:pPr>
              <w:pStyle w:val="style0"/>
              <w:rPr/>
            </w:pPr>
            <w:r>
              <w:t>Daily</w:t>
            </w:r>
          </w:p>
        </w:tc>
      </w:tr>
      <w:tr w14:paraId="4673316E">
        <w:tblPrEx/>
        <w:trPr/>
        <w:tc>
          <w:tcPr>
            <w:tcW w:w="2880" w:type="dxa"/>
            <w:tcBorders/>
          </w:tcPr>
          <w:p w14:paraId="838B840D">
            <w:pPr>
              <w:pStyle w:val="style0"/>
              <w:rPr/>
            </w:pPr>
            <w:r>
              <w:t>Product Management</w:t>
            </w:r>
          </w:p>
        </w:tc>
        <w:tc>
          <w:tcPr>
            <w:tcW w:w="2880" w:type="dxa"/>
            <w:tcBorders/>
          </w:tcPr>
          <w:p w14:paraId="54C93D6B">
            <w:pPr>
              <w:pStyle w:val="style0"/>
              <w:rPr/>
            </w:pPr>
            <w:r>
              <w:t>Products.csv</w:t>
            </w:r>
          </w:p>
        </w:tc>
        <w:tc>
          <w:tcPr>
            <w:tcW w:w="2880" w:type="dxa"/>
            <w:tcBorders/>
          </w:tcPr>
          <w:p w14:paraId="560DAAA9">
            <w:pPr>
              <w:pStyle w:val="style0"/>
              <w:rPr/>
            </w:pPr>
            <w:r>
              <w:t>Daily</w:t>
            </w:r>
          </w:p>
        </w:tc>
      </w:tr>
      <w:tr w14:paraId="E842B67E">
        <w:tblPrEx/>
        <w:trPr/>
        <w:tc>
          <w:tcPr>
            <w:tcW w:w="2880" w:type="dxa"/>
            <w:tcBorders/>
          </w:tcPr>
          <w:p w14:paraId="3B766738">
            <w:pPr>
              <w:pStyle w:val="style0"/>
              <w:rPr/>
            </w:pPr>
            <w:r>
              <w:t>Order Management</w:t>
            </w:r>
          </w:p>
        </w:tc>
        <w:tc>
          <w:tcPr>
            <w:tcW w:w="2880" w:type="dxa"/>
            <w:tcBorders/>
          </w:tcPr>
          <w:p w14:paraId="3A039C08">
            <w:pPr>
              <w:pStyle w:val="style0"/>
              <w:rPr/>
            </w:pPr>
            <w:r>
              <w:t>Orders.csv</w:t>
            </w:r>
          </w:p>
        </w:tc>
        <w:tc>
          <w:tcPr>
            <w:tcW w:w="2880" w:type="dxa"/>
            <w:tcBorders/>
          </w:tcPr>
          <w:p w14:paraId="890A8A4B">
            <w:pPr>
              <w:pStyle w:val="style0"/>
              <w:rPr/>
            </w:pPr>
            <w:r>
              <w:t>Daily</w:t>
            </w:r>
          </w:p>
        </w:tc>
      </w:tr>
      <w:tr w14:paraId="E626B707">
        <w:tblPrEx/>
        <w:trPr/>
        <w:tc>
          <w:tcPr>
            <w:tcW w:w="2880" w:type="dxa"/>
            <w:tcBorders/>
          </w:tcPr>
          <w:p w14:paraId="956821EF">
            <w:pPr>
              <w:pStyle w:val="style0"/>
              <w:rPr/>
            </w:pPr>
            <w:r>
              <w:t>Inventory</w:t>
            </w:r>
          </w:p>
        </w:tc>
        <w:tc>
          <w:tcPr>
            <w:tcW w:w="2880" w:type="dxa"/>
            <w:tcBorders/>
          </w:tcPr>
          <w:p w14:paraId="60EB082A">
            <w:pPr>
              <w:pStyle w:val="style0"/>
              <w:rPr/>
            </w:pPr>
            <w:r>
              <w:t>Order_Items.csv</w:t>
            </w:r>
          </w:p>
        </w:tc>
        <w:tc>
          <w:tcPr>
            <w:tcW w:w="2880" w:type="dxa"/>
            <w:tcBorders/>
          </w:tcPr>
          <w:p w14:paraId="99118547">
            <w:pPr>
              <w:pStyle w:val="style0"/>
              <w:rPr/>
            </w:pPr>
            <w:r>
              <w:t>Daily</w:t>
            </w:r>
          </w:p>
        </w:tc>
      </w:tr>
      <w:tr w14:paraId="6D3DF224">
        <w:tblPrEx/>
        <w:trPr/>
        <w:tc>
          <w:tcPr>
            <w:tcW w:w="2880" w:type="dxa"/>
            <w:tcBorders/>
          </w:tcPr>
          <w:p w14:paraId="D222915F">
            <w:pPr>
              <w:pStyle w:val="style0"/>
              <w:rPr/>
            </w:pPr>
            <w:r>
              <w:t>Payment Gateway</w:t>
            </w:r>
          </w:p>
        </w:tc>
        <w:tc>
          <w:tcPr>
            <w:tcW w:w="2880" w:type="dxa"/>
            <w:tcBorders/>
          </w:tcPr>
          <w:p w14:paraId="9F9B8C85">
            <w:pPr>
              <w:pStyle w:val="style0"/>
              <w:rPr/>
            </w:pPr>
            <w:r>
              <w:t>Payments.csv</w:t>
            </w:r>
          </w:p>
        </w:tc>
        <w:tc>
          <w:tcPr>
            <w:tcW w:w="2880" w:type="dxa"/>
            <w:tcBorders/>
          </w:tcPr>
          <w:p w14:paraId="BD35A091">
            <w:pPr>
              <w:pStyle w:val="style0"/>
              <w:rPr/>
            </w:pPr>
            <w:r>
              <w:t>Daily</w:t>
            </w:r>
          </w:p>
        </w:tc>
      </w:tr>
      <w:tr w14:paraId="B39C9ECF">
        <w:tblPrEx/>
        <w:trPr/>
        <w:tc>
          <w:tcPr>
            <w:tcW w:w="2880" w:type="dxa"/>
            <w:tcBorders/>
          </w:tcPr>
          <w:p w14:paraId="804D77A4">
            <w:pPr>
              <w:pStyle w:val="style0"/>
              <w:rPr/>
            </w:pPr>
            <w:r>
              <w:t>Logistics</w:t>
            </w:r>
          </w:p>
        </w:tc>
        <w:tc>
          <w:tcPr>
            <w:tcW w:w="2880" w:type="dxa"/>
            <w:tcBorders/>
          </w:tcPr>
          <w:p w14:paraId="5F311606">
            <w:pPr>
              <w:pStyle w:val="style0"/>
              <w:rPr/>
            </w:pPr>
            <w:r>
              <w:t>Shipments.csv</w:t>
            </w:r>
          </w:p>
        </w:tc>
        <w:tc>
          <w:tcPr>
            <w:tcW w:w="2880" w:type="dxa"/>
            <w:tcBorders/>
          </w:tcPr>
          <w:p w14:paraId="36793DBE">
            <w:pPr>
              <w:pStyle w:val="style0"/>
              <w:rPr/>
            </w:pPr>
            <w:r>
              <w:t>Daily</w:t>
            </w:r>
          </w:p>
        </w:tc>
      </w:tr>
    </w:tbl>
    <w:p w14:paraId="66094BA6">
      <w:pPr>
        <w:pStyle w:val="style2"/>
        <w:rPr/>
      </w:pPr>
      <w:r>
        <w:t>5. High-Level Architecture</w:t>
      </w:r>
    </w:p>
    <w:p w14:paraId="3AF573E4">
      <w:pPr>
        <w:pStyle w:val="style0"/>
        <w:rPr/>
      </w:pPr>
      <w:r>
        <w:rPr>
          <w:sz w:val="22"/>
        </w:rPr>
        <w:t>Source Systems → Internal/External Stage → RAW → STAGING → ODS → Data Warehouse → Reporting Views → Power BI</w:t>
      </w:r>
    </w:p>
    <w:p w14:paraId="6C756C29">
      <w:pPr>
        <w:pStyle w:val="style2"/>
        <w:rPr/>
      </w:pPr>
      <w:r>
        <w:t>6. Business Rules (Summary)</w:t>
      </w:r>
    </w:p>
    <w:p w14:paraId="CE09EB7D">
      <w:pPr>
        <w:pStyle w:val="style48"/>
        <w:rPr/>
      </w:pPr>
      <w:r>
        <w:t>Customer ID must be unique after cleansing.</w:t>
      </w:r>
    </w:p>
    <w:p w14:paraId="4C088405">
      <w:pPr>
        <w:pStyle w:val="style48"/>
        <w:rPr/>
      </w:pPr>
      <w:r>
        <w:t>Email should be unique and mandatory for active customers.</w:t>
      </w:r>
    </w:p>
    <w:p w14:paraId="8994C3AF">
      <w:pPr>
        <w:pStyle w:val="style48"/>
        <w:rPr/>
      </w:pPr>
      <w:r>
        <w:t>Phone number should contain 10 digits.</w:t>
      </w:r>
    </w:p>
    <w:p w14:paraId="878AD617">
      <w:pPr>
        <w:pStyle w:val="style48"/>
        <w:rPr/>
      </w:pPr>
      <w:r>
        <w:t>Negative prices and order amounts are invalid.</w:t>
      </w:r>
    </w:p>
    <w:p w14:paraId="085900B9">
      <w:pPr>
        <w:pStyle w:val="style48"/>
        <w:rPr/>
      </w:pPr>
      <w:r>
        <w:t>Order date cannot be in the future.</w:t>
      </w:r>
    </w:p>
    <w:p w14:paraId="C4FD218B">
      <w:pPr>
        <w:pStyle w:val="style48"/>
        <w:rPr/>
      </w:pPr>
      <w:r>
        <w:t>Tracking number should be unique.</w:t>
      </w:r>
    </w:p>
    <w:p w14:paraId="747F42D1">
      <w:pPr>
        <w:pStyle w:val="style2"/>
        <w:rPr/>
      </w:pPr>
      <w:r>
        <w:t>7. Non-Functional Requirements</w:t>
      </w:r>
    </w:p>
    <w:p w14:paraId="7D355791">
      <w:pPr>
        <w:pStyle w:val="style48"/>
        <w:rPr/>
      </w:pPr>
      <w:r>
        <w:t>Daily data refresh.</w:t>
      </w:r>
    </w:p>
    <w:p w14:paraId="37A2044A">
      <w:pPr>
        <w:pStyle w:val="style48"/>
        <w:rPr/>
      </w:pPr>
      <w:r>
        <w:t>Incremental processing after initial load.</w:t>
      </w:r>
    </w:p>
    <w:p w14:paraId="9C3960CA">
      <w:pPr>
        <w:pStyle w:val="style48"/>
        <w:rPr/>
      </w:pPr>
      <w:r>
        <w:t>Role-based access control (RBAC).</w:t>
      </w:r>
    </w:p>
    <w:p w14:paraId="6BBF9630">
      <w:pPr>
        <w:pStyle w:val="style48"/>
        <w:rPr/>
      </w:pPr>
      <w:r>
        <w:t>Auditability and recoverability using Time Travel.</w:t>
      </w:r>
    </w:p>
    <w:p w14:paraId="B36F3FED">
      <w:pPr>
        <w:pStyle w:val="style2"/>
        <w:rPr/>
      </w:pPr>
      <w:r>
        <w:t>8. Snowflake Developer Responsibilities</w:t>
      </w:r>
    </w:p>
    <w:p w14:paraId="4036C2C7">
      <w:pPr>
        <w:pStyle w:val="style48"/>
        <w:rPr/>
      </w:pPr>
      <w:r>
        <w:t>Design databases, schemas, stages and file formats.</w:t>
      </w:r>
    </w:p>
    <w:p w14:paraId="36E3E2B8">
      <w:pPr>
        <w:pStyle w:val="style48"/>
        <w:rPr/>
      </w:pPr>
      <w:r>
        <w:t>Develop ingestion using COPY INTO and Snowpipe.</w:t>
      </w:r>
    </w:p>
    <w:p w14:paraId="D4D8FCBE">
      <w:pPr>
        <w:pStyle w:val="style48"/>
        <w:rPr/>
      </w:pPr>
      <w:r>
        <w:t>Implement data cleansing in STAGING.</w:t>
      </w:r>
    </w:p>
    <w:p w14:paraId="6BF7D5C2">
      <w:pPr>
        <w:pStyle w:val="style48"/>
        <w:rPr/>
      </w:pPr>
      <w:r>
        <w:t>Build ODS and dimensional warehouse.</w:t>
      </w:r>
    </w:p>
    <w:p w14:paraId="48DD4970">
      <w:pPr>
        <w:pStyle w:val="style48"/>
        <w:rPr/>
      </w:pPr>
      <w:r>
        <w:t>Implement Streams, Tasks, RBAC, and performance optimization.</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6856c86-1346-4224-8584-0242093596d3"/>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6b637f6-9196-435d-8246-09ace95a5816"/>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57b45a6-d7b8-4bf4-b9a3-994fd9683c5b"/>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e40b0507-3793-4762-9414-f785eec3570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fca2d00a-3d43-437d-b958-595f3e53f20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19555d92-068b-4285-8856-6c9abe5e81b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bf0091e2-8bcd-4823-9ac8-5a85f17e588e"/>
    <w:basedOn w:val="style65"/>
    <w:next w:val="style4108"/>
    <w:link w:val="style180"/>
    <w:uiPriority w:val="29"/>
    <w:rPr>
      <w:i/>
      <w:iCs/>
      <w:color w:val="000000"/>
    </w:rPr>
  </w:style>
  <w:style w:type="character" w:customStyle="1" w:styleId="style4109">
    <w:name w:val="Heading 4 Char_013b6add-bb1c-4237-8628-6bd29ef6fe7f"/>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f0729f40-9931-4ab0-81ac-c9b5695ff2b9"/>
    <w:basedOn w:val="style65"/>
    <w:next w:val="style4110"/>
    <w:link w:val="style5"/>
    <w:uiPriority w:val="9"/>
    <w:rPr>
      <w:rFonts w:ascii="Calibri" w:cs="宋体" w:eastAsia="ＭＳ ゴシック" w:hAnsi="Calibri"/>
      <w:color w:val="243f60"/>
    </w:rPr>
  </w:style>
  <w:style w:type="character" w:customStyle="1" w:styleId="style4111">
    <w:name w:val="Heading 6 Char_cf87476f-bc17-45d5-bd17-5a95aa9f8a74"/>
    <w:basedOn w:val="style65"/>
    <w:next w:val="style4111"/>
    <w:link w:val="style6"/>
    <w:uiPriority w:val="9"/>
    <w:rPr>
      <w:rFonts w:ascii="Calibri" w:cs="宋体" w:eastAsia="ＭＳ ゴシック" w:hAnsi="Calibri"/>
      <w:i/>
      <w:iCs/>
      <w:color w:val="243f60"/>
    </w:rPr>
  </w:style>
  <w:style w:type="character" w:customStyle="1" w:styleId="style4112">
    <w:name w:val="Heading 7 Char_7c684a9e-2971-41db-9fdf-8501bffdb838"/>
    <w:basedOn w:val="style65"/>
    <w:next w:val="style4112"/>
    <w:link w:val="style7"/>
    <w:uiPriority w:val="9"/>
    <w:rPr>
      <w:rFonts w:ascii="Calibri" w:cs="宋体" w:eastAsia="ＭＳ ゴシック" w:hAnsi="Calibri"/>
      <w:i/>
      <w:iCs/>
      <w:color w:val="404040"/>
    </w:rPr>
  </w:style>
  <w:style w:type="character" w:customStyle="1" w:styleId="style4113">
    <w:name w:val="Heading 8 Char_3a7e14a5-f5cf-4021-9234-ba2a26a07a9a"/>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9823999-3fe3-4c13-82bd-fd89ff3f560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b9953e7b-b5db-4029-a12c-be1416f8ae63"/>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257</Words>
  <Pages>1</Pages>
  <Characters>1605</Characters>
  <Application>WPS Office</Application>
  <DocSecurity>0</DocSecurity>
  <Paragraphs>62</Paragraphs>
  <ScaleCrop>false</ScaleCrop>
  <LinksUpToDate>false</LinksUpToDate>
  <CharactersWithSpaces>1806</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CPH2381</lastModifiedBy>
  <dcterms:modified xsi:type="dcterms:W3CDTF">2026-07-04T10:21:29Z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1cf808603f9d4632815460e40005b63b_23</vt:lpwstr>
  </property>
</Properties>
</file>