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58880" w14:textId="77777777" w:rsidR="005D7EA2" w:rsidRDefault="006F1F0B">
      <w:pPr>
        <w:pStyle w:val="Title"/>
      </w:pPr>
      <w:r>
        <w:t>Supplementary material for Plant-pollinator specialization: Origin and measurement of curvature</w:t>
      </w:r>
    </w:p>
    <w:p w14:paraId="0F125F55" w14:textId="77777777" w:rsidR="005D7EA2" w:rsidRDefault="006F1F0B">
      <w:pPr>
        <w:pStyle w:val="Heading4"/>
      </w:pPr>
      <w:bookmarkStart w:id="0" w:name="Xa46bbc10bbf543ea646c08c88b44ea1d629dceb"/>
      <w:r>
        <w:t xml:space="preserve">Measuring </w:t>
      </w:r>
      <w:r>
        <w:rPr>
          <w:i/>
        </w:rPr>
        <w:t>Epimedium</w:t>
      </w:r>
      <w:r>
        <w:t xml:space="preserve"> flowers and defining developmental stages</w:t>
      </w:r>
      <w:bookmarkEnd w:id="0"/>
    </w:p>
    <w:p w14:paraId="4EE008A2" w14:textId="77777777" w:rsidR="005D7EA2" w:rsidRDefault="006F1F0B">
      <w:r>
        <w:t xml:space="preserve">   We tested the utility of the proposed curvature metric by studying floral development in </w:t>
      </w:r>
      <w:r>
        <w:rPr>
          <w:i/>
        </w:rPr>
        <w:t>Epimedium</w:t>
      </w:r>
      <w:r>
        <w:t xml:space="preserve"> L. (Berberidaceae), a group of temperate, perennial herbs that inhabit montane ecosystems from North Africa to East Asia. </w:t>
      </w:r>
      <w:r>
        <w:rPr>
          <w:i/>
        </w:rPr>
        <w:t>Epimedium</w:t>
      </w:r>
      <w:r>
        <w:t xml:space="preserve"> is perhaps best recognized by having an elongated, curved nectar spur - a derived trait for pollination by bees (Stearn, </w:t>
      </w:r>
      <w:hyperlink w:anchor="ref-stearn_2002">
        <w:r>
          <w:t>2002</w:t>
        </w:r>
      </w:hyperlink>
      <w:r>
        <w:t>).</w:t>
      </w:r>
    </w:p>
    <w:p w14:paraId="03B81702" w14:textId="77777777" w:rsidR="005D7EA2" w:rsidRDefault="006F1F0B">
      <w:pPr>
        <w:pStyle w:val="BodyText"/>
      </w:pPr>
      <w:r>
        <w:t xml:space="preserve">   Although widespread throughout </w:t>
      </w:r>
      <w:r>
        <w:rPr>
          <w:i/>
        </w:rPr>
        <w:t>Epimedium</w:t>
      </w:r>
      <w:r>
        <w:t xml:space="preserve">, the ecological function of nectar spur curvature is largely unstudied. Early work comparing sympatric short- and long-spurred species found evidence for pollinator partitioning in Japanese </w:t>
      </w:r>
      <w:r>
        <w:rPr>
          <w:i/>
        </w:rPr>
        <w:t>Epimedium</w:t>
      </w:r>
      <w:r>
        <w:t xml:space="preserve"> (Suzuki, </w:t>
      </w:r>
      <w:hyperlink w:anchor="ref-suzuki_1984">
        <w:r>
          <w:t>1984</w:t>
        </w:r>
      </w:hyperlink>
      <w:r>
        <w:t>): long-horned bees with short proboscides (</w:t>
      </w:r>
      <w:r>
        <w:rPr>
          <w:i/>
        </w:rPr>
        <w:t>Eucerea nipponensis</w:t>
      </w:r>
      <w:r>
        <w:t xml:space="preserve"> Pérez) tend to visit </w:t>
      </w:r>
      <w:r>
        <w:rPr>
          <w:i/>
        </w:rPr>
        <w:t>Epimedium trifoliolatobinatum</w:t>
      </w:r>
      <w:r>
        <w:t xml:space="preserve"> Koidz (spur length 10-15 mm), while bumblebees with longer proboscides ( </w:t>
      </w:r>
      <w:r>
        <w:rPr>
          <w:i/>
        </w:rPr>
        <w:t>Bombus diversus</w:t>
      </w:r>
      <w:r>
        <w:t xml:space="preserve"> Smith) visit </w:t>
      </w:r>
      <w:r>
        <w:rPr>
          <w:i/>
        </w:rPr>
        <w:t>Epimedium grandiflorum</w:t>
      </w:r>
      <w:r>
        <w:t xml:space="preserve"> C.Morren (spur length 10-20 mm. While these pollinators are nectar foraging, Suzuki (</w:t>
      </w:r>
      <w:hyperlink w:anchor="ref-suzuki_1984">
        <w:r>
          <w:t>1984</w:t>
        </w:r>
      </w:hyperlink>
      <w:r>
        <w:t>) also found that pollen-collecting bees (</w:t>
      </w:r>
      <w:r>
        <w:rPr>
          <w:i/>
        </w:rPr>
        <w:t>Andrena</w:t>
      </w:r>
      <w:r>
        <w:t xml:space="preserve"> Fabricius and </w:t>
      </w:r>
      <w:r>
        <w:rPr>
          <w:i/>
        </w:rPr>
        <w:t>Lassioglossum</w:t>
      </w:r>
      <w:r>
        <w:t xml:space="preserve"> Curtis) visit </w:t>
      </w:r>
      <w:r>
        <w:rPr>
          <w:i/>
        </w:rPr>
        <w:t>Epimedium</w:t>
      </w:r>
      <w:r>
        <w:t xml:space="preserve"> indiscriminately, potentially contributing to hybridization. Although numerous </w:t>
      </w:r>
      <w:r>
        <w:rPr>
          <w:i/>
        </w:rPr>
        <w:t>Epimedium</w:t>
      </w:r>
      <w:r>
        <w:t xml:space="preserve"> spp. exhibit strong floral curvature, the role of curvature, if any, on pollinator partitioning is unknown.</w:t>
      </w:r>
    </w:p>
    <w:p w14:paraId="48574745" w14:textId="77777777" w:rsidR="005D7EA2" w:rsidRDefault="006F1F0B">
      <w:pPr>
        <w:pStyle w:val="BodyText"/>
      </w:pPr>
      <w:r>
        <w:t xml:space="preserve">   Flower size of </w:t>
      </w:r>
      <w:r>
        <w:rPr>
          <w:i/>
        </w:rPr>
        <w:t>E. koreanum</w:t>
      </w:r>
      <w:r>
        <w:t xml:space="preserve"> and </w:t>
      </w:r>
      <w:r>
        <w:rPr>
          <w:i/>
        </w:rPr>
        <w:t>E. violaceum</w:t>
      </w:r>
      <w:r>
        <w:t xml:space="preserve"> (</w:t>
      </w:r>
      <m:oMath>
        <m:r>
          <w:rPr>
            <w:rFonts w:ascii="Cambria Math" w:hAnsi="Cambria Math"/>
          </w:rPr>
          <m:t>n</m:t>
        </m:r>
      </m:oMath>
      <w:r>
        <w:t xml:space="preserve">=83) was measured daily from April 9 to May 2, 2019 at the UBC Botanical Garden (TableS2). Size was defined as the width between the apex of the two outer sepals on the major axis of the flower (aestivation is imbricate). Width was measured to the nearest 0.1 mm using an SPI Polymid Dial Caliper. By correlating changes in </w:t>
      </w:r>
      <w:r>
        <w:lastRenderedPageBreak/>
        <w:t>flower size to developmental progress (Figure S3), we were able to define 4 discrete size-stages present in both taxa (Table S3, Figure S4).</w:t>
      </w:r>
    </w:p>
    <w:p w14:paraId="57560DF6" w14:textId="77777777" w:rsidR="005D7EA2" w:rsidRDefault="006F1F0B">
      <w:pPr>
        <w:pStyle w:val="BodyText"/>
      </w:pPr>
      <w:r>
        <w:t xml:space="preserve">   In </w:t>
      </w:r>
      <w:r>
        <w:rPr>
          <w:i/>
        </w:rPr>
        <w:t>E. violaceum</w:t>
      </w:r>
      <w:r>
        <w:t xml:space="preserve"> the distance sepal distance was measured until the width of the inner sepals exceeded the width of the outer sepals (‘G’ Stage). From this point onwards, the inner sepal distance was measured. In </w:t>
      </w:r>
      <w:r>
        <w:rPr>
          <w:i/>
        </w:rPr>
        <w:t>E. koreanum</w:t>
      </w:r>
      <w:r>
        <w:t>, the inner sepals lack pigmentation and adhere closely to the petals, making them difficult to measure accurately. For this reason, the outer sepals were measured until they abscised (“T” stage).</w:t>
      </w:r>
    </w:p>
    <w:p w14:paraId="1B6285CA" w14:textId="77777777" w:rsidR="005D7EA2" w:rsidRDefault="006F1F0B">
      <w:pPr>
        <w:pStyle w:val="BodyText"/>
      </w:pPr>
      <w:r>
        <w:t xml:space="preserve">   Changes in flower size were punctuated by developmental milestones (defined in Table S3). We tested for the validity of these developmental stages by fitting a linear mixed effects model using the R package </w:t>
      </w:r>
      <w:r>
        <w:rPr>
          <w:rStyle w:val="VerbatimChar"/>
        </w:rPr>
        <w:t>lmerTest</w:t>
      </w:r>
      <w:r>
        <w:t xml:space="preserve"> v.3.1-2 (Kuznetsova et al., </w:t>
      </w:r>
      <w:hyperlink w:anchor="ref-kuznetsova_2017">
        <w:r>
          <w:t>2017</w:t>
        </w:r>
      </w:hyperlink>
      <w:r>
        <w:t>):</w:t>
      </w:r>
    </w:p>
    <w:p w14:paraId="2DB34DAE" w14:textId="77777777" w:rsidR="005D7EA2" w:rsidRDefault="006F1F0B">
      <w:pPr>
        <w:pStyle w:val="BodyText"/>
      </w:pPr>
      <m:oMathPara>
        <m:oMathParaPr>
          <m:jc m:val="center"/>
        </m:oMathParaPr>
        <m:oMath>
          <m:r>
            <w:rPr>
              <w:rFonts w:ascii="Cambria Math" w:hAnsi="Cambria Math"/>
            </w:rPr>
            <m:t>sepal  size=</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*stage*taxon+</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+ϵ</m:t>
          </m:r>
        </m:oMath>
      </m:oMathPara>
    </w:p>
    <w:p w14:paraId="52B7E7FF" w14:textId="77777777" w:rsidR="005D7EA2" w:rsidRDefault="006F1F0B">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a coefficient,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individual-specific random effect, and </w:t>
      </w:r>
      <m:oMath>
        <m:r>
          <w:rPr>
            <w:rFonts w:ascii="Cambria Math" w:hAnsi="Cambria Math"/>
          </w:rPr>
          <m:t>ϵ</m:t>
        </m:r>
      </m:oMath>
      <w:r>
        <w:t xml:space="preserve"> is the residual error. T-values were approximated using the Welch–Satterthwaite method in </w:t>
      </w:r>
      <w:r>
        <w:rPr>
          <w:rStyle w:val="VerbatimChar"/>
        </w:rPr>
        <w:t>lmerTest</w:t>
      </w:r>
      <w:r>
        <w:t xml:space="preserve">. All data herein was organized and plotted using the R packages contained in the </w:t>
      </w:r>
      <w:r>
        <w:rPr>
          <w:rStyle w:val="VerbatimChar"/>
        </w:rPr>
        <w:t>tidyverse</w:t>
      </w:r>
      <w:r>
        <w:t xml:space="preserve"> (</w:t>
      </w:r>
      <w:r>
        <w:rPr>
          <w:b/>
        </w:rPr>
        <w:t>???</w:t>
      </w:r>
      <w:r>
        <w:t>)</w:t>
      </w:r>
    </w:p>
    <w:p w14:paraId="744C0F07" w14:textId="77777777" w:rsidR="005D7EA2" w:rsidRDefault="006F1F0B">
      <w:pPr>
        <w:pStyle w:val="BodyText"/>
      </w:pPr>
      <w:r>
        <w:t xml:space="preserve">   We then tested for pairwise differences of estimated marginal means using the R package </w:t>
      </w:r>
      <w:r>
        <w:rPr>
          <w:rStyle w:val="VerbatimChar"/>
        </w:rPr>
        <w:t>emmeans</w:t>
      </w:r>
      <w:r>
        <w:t xml:space="preserve"> (Lenth et al., </w:t>
      </w:r>
      <w:hyperlink w:anchor="ref-lenth_2018">
        <w:r>
          <w:t>2018</w:t>
        </w:r>
      </w:hyperlink>
      <w:r>
        <w:t xml:space="preserve">). By correlating changes in flower size to developmental landmarks, we were able to define 4 discrete stages in </w:t>
      </w:r>
      <w:r>
        <w:rPr>
          <w:i/>
        </w:rPr>
        <w:t>E. koreanum</w:t>
      </w:r>
      <w:r>
        <w:t xml:space="preserve"> and </w:t>
      </w:r>
      <w:r>
        <w:rPr>
          <w:i/>
        </w:rPr>
        <w:t>E. violaceum</w:t>
      </w:r>
      <w:r>
        <w:t xml:space="preserve"> (Figure 5, Table S3). In the first stage (“C”) the petals are shorter in length than the sepals that envelop them - the following stage begins when the petals overtake the surrounding sepals in length. The ‘G’ stage includes continued growth of the bud until the petals begin to separate. At the ‘T’ stage nectar </w:t>
      </w:r>
      <w:r>
        <w:lastRenderedPageBreak/>
        <w:t>begins accumilating in the spurs. Anthesis takes place during the ‘A’ stage at which point the flower opening may increase in size and anthers dehisce.</w:t>
      </w:r>
    </w:p>
    <w:p w14:paraId="24E9873D" w14:textId="77777777" w:rsidR="005D7EA2" w:rsidRDefault="006F1F0B">
      <w:pPr>
        <w:pStyle w:val="BodyText"/>
      </w:pPr>
      <w:r>
        <w:t xml:space="preserve">   Flowering stage data was staggered because each flower developed independently. The data was also fragmented because some samples abscissed prematurely due to herbivory or weather. The flower development data was therefore a ‘censored’ dataset i.e. some subjects left the study before reaching maturity. Although manually aligning the stage data is possible, for convenience we used a multiple sequence alignment protocol to automate the process. To do this, we ran the stage data through ClustalW implemented in the R package </w:t>
      </w:r>
      <w:r>
        <w:rPr>
          <w:rStyle w:val="VerbatimChar"/>
        </w:rPr>
        <w:t>msa</w:t>
      </w:r>
      <w:r>
        <w:t xml:space="preserve"> v.3.9 (Bodenhofer et al., </w:t>
      </w:r>
      <w:hyperlink w:anchor="ref-bodenhofer_2015">
        <w:r>
          <w:t>2015</w:t>
        </w:r>
      </w:hyperlink>
      <w:r>
        <w:t>) with a neutral (identity) substitution matrix. Gap opening was prohibited. By aligning phenological data within species, a consensus (mean) stage sequence was calculated and used to estimate flower age where observations were censored.</w:t>
      </w:r>
    </w:p>
    <w:p w14:paraId="2DF60734" w14:textId="77777777" w:rsidR="005D7EA2" w:rsidRDefault="006F1F0B">
      <w:pPr>
        <w:pStyle w:val="BodyText"/>
      </w:pPr>
      <w:r>
        <w:t xml:space="preserve">   We tested for differences in developmental time by fitting a linear mixed effects model using the R package </w:t>
      </w:r>
      <w:r>
        <w:rPr>
          <w:rStyle w:val="VerbatimChar"/>
        </w:rPr>
        <w:t>lmerTest</w:t>
      </w:r>
      <w:r>
        <w:t>:</w:t>
      </w:r>
    </w:p>
    <w:p w14:paraId="527F19C6" w14:textId="77777777" w:rsidR="005D7EA2" w:rsidRDefault="006F1F0B">
      <w:pPr>
        <w:pStyle w:val="BodyText"/>
      </w:pPr>
      <m:oMathPara>
        <m:oMathParaPr>
          <m:jc m:val="center"/>
        </m:oMathParaPr>
        <m:oMath>
          <m:r>
            <w:rPr>
              <w:rFonts w:ascii="Cambria Math" w:hAnsi="Cambria Math"/>
            </w:rPr>
            <m:t>elpased  days=</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*stage*taxon+</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+ϵ</m:t>
          </m:r>
        </m:oMath>
      </m:oMathPara>
    </w:p>
    <w:p w14:paraId="710CB07F" w14:textId="77777777" w:rsidR="005D7EA2" w:rsidRDefault="006F1F0B">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a coefficient,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individual-specific random effect, and </w:t>
      </w:r>
      <m:oMath>
        <m:r>
          <w:rPr>
            <w:rFonts w:ascii="Cambria Math" w:hAnsi="Cambria Math"/>
          </w:rPr>
          <m:t>ϵ</m:t>
        </m:r>
      </m:oMath>
      <w:r>
        <w:t xml:space="preserve"> is the residual error. We then tested for pairwise differences of estimated marginal means using the R package </w:t>
      </w:r>
      <w:r>
        <w:rPr>
          <w:rStyle w:val="VerbatimChar"/>
        </w:rPr>
        <w:t>emmeans</w:t>
      </w:r>
      <w:r>
        <w:t>. Results are presented in Table S4.</w:t>
      </w:r>
    </w:p>
    <w:p w14:paraId="0EDBE3BD" w14:textId="77777777" w:rsidR="005D7EA2" w:rsidRDefault="006F1F0B">
      <w:r>
        <w:br w:type="page"/>
      </w:r>
    </w:p>
    <w:p w14:paraId="24BC76D8" w14:textId="77777777" w:rsidR="005D7EA2" w:rsidRDefault="006F1F0B">
      <w:pPr>
        <w:pStyle w:val="Heading4"/>
      </w:pPr>
      <w:bookmarkStart w:id="1" w:name="X69609d2b2af448ec0dded1273a3dd851bf0d978"/>
      <w:r>
        <w:lastRenderedPageBreak/>
        <w:t>Landmarking, morphometrics, and curve-fitting</w:t>
      </w:r>
      <w:bookmarkEnd w:id="1"/>
    </w:p>
    <w:p w14:paraId="6D28043F" w14:textId="77777777" w:rsidR="005D7EA2" w:rsidRDefault="006F1F0B">
      <w:r>
        <w:t xml:space="preserve">   Following the initial study of </w:t>
      </w:r>
      <w:r>
        <w:rPr>
          <w:i/>
        </w:rPr>
        <w:t>Epimedium</w:t>
      </w:r>
      <w:r>
        <w:t xml:space="preserve"> development, a separate set of flowers were sampled for shape analysis (Table S2). Samples were first preserved in 70% ethanol and later transferred to a glass slide. Preserved flowers were imaged in the dorsiventral view using a stereo microscope at 6.3x (Zeiss Stemi 508 with Axiocam 301). Scale bars were automatically generated by the Zeiss Zen software interfacing with the camera. Specimens that did not fit within the field of view were imaged in halves and the images joined using the Stitching Plugin in the Fiji distribution of ImageJ2 (Preibisch et al., </w:t>
      </w:r>
      <w:hyperlink w:anchor="ref-preibisch_2009">
        <w:r>
          <w:t>2009</w:t>
        </w:r>
      </w:hyperlink>
      <w:r>
        <w:t xml:space="preserve">; Rueden et al., </w:t>
      </w:r>
      <w:hyperlink w:anchor="ref-rueden_2017">
        <w:r>
          <w:t>2017</w:t>
        </w:r>
      </w:hyperlink>
      <w:r>
        <w:t>). To assign landmarks and semi-landmarks to the digitized specimens, we adhered to the following protocol:</w:t>
      </w:r>
    </w:p>
    <w:p w14:paraId="3337E58A" w14:textId="77777777" w:rsidR="005D7EA2" w:rsidRDefault="006F1F0B">
      <w:pPr>
        <w:pStyle w:val="Compact"/>
        <w:numPr>
          <w:ilvl w:val="0"/>
          <w:numId w:val="4"/>
        </w:numPr>
      </w:pPr>
      <w:r>
        <w:t>Rotate the photographs so that the opening of the corolla tube is parallel to the y-axis.</w:t>
      </w:r>
    </w:p>
    <w:p w14:paraId="026DB455" w14:textId="77777777" w:rsidR="005D7EA2" w:rsidRDefault="006F1F0B">
      <w:pPr>
        <w:pStyle w:val="Compact"/>
        <w:numPr>
          <w:ilvl w:val="0"/>
          <w:numId w:val="4"/>
        </w:numPr>
      </w:pPr>
      <w:r>
        <w:t xml:space="preserve">Build .tps file (a file listing all specimens) using </w:t>
      </w:r>
      <w:r>
        <w:rPr>
          <w:i/>
        </w:rPr>
        <w:t>tpsUtil</w:t>
      </w:r>
      <w:r>
        <w:t xml:space="preserve"> (Rohlf, </w:t>
      </w:r>
      <w:hyperlink w:anchor="ref-rohlf_2015">
        <w:r>
          <w:t>2015</w:t>
        </w:r>
      </w:hyperlink>
      <w:r>
        <w:t xml:space="preserve">). This .tps file is used by </w:t>
      </w:r>
      <w:r>
        <w:rPr>
          <w:i/>
        </w:rPr>
        <w:t>tpsdig</w:t>
      </w:r>
      <w:r>
        <w:t xml:space="preserve"> for landmark assignment.</w:t>
      </w:r>
    </w:p>
    <w:p w14:paraId="45ABC226" w14:textId="77777777" w:rsidR="005D7EA2" w:rsidRDefault="006F1F0B">
      <w:pPr>
        <w:pStyle w:val="Compact"/>
        <w:numPr>
          <w:ilvl w:val="0"/>
          <w:numId w:val="4"/>
        </w:numPr>
      </w:pPr>
      <w:r>
        <w:t xml:space="preserve">Landmark specimens from .tps file using tpsDig (steps 1 and 2 can also be done in the R packages </w:t>
      </w:r>
      <w:r>
        <w:rPr>
          <w:rStyle w:val="VerbatimChar"/>
        </w:rPr>
        <w:t>MomX</w:t>
      </w:r>
      <w:r>
        <w:t xml:space="preserve"> (Bonhomme et al., </w:t>
      </w:r>
      <w:hyperlink w:anchor="ref-bonhomme_2014">
        <w:r>
          <w:t>2014</w:t>
        </w:r>
      </w:hyperlink>
      <w:r>
        <w:t xml:space="preserve">) and </w:t>
      </w:r>
      <w:r>
        <w:rPr>
          <w:rStyle w:val="VerbatimChar"/>
        </w:rPr>
        <w:t>geomorph</w:t>
      </w:r>
      <w:r>
        <w:t xml:space="preserve"> (Adams and Otárola-Castillo, </w:t>
      </w:r>
      <w:hyperlink w:anchor="ref-adams_2013">
        <w:r>
          <w:t>2013</w:t>
        </w:r>
      </w:hyperlink>
      <w:r>
        <w:t>)). Landmarks used to measure the dorsal arc were (A) the farthest point on the apex of the spur before the inflection point where either the spur diminishes to a tip (</w:t>
      </w:r>
      <w:r>
        <w:rPr>
          <w:i/>
        </w:rPr>
        <w:t>E. violaceum</w:t>
      </w:r>
      <w:r>
        <w:t>) or widens into a saccate reservoir (</w:t>
      </w:r>
      <w:r>
        <w:rPr>
          <w:i/>
        </w:rPr>
        <w:t>E. koreanum</w:t>
      </w:r>
      <w:r>
        <w:t xml:space="preserve">), and (B) the dorsal point at which the spur widens to become an attachment point for the petal to the stem. 13 semi-landmarks (sensu Webster and Sheets, </w:t>
      </w:r>
      <w:hyperlink w:anchor="ref-webster_2010">
        <w:r>
          <w:t>2010</w:t>
        </w:r>
      </w:hyperlink>
      <w:r>
        <w:t xml:space="preserve">) were placed between them (15 points total). Landmarks used to measure the ventral are (C) the analagous point to (A) on the ventral side of the spur, and (D) the crease created by the sudden widening of the narrow spur into a wide opening for pollinators. 13 semi-landmarks were placed between them (15 points total). An additional </w:t>
      </w:r>
      <w:r>
        <w:lastRenderedPageBreak/>
        <w:t>landmark was place at the apex of the nectar spur, resulting in 31 total landmarks. The complete set of 31 landmarks was used for geometric morphometrics, whereas the dorsal and ventral ‘sets’ were used separately for curve-fitting and analysis of curvature.</w:t>
      </w:r>
    </w:p>
    <w:p w14:paraId="6943F828" w14:textId="77777777" w:rsidR="005D7EA2" w:rsidRDefault="006F1F0B">
      <w:pPr>
        <w:pStyle w:val="Compact"/>
        <w:numPr>
          <w:ilvl w:val="0"/>
          <w:numId w:val="4"/>
        </w:numPr>
      </w:pPr>
      <w:r>
        <w:t xml:space="preserve">Curve points are drawn in tpsDig using the “pencil tool” in tpsDig, from landmarks (A) to (B). Following the placement of points, a curve is automatically drawn that connects them. We used the </w:t>
      </w:r>
      <w:r>
        <w:rPr>
          <w:i/>
        </w:rPr>
        <w:t>Resample Curve</w:t>
      </w:r>
      <w:r>
        <w:t xml:space="preserve"> function and selected to space the points evenly </w:t>
      </w:r>
      <w:r>
        <w:rPr>
          <w:i/>
        </w:rPr>
        <w:t>by length</w:t>
      </w:r>
      <w:r>
        <w:t xml:space="preserve">. We then manually adjusted the re-sampled points back onto the specimen and used the </w:t>
      </w:r>
      <w:r>
        <w:rPr>
          <w:i/>
        </w:rPr>
        <w:t>Resample Curve</w:t>
      </w:r>
      <w:r>
        <w:t xml:space="preserve"> function until all landmarks were aligned and evenly spaced. This does not usually need to be repeated more than twice.</w:t>
      </w:r>
    </w:p>
    <w:p w14:paraId="6F940AE4" w14:textId="77777777" w:rsidR="005D7EA2" w:rsidRDefault="006F1F0B">
      <w:pPr>
        <w:pStyle w:val="Compact"/>
        <w:numPr>
          <w:ilvl w:val="0"/>
          <w:numId w:val="4"/>
        </w:numPr>
      </w:pPr>
      <w:r>
        <w:t xml:space="preserve">We set the scale by navigating </w:t>
      </w:r>
      <w:r>
        <w:rPr>
          <w:i/>
        </w:rPr>
        <w:t>Options</w:t>
      </w:r>
      <w:r>
        <w:t xml:space="preserve"> -&gt; </w:t>
      </w:r>
      <w:r>
        <w:rPr>
          <w:i/>
        </w:rPr>
        <w:t>Image Tools</w:t>
      </w:r>
      <w:r>
        <w:t xml:space="preserve"> and typing in desired length and units. We selected </w:t>
      </w:r>
      <w:r>
        <w:rPr>
          <w:i/>
        </w:rPr>
        <w:t>Set scale</w:t>
      </w:r>
      <w:r>
        <w:t xml:space="preserve"> and selected both ends of the scale bar (included in our images). We then navigated to back to the </w:t>
      </w:r>
      <w:r>
        <w:rPr>
          <w:i/>
        </w:rPr>
        <w:t>Image options</w:t>
      </w:r>
      <w:r>
        <w:t xml:space="preserve"> dialogue box to confirm ‘OK’.</w:t>
      </w:r>
    </w:p>
    <w:p w14:paraId="1D72D068" w14:textId="77777777" w:rsidR="005D7EA2" w:rsidRDefault="006F1F0B">
      <w:pPr>
        <w:pStyle w:val="Compact"/>
        <w:numPr>
          <w:ilvl w:val="0"/>
          <w:numId w:val="4"/>
        </w:numPr>
      </w:pPr>
      <w:r>
        <w:t xml:space="preserve">Semi-landmarks need to be treated like landmarks for curve-fitting. To do this, we used the </w:t>
      </w:r>
      <w:r>
        <w:rPr>
          <w:i/>
        </w:rPr>
        <w:t>Append tps curve to landmarks</w:t>
      </w:r>
      <w:r>
        <w:t xml:space="preserve"> function in tpsUtil.</w:t>
      </w:r>
    </w:p>
    <w:p w14:paraId="58B1D7C2" w14:textId="77777777" w:rsidR="005D7EA2" w:rsidRDefault="006F1F0B">
      <w:pPr>
        <w:pStyle w:val="Compact"/>
        <w:numPr>
          <w:ilvl w:val="0"/>
          <w:numId w:val="4"/>
        </w:numPr>
      </w:pPr>
      <w:r>
        <w:t xml:space="preserve">Import appended .tps files into R using </w:t>
      </w:r>
      <w:r>
        <w:rPr>
          <w:rStyle w:val="VerbatimChar"/>
        </w:rPr>
        <w:t>from_tps()</w:t>
      </w:r>
      <w:r>
        <w:t xml:space="preserve"> function from </w:t>
      </w:r>
      <w:r>
        <w:rPr>
          <w:rStyle w:val="VerbatimChar"/>
        </w:rPr>
        <w:t>Momit</w:t>
      </w:r>
      <w:r>
        <w:t xml:space="preserve"> (Bonhomme et al., </w:t>
      </w:r>
      <w:hyperlink w:anchor="ref-bonhomme_2014">
        <w:r>
          <w:t>2014</w:t>
        </w:r>
      </w:hyperlink>
      <w:r>
        <w:t xml:space="preserve">) or </w:t>
      </w:r>
      <w:r>
        <w:rPr>
          <w:rStyle w:val="VerbatimChar"/>
        </w:rPr>
        <w:t>readmulti.tps()</w:t>
      </w:r>
      <w:r>
        <w:t xml:space="preserve"> from </w:t>
      </w:r>
      <w:r>
        <w:rPr>
          <w:rStyle w:val="VerbatimChar"/>
        </w:rPr>
        <w:t>geomorph</w:t>
      </w:r>
      <w:r>
        <w:t>.</w:t>
      </w:r>
    </w:p>
    <w:p w14:paraId="39AF0D3C" w14:textId="77777777" w:rsidR="005D7EA2" w:rsidRDefault="006F1F0B">
      <w:r>
        <w:t xml:space="preserve">   We used the R package </w:t>
      </w:r>
      <w:r>
        <w:rPr>
          <w:rStyle w:val="VerbatimChar"/>
        </w:rPr>
        <w:t>geomorph</w:t>
      </w:r>
      <w:r>
        <w:t xml:space="preserve"> (Adams and Otárola-Castillo, </w:t>
      </w:r>
      <w:hyperlink w:anchor="ref-adams_2013">
        <w:r>
          <w:t>2013</w:t>
        </w:r>
      </w:hyperlink>
      <w:r>
        <w:t xml:space="preserve">) to study morphological development. First, landmark configurations (shapes) were aligned using a Generalized Procrustes Analysis (see: main text). Aligned landmark configurations (shapes) were then analysed for principal components desribing the major axes of shape variation. In </w:t>
      </w:r>
      <w:r>
        <w:rPr>
          <w:rStyle w:val="VerbatimChar"/>
        </w:rPr>
        <w:t>geomorph</w:t>
      </w:r>
      <w:r>
        <w:t xml:space="preserve"> this is done using </w:t>
      </w:r>
      <w:r>
        <w:rPr>
          <w:rStyle w:val="VerbatimChar"/>
        </w:rPr>
        <w:t>plotTangentSpace()</w:t>
      </w:r>
      <w:r>
        <w:t>. We then fit a linear mixed model to correlate changes in shape with developmental stage:</w:t>
      </w:r>
    </w:p>
    <w:p w14:paraId="0B9B95E2" w14:textId="77777777" w:rsidR="005D7EA2" w:rsidRDefault="006F1F0B">
      <w:pPr>
        <w:pStyle w:val="BodyText"/>
      </w:pPr>
      <m:oMathPara>
        <m:oMathParaPr>
          <m:jc m:val="center"/>
        </m:oMathParaPr>
        <m:oMath>
          <m:r>
            <w:rPr>
              <w:rFonts w:ascii="Cambria Math" w:hAnsi="Cambria Math"/>
            </w:rPr>
            <w:lastRenderedPageBreak/>
            <m:t>shape=</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*stage*taxon+</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+ϵ</m:t>
          </m:r>
        </m:oMath>
      </m:oMathPara>
    </w:p>
    <w:p w14:paraId="6AD1C5D5" w14:textId="77777777" w:rsidR="005D7EA2" w:rsidRDefault="006F1F0B">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a coefficient,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individual-specific random effect, and </w:t>
      </w:r>
      <m:oMath>
        <m:r>
          <w:rPr>
            <w:rFonts w:ascii="Cambria Math" w:hAnsi="Cambria Math"/>
          </w:rPr>
          <m:t>ϵ</m:t>
        </m:r>
      </m:oMath>
      <w:r>
        <w:t xml:space="preserve"> is the residual error. Summary statistics are presented in Table S5. We then visualized the developmental trajectory through shape space for each taxon by implementing </w:t>
      </w:r>
      <w:r>
        <w:rPr>
          <w:rStyle w:val="VerbatimChar"/>
        </w:rPr>
        <w:t>geomorph::trajectory.analysis()</w:t>
      </w:r>
      <w:r>
        <w:t xml:space="preserve"> (Figure 4).</w:t>
      </w:r>
    </w:p>
    <w:p w14:paraId="0C9F6834" w14:textId="77777777" w:rsidR="005D7EA2" w:rsidRDefault="006F1F0B">
      <w:pPr>
        <w:pStyle w:val="BodyText"/>
      </w:pPr>
      <w:r>
        <w:t xml:space="preserve">   To investigate whether variation in shape can be attributed to curvature, we fit smoothing cubic splines to landmark coordinates for each specimen using </w:t>
      </w:r>
      <w:r>
        <w:rPr>
          <w:rStyle w:val="VerbatimChar"/>
        </w:rPr>
        <w:t>stats::smooth.spline()</w:t>
      </w:r>
      <w:r>
        <w:t>. Shapes were pre-aligned so that the distance between landmarks (A) and (B) was parallel with the x-axis. The use of splines in modelling open curves is discussed in Rohlf (</w:t>
      </w:r>
      <w:hyperlink w:anchor="ref-rohlf_1990">
        <w:r>
          <w:t>1990</w:t>
        </w:r>
      </w:hyperlink>
      <w:r>
        <w:t xml:space="preserve">). Arc length was calculated from bounded polynomial functions using </w:t>
      </w:r>
      <w:r>
        <w:rPr>
          <w:rStyle w:val="VerbatimChar"/>
        </w:rPr>
        <w:t>pracma</w:t>
      </w:r>
      <w:r>
        <w:t xml:space="preserve"> v.2.2.5 (Borchers, </w:t>
      </w:r>
      <w:hyperlink w:anchor="ref-borchers_2019">
        <w:r>
          <w:t>2019</w:t>
        </w:r>
      </w:hyperlink>
      <w:r>
        <w:t xml:space="preserve">). Curvature, as defined in the previous section, was computed using custom functions available as an R package </w:t>
      </w:r>
      <w:r>
        <w:rPr>
          <w:rStyle w:val="VerbatimChar"/>
        </w:rPr>
        <w:t>curvr</w:t>
      </w:r>
      <w:r>
        <w:t xml:space="preserve"> hosted at github.com/mannfred/curvr. We tested for differences in the development of curvature by fitting a linear model:</w:t>
      </w:r>
    </w:p>
    <w:p w14:paraId="5A6D550D" w14:textId="77777777" w:rsidR="005D7EA2" w:rsidRDefault="006F1F0B">
      <w:pPr>
        <w:pStyle w:val="BodyText"/>
      </w:pPr>
      <m:oMathPara>
        <m:oMathParaPr>
          <m:jc m:val="center"/>
        </m:oMathParaPr>
        <m:oMath>
          <m:r>
            <w:rPr>
              <w:rFonts w:ascii="Cambria Math" w:hAnsi="Cambria Math"/>
            </w:rPr>
            <m:t>curvature=</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*stage*taxon+ϵ</m:t>
          </m:r>
        </m:oMath>
      </m:oMathPara>
    </w:p>
    <w:p w14:paraId="2F64BC79" w14:textId="57B3A12E" w:rsidR="005D7EA2" w:rsidRDefault="006F1F0B">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a coefficient, and </w:t>
      </w:r>
      <m:oMath>
        <m:r>
          <w:rPr>
            <w:rFonts w:ascii="Cambria Math" w:hAnsi="Cambria Math"/>
          </w:rPr>
          <m:t>ϵ</m:t>
        </m:r>
      </m:oMath>
      <w:r>
        <w:t xml:space="preserve"> is the residual error. Because the covariance matrix of the of the random effect was singular (</w:t>
      </w:r>
      <w:proofErr w:type="gramStart"/>
      <w:r>
        <w:t>i.e.</w:t>
      </w:r>
      <w:proofErr w:type="gramEnd"/>
      <w:r>
        <w:t xml:space="preserve"> variance estimate was nearly zero), the variable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was omitted (see previous equation). We then tested for pairwise differences of means using the </w:t>
      </w:r>
      <w:r>
        <w:rPr>
          <w:rStyle w:val="VerbatimChar"/>
        </w:rPr>
        <w:t>stats::TukeyHSD()</w:t>
      </w:r>
      <w:r>
        <w:t xml:space="preserve"> function. Results are presented in Table S6.</w:t>
      </w:r>
    </w:p>
    <w:p w14:paraId="469F4540" w14:textId="77777777" w:rsidR="005D7EA2" w:rsidRDefault="006F1F0B">
      <w:r>
        <w:br w:type="page"/>
      </w:r>
    </w:p>
    <w:p w14:paraId="6730732D" w14:textId="77777777" w:rsidR="005D7EA2" w:rsidRDefault="006F1F0B">
      <w:pPr>
        <w:pStyle w:val="Heading4"/>
      </w:pPr>
      <w:bookmarkStart w:id="2" w:name="supplementary-figures"/>
      <w:r>
        <w:lastRenderedPageBreak/>
        <w:t>Supplementary Figures</w:t>
      </w:r>
      <w:bookmarkEnd w:id="2"/>
    </w:p>
    <w:p w14:paraId="48BF77C3" w14:textId="77777777" w:rsidR="005D7EA2" w:rsidRDefault="006F1F0B">
      <w:r>
        <w:rPr>
          <w:noProof/>
        </w:rPr>
        <w:drawing>
          <wp:inline distT="0" distB="0" distL="0" distR="0" wp14:anchorId="5334FAD0" wp14:editId="59B9135C">
            <wp:extent cx="6286500" cy="3609975"/>
            <wp:effectExtent l="0" t="0" r="0" b="9525"/>
            <wp:docPr id="1" name="Picture" descr="Figure S1. Demonstration that the angle of deflection and inverse radius methods are interchangeable."/>
            <wp:cNvGraphicFramePr/>
            <a:graphic xmlns:a="http://schemas.openxmlformats.org/drawingml/2006/main">
              <a:graphicData uri="http://schemas.openxmlformats.org/drawingml/2006/picture">
                <pic:pic xmlns:pic="http://schemas.openxmlformats.org/drawingml/2006/picture">
                  <pic:nvPicPr>
                    <pic:cNvPr id="0" name="Picture" descr="Figures/Figure_S1.tif"/>
                    <pic:cNvPicPr>
                      <a:picLocks noChangeAspect="1" noChangeArrowheads="1"/>
                    </pic:cNvPicPr>
                  </pic:nvPicPr>
                  <pic:blipFill>
                    <a:blip r:embed="rId7"/>
                    <a:stretch>
                      <a:fillRect/>
                    </a:stretch>
                  </pic:blipFill>
                  <pic:spPr bwMode="auto">
                    <a:xfrm>
                      <a:off x="0" y="0"/>
                      <a:ext cx="6286500" cy="3609975"/>
                    </a:xfrm>
                    <a:prstGeom prst="rect">
                      <a:avLst/>
                    </a:prstGeom>
                    <a:noFill/>
                    <a:ln w="9525">
                      <a:noFill/>
                      <a:headEnd/>
                      <a:tailEnd/>
                    </a:ln>
                  </pic:spPr>
                </pic:pic>
              </a:graphicData>
            </a:graphic>
          </wp:inline>
        </w:drawing>
      </w:r>
    </w:p>
    <w:p w14:paraId="74625BB0" w14:textId="77777777" w:rsidR="005D7EA2" w:rsidRDefault="006F1F0B">
      <w:pPr>
        <w:pStyle w:val="ImageCaption"/>
      </w:pPr>
      <w:r>
        <w:t>Figure S1. Demonstration that the angle of deflection and inverse radius methods are interchangeable.</w:t>
      </w:r>
    </w:p>
    <w:p w14:paraId="7C6465B2" w14:textId="77777777" w:rsidR="005D7EA2" w:rsidRDefault="006F1F0B">
      <w:r>
        <w:br w:type="page"/>
      </w:r>
    </w:p>
    <w:p w14:paraId="329E5A1F" w14:textId="77777777" w:rsidR="005D7EA2" w:rsidRDefault="006F1F0B">
      <w:r>
        <w:rPr>
          <w:noProof/>
        </w:rPr>
        <w:lastRenderedPageBreak/>
        <w:drawing>
          <wp:inline distT="0" distB="0" distL="0" distR="0" wp14:anchorId="7C7ABFA2" wp14:editId="2870FEA5">
            <wp:extent cx="6296025" cy="3771900"/>
            <wp:effectExtent l="0" t="0" r="9525" b="0"/>
            <wp:docPr id="2" name="Picture" descr="Figure S2. Overview of a geometric morphometrics protocol. 1. Landmarks and semi-landmarks are assigned to a specimen. Each landmark is assigned an xy coordinate. 2. For each specimen a configuration of landmarks exists as a single point in a non-Euclidian shape space (abstracted here as a sphere segment). Red points represent landmark configurations from other specimens. 3. Shape data is projected onto a Euclidian plane – a tangent space approximation. This allows statistical analyses of shape variation (e.g. principal components analysis)."/>
            <wp:cNvGraphicFramePr/>
            <a:graphic xmlns:a="http://schemas.openxmlformats.org/drawingml/2006/main">
              <a:graphicData uri="http://schemas.openxmlformats.org/drawingml/2006/picture">
                <pic:pic xmlns:pic="http://schemas.openxmlformats.org/drawingml/2006/picture">
                  <pic:nvPicPr>
                    <pic:cNvPr id="0" name="Picture" descr="Figures/Figure_S2.tif"/>
                    <pic:cNvPicPr>
                      <a:picLocks noChangeAspect="1" noChangeArrowheads="1"/>
                    </pic:cNvPicPr>
                  </pic:nvPicPr>
                  <pic:blipFill>
                    <a:blip r:embed="rId8"/>
                    <a:stretch>
                      <a:fillRect/>
                    </a:stretch>
                  </pic:blipFill>
                  <pic:spPr bwMode="auto">
                    <a:xfrm>
                      <a:off x="0" y="0"/>
                      <a:ext cx="6296025" cy="3771900"/>
                    </a:xfrm>
                    <a:prstGeom prst="rect">
                      <a:avLst/>
                    </a:prstGeom>
                    <a:noFill/>
                    <a:ln w="9525">
                      <a:noFill/>
                      <a:headEnd/>
                      <a:tailEnd/>
                    </a:ln>
                  </pic:spPr>
                </pic:pic>
              </a:graphicData>
            </a:graphic>
          </wp:inline>
        </w:drawing>
      </w:r>
    </w:p>
    <w:p w14:paraId="7FF425DC" w14:textId="77777777" w:rsidR="005D7EA2" w:rsidRDefault="006F1F0B">
      <w:pPr>
        <w:pStyle w:val="ImageCaption"/>
      </w:pPr>
      <w:r>
        <w:t xml:space="preserve">Figure S2. Overview of a geometric morphometrics protocol. 1. Landmarks and semi-landmarks are assigned to a specimen. Each landmark is assigned an </w:t>
      </w:r>
      <w:proofErr w:type="spellStart"/>
      <w:r>
        <w:t>xy</w:t>
      </w:r>
      <w:proofErr w:type="spellEnd"/>
      <w:r>
        <w:t xml:space="preserve"> coordinate. 2. For each specimen a configuration of landmarks exists as a single point in a non-Euclidian shape space (abstracted here as a sphere segment). Red points represent landmark configurations from other specimens. 3. Shape data is projected onto a Euclidian plane – a tangent space approximation. This allows statistical analyses of shape variation (</w:t>
      </w:r>
      <w:proofErr w:type="gramStart"/>
      <w:r>
        <w:t>e.g.</w:t>
      </w:r>
      <w:proofErr w:type="gramEnd"/>
      <w:r>
        <w:t> principal components analysis).</w:t>
      </w:r>
    </w:p>
    <w:p w14:paraId="545D5784" w14:textId="77777777" w:rsidR="005D7EA2" w:rsidRDefault="006F1F0B">
      <w:r>
        <w:br w:type="page"/>
      </w:r>
    </w:p>
    <w:p w14:paraId="1BF340B1" w14:textId="77777777" w:rsidR="005D7EA2" w:rsidRDefault="006F1F0B">
      <w:r>
        <w:rPr>
          <w:noProof/>
        </w:rPr>
        <w:lastRenderedPageBreak/>
        <w:drawing>
          <wp:inline distT="0" distB="0" distL="0" distR="0" wp14:anchorId="5E91D54B" wp14:editId="535D65C1">
            <wp:extent cx="6238875" cy="3743325"/>
            <wp:effectExtent l="0" t="0" r="9525" b="9525"/>
            <wp:docPr id="3" name="Picture" descr="Figure S3. Landmarks (red) and semi-landmarks (white) used to compare curvature between E. koreanum (left) and E. violaceum (right). Landmark #1 is designated at the apex of the nectar spur. Landmark #15 is placed at the base of the nectar spur. Petals sampled at anthesis."/>
            <wp:cNvGraphicFramePr/>
            <a:graphic xmlns:a="http://schemas.openxmlformats.org/drawingml/2006/main">
              <a:graphicData uri="http://schemas.openxmlformats.org/drawingml/2006/picture">
                <pic:pic xmlns:pic="http://schemas.openxmlformats.org/drawingml/2006/picture">
                  <pic:nvPicPr>
                    <pic:cNvPr id="0" name="Picture" descr="Figures/Figure_S3.tif"/>
                    <pic:cNvPicPr>
                      <a:picLocks noChangeAspect="1" noChangeArrowheads="1"/>
                    </pic:cNvPicPr>
                  </pic:nvPicPr>
                  <pic:blipFill>
                    <a:blip r:embed="rId9"/>
                    <a:stretch>
                      <a:fillRect/>
                    </a:stretch>
                  </pic:blipFill>
                  <pic:spPr bwMode="auto">
                    <a:xfrm>
                      <a:off x="0" y="0"/>
                      <a:ext cx="6238875" cy="3743325"/>
                    </a:xfrm>
                    <a:prstGeom prst="rect">
                      <a:avLst/>
                    </a:prstGeom>
                    <a:noFill/>
                    <a:ln w="9525">
                      <a:noFill/>
                      <a:headEnd/>
                      <a:tailEnd/>
                    </a:ln>
                  </pic:spPr>
                </pic:pic>
              </a:graphicData>
            </a:graphic>
          </wp:inline>
        </w:drawing>
      </w:r>
    </w:p>
    <w:p w14:paraId="5E0582B1" w14:textId="77777777" w:rsidR="005D7EA2" w:rsidRDefault="006F1F0B">
      <w:pPr>
        <w:pStyle w:val="ImageCaption"/>
      </w:pPr>
      <w:r>
        <w:t>Figure S3. Landmarks (red) and semi-landmarks (white) used to compare curvature between E. koreanum (left) and E. violaceum (right). Landmark #1 is designated at the apex of the nectar spur. Landmark #15 is placed at the base of the nectar spur. Petals sampled at anthesis.</w:t>
      </w:r>
    </w:p>
    <w:p w14:paraId="1473A994" w14:textId="77777777" w:rsidR="005D7EA2" w:rsidRDefault="006F1F0B">
      <w:r>
        <w:br w:type="page"/>
      </w:r>
    </w:p>
    <w:p w14:paraId="343D4E1C" w14:textId="77777777" w:rsidR="005D7EA2" w:rsidRDefault="006F1F0B">
      <w:r>
        <w:rPr>
          <w:noProof/>
        </w:rPr>
        <w:lastRenderedPageBreak/>
        <w:drawing>
          <wp:inline distT="0" distB="0" distL="0" distR="0" wp14:anchorId="5F8AECAB" wp14:editId="1B27DFAA">
            <wp:extent cx="5038725" cy="4324350"/>
            <wp:effectExtent l="0" t="0" r="9525" b="0"/>
            <wp:docPr id="4" name="Picture" descr="Figure S4: Comparison of developmental stages and size in Epimedium. Tukey’s HSD: p&lt;0.01 for all within-species comparisons. Horizontal bars are least-squares means."/>
            <wp:cNvGraphicFramePr/>
            <a:graphic xmlns:a="http://schemas.openxmlformats.org/drawingml/2006/main">
              <a:graphicData uri="http://schemas.openxmlformats.org/drawingml/2006/picture">
                <pic:pic xmlns:pic="http://schemas.openxmlformats.org/drawingml/2006/picture">
                  <pic:nvPicPr>
                    <pic:cNvPr id="0" name="Picture" descr="Figures/Figure_S4.tif"/>
                    <pic:cNvPicPr>
                      <a:picLocks noChangeAspect="1" noChangeArrowheads="1"/>
                    </pic:cNvPicPr>
                  </pic:nvPicPr>
                  <pic:blipFill>
                    <a:blip r:embed="rId10"/>
                    <a:stretch>
                      <a:fillRect/>
                    </a:stretch>
                  </pic:blipFill>
                  <pic:spPr bwMode="auto">
                    <a:xfrm>
                      <a:off x="0" y="0"/>
                      <a:ext cx="5038725" cy="4324350"/>
                    </a:xfrm>
                    <a:prstGeom prst="rect">
                      <a:avLst/>
                    </a:prstGeom>
                    <a:noFill/>
                    <a:ln w="9525">
                      <a:noFill/>
                      <a:headEnd/>
                      <a:tailEnd/>
                    </a:ln>
                  </pic:spPr>
                </pic:pic>
              </a:graphicData>
            </a:graphic>
          </wp:inline>
        </w:drawing>
      </w:r>
    </w:p>
    <w:p w14:paraId="2EEA5C9E" w14:textId="77777777" w:rsidR="005D7EA2" w:rsidRDefault="006F1F0B">
      <w:pPr>
        <w:pStyle w:val="ImageCaption"/>
      </w:pPr>
      <w:r>
        <w:t>Figure S4: Comparison of developmental stages and size in Epimedium. Tukey’s HSD: p&lt;0.01 for all within-species comparisons. Horizontal bars are least-squares means.</w:t>
      </w:r>
    </w:p>
    <w:p w14:paraId="6FEFE812" w14:textId="77777777" w:rsidR="005D7EA2" w:rsidRDefault="006F1F0B">
      <w:r>
        <w:br w:type="page"/>
      </w:r>
    </w:p>
    <w:p w14:paraId="61A6F01A" w14:textId="77777777" w:rsidR="005D7EA2" w:rsidRDefault="006F1F0B">
      <w:r>
        <w:rPr>
          <w:noProof/>
        </w:rPr>
        <w:lastRenderedPageBreak/>
        <w:drawing>
          <wp:inline distT="0" distB="0" distL="0" distR="0" wp14:anchorId="5612144E" wp14:editId="091D82CD">
            <wp:extent cx="5791200" cy="5143500"/>
            <wp:effectExtent l="0" t="0" r="0" b="0"/>
            <wp:docPr id="5" name="Picture" descr="Figure S5: Comparison of timing of developmental stages in Epimedium. Horizontal bars are least-squares means."/>
            <wp:cNvGraphicFramePr/>
            <a:graphic xmlns:a="http://schemas.openxmlformats.org/drawingml/2006/main">
              <a:graphicData uri="http://schemas.openxmlformats.org/drawingml/2006/picture">
                <pic:pic xmlns:pic="http://schemas.openxmlformats.org/drawingml/2006/picture">
                  <pic:nvPicPr>
                    <pic:cNvPr id="0" name="Picture" descr="Figures/Figure_S5.tif"/>
                    <pic:cNvPicPr>
                      <a:picLocks noChangeAspect="1" noChangeArrowheads="1"/>
                    </pic:cNvPicPr>
                  </pic:nvPicPr>
                  <pic:blipFill>
                    <a:blip r:embed="rId11"/>
                    <a:stretch>
                      <a:fillRect/>
                    </a:stretch>
                  </pic:blipFill>
                  <pic:spPr bwMode="auto">
                    <a:xfrm>
                      <a:off x="0" y="0"/>
                      <a:ext cx="5791200" cy="5143500"/>
                    </a:xfrm>
                    <a:prstGeom prst="rect">
                      <a:avLst/>
                    </a:prstGeom>
                    <a:noFill/>
                    <a:ln w="9525">
                      <a:noFill/>
                      <a:headEnd/>
                      <a:tailEnd/>
                    </a:ln>
                  </pic:spPr>
                </pic:pic>
              </a:graphicData>
            </a:graphic>
          </wp:inline>
        </w:drawing>
      </w:r>
    </w:p>
    <w:p w14:paraId="5C55EF22" w14:textId="77777777" w:rsidR="005D7EA2" w:rsidRDefault="006F1F0B">
      <w:pPr>
        <w:pStyle w:val="ImageCaption"/>
      </w:pPr>
      <w:r>
        <w:t>Figure S5: Comparison of timing of developmental stages in Epimedium. Horizontal bars are least-squares means.</w:t>
      </w:r>
    </w:p>
    <w:p w14:paraId="67C3D573" w14:textId="77777777" w:rsidR="005D7EA2" w:rsidRDefault="006F1F0B">
      <w:r>
        <w:br w:type="page"/>
      </w:r>
    </w:p>
    <w:p w14:paraId="5EE07E68" w14:textId="77777777" w:rsidR="005D7EA2" w:rsidRDefault="006F1F0B">
      <w:r>
        <w:rPr>
          <w:noProof/>
        </w:rPr>
        <w:lastRenderedPageBreak/>
        <w:drawing>
          <wp:inline distT="0" distB="0" distL="0" distR="0" wp14:anchorId="73830295" wp14:editId="3FEEC43B">
            <wp:extent cx="6172200" cy="4381500"/>
            <wp:effectExtent l="0" t="0" r="0" b="0"/>
            <wp:docPr id="6" name="Picture" descr="Figure S6: Total curvature as a function of developmental stage in Epimedium."/>
            <wp:cNvGraphicFramePr/>
            <a:graphic xmlns:a="http://schemas.openxmlformats.org/drawingml/2006/main">
              <a:graphicData uri="http://schemas.openxmlformats.org/drawingml/2006/picture">
                <pic:pic xmlns:pic="http://schemas.openxmlformats.org/drawingml/2006/picture">
                  <pic:nvPicPr>
                    <pic:cNvPr id="0" name="Picture" descr="Figures/Figure_S6.tif"/>
                    <pic:cNvPicPr>
                      <a:picLocks noChangeAspect="1" noChangeArrowheads="1"/>
                    </pic:cNvPicPr>
                  </pic:nvPicPr>
                  <pic:blipFill>
                    <a:blip r:embed="rId12"/>
                    <a:stretch>
                      <a:fillRect/>
                    </a:stretch>
                  </pic:blipFill>
                  <pic:spPr bwMode="auto">
                    <a:xfrm>
                      <a:off x="0" y="0"/>
                      <a:ext cx="6172200" cy="4381500"/>
                    </a:xfrm>
                    <a:prstGeom prst="rect">
                      <a:avLst/>
                    </a:prstGeom>
                    <a:noFill/>
                    <a:ln w="9525">
                      <a:noFill/>
                      <a:headEnd/>
                      <a:tailEnd/>
                    </a:ln>
                  </pic:spPr>
                </pic:pic>
              </a:graphicData>
            </a:graphic>
          </wp:inline>
        </w:drawing>
      </w:r>
    </w:p>
    <w:p w14:paraId="655E4F9E" w14:textId="77777777" w:rsidR="005D7EA2" w:rsidRDefault="006F1F0B">
      <w:pPr>
        <w:pStyle w:val="ImageCaption"/>
      </w:pPr>
      <w:r>
        <w:t>Figure S6: Total curvature as a function of developmental stage in Epimedium.</w:t>
      </w:r>
    </w:p>
    <w:p w14:paraId="6E21598E" w14:textId="77777777" w:rsidR="005D7EA2" w:rsidRDefault="006F1F0B">
      <w:r>
        <w:br w:type="page"/>
      </w:r>
    </w:p>
    <w:p w14:paraId="107591C7" w14:textId="77777777" w:rsidR="005D7EA2" w:rsidRDefault="006F1F0B">
      <w:r>
        <w:rPr>
          <w:noProof/>
        </w:rPr>
        <w:lastRenderedPageBreak/>
        <w:drawing>
          <wp:inline distT="0" distB="0" distL="0" distR="0" wp14:anchorId="1B2E421D" wp14:editId="657726DA">
            <wp:extent cx="6477000" cy="3810000"/>
            <wp:effectExtent l="0" t="0" r="0" b="0"/>
            <wp:docPr id="7" name="Picture" descr="Figure S7: Pairwise comparisons of curvature metrics. E. koreanum is red, E. violaceum is blue. Density plots show the distribution of curvature values for each species."/>
            <wp:cNvGraphicFramePr/>
            <a:graphic xmlns:a="http://schemas.openxmlformats.org/drawingml/2006/main">
              <a:graphicData uri="http://schemas.openxmlformats.org/drawingml/2006/picture">
                <pic:pic xmlns:pic="http://schemas.openxmlformats.org/drawingml/2006/picture">
                  <pic:nvPicPr>
                    <pic:cNvPr id="0" name="Picture" descr="Figures/Figure_S7.tif"/>
                    <pic:cNvPicPr>
                      <a:picLocks noChangeAspect="1" noChangeArrowheads="1"/>
                    </pic:cNvPicPr>
                  </pic:nvPicPr>
                  <pic:blipFill>
                    <a:blip r:embed="rId13"/>
                    <a:stretch>
                      <a:fillRect/>
                    </a:stretch>
                  </pic:blipFill>
                  <pic:spPr bwMode="auto">
                    <a:xfrm>
                      <a:off x="0" y="0"/>
                      <a:ext cx="6477000" cy="3810000"/>
                    </a:xfrm>
                    <a:prstGeom prst="rect">
                      <a:avLst/>
                    </a:prstGeom>
                    <a:noFill/>
                    <a:ln w="9525">
                      <a:noFill/>
                      <a:headEnd/>
                      <a:tailEnd/>
                    </a:ln>
                  </pic:spPr>
                </pic:pic>
              </a:graphicData>
            </a:graphic>
          </wp:inline>
        </w:drawing>
      </w:r>
    </w:p>
    <w:p w14:paraId="09663612" w14:textId="77777777" w:rsidR="005D7EA2" w:rsidRDefault="006F1F0B">
      <w:pPr>
        <w:pStyle w:val="ImageCaption"/>
      </w:pPr>
      <w:r>
        <w:t>Figure S7: Pairwise comparisons of curvature metrics. E. koreanum is red, E. violaceum is blue. Density plots show the distribution of curvature values for each species.</w:t>
      </w:r>
    </w:p>
    <w:p w14:paraId="3134FB8D" w14:textId="77777777" w:rsidR="005D7EA2" w:rsidRDefault="006F1F0B">
      <w:r>
        <w:br w:type="page"/>
      </w:r>
    </w:p>
    <w:p w14:paraId="58A30DBD" w14:textId="77777777" w:rsidR="005D7EA2" w:rsidRDefault="006F1F0B">
      <w:r>
        <w:rPr>
          <w:noProof/>
        </w:rPr>
        <w:lastRenderedPageBreak/>
        <w:drawing>
          <wp:inline distT="0" distB="0" distL="0" distR="0" wp14:anchorId="37E0E6EC" wp14:editId="21A0AA0F">
            <wp:extent cx="6172200" cy="4171950"/>
            <wp:effectExtent l="0" t="0" r="0" b="0"/>
            <wp:docPr id="8" name="Picture" descr="Figure S8: Scatterplot of x: the error distance for each specimen fitted by a circle - lower values are better approximated by a circle, and y: the residual distance between the inverse radius metric and total curvature - greater values for samples where the two metrics disagreed. Samples labeled with ‘K’ belong to E. koreanum. Samples labeled with ‘V’ belong to E. violaceum."/>
            <wp:cNvGraphicFramePr/>
            <a:graphic xmlns:a="http://schemas.openxmlformats.org/drawingml/2006/main">
              <a:graphicData uri="http://schemas.openxmlformats.org/drawingml/2006/picture">
                <pic:pic xmlns:pic="http://schemas.openxmlformats.org/drawingml/2006/picture">
                  <pic:nvPicPr>
                    <pic:cNvPr id="0" name="Picture" descr="Figures/Figure_S8.tif"/>
                    <pic:cNvPicPr>
                      <a:picLocks noChangeAspect="1" noChangeArrowheads="1"/>
                    </pic:cNvPicPr>
                  </pic:nvPicPr>
                  <pic:blipFill>
                    <a:blip r:embed="rId14"/>
                    <a:stretch>
                      <a:fillRect/>
                    </a:stretch>
                  </pic:blipFill>
                  <pic:spPr bwMode="auto">
                    <a:xfrm>
                      <a:off x="0" y="0"/>
                      <a:ext cx="6172200" cy="4171950"/>
                    </a:xfrm>
                    <a:prstGeom prst="rect">
                      <a:avLst/>
                    </a:prstGeom>
                    <a:noFill/>
                    <a:ln w="9525">
                      <a:noFill/>
                      <a:headEnd/>
                      <a:tailEnd/>
                    </a:ln>
                  </pic:spPr>
                </pic:pic>
              </a:graphicData>
            </a:graphic>
          </wp:inline>
        </w:drawing>
      </w:r>
    </w:p>
    <w:p w14:paraId="0252EA60" w14:textId="77777777" w:rsidR="005D7EA2" w:rsidRDefault="006F1F0B">
      <w:pPr>
        <w:pStyle w:val="ImageCaption"/>
      </w:pPr>
      <w:r>
        <w:t>Figure S8: Scatterplot of x: the error distance for each specimen fitted by a circle - lower values are better approximated by a circle, and y: the residual distance between the inverse radius metric and total curvature - greater values for samples where the two metrics disagreed. Samples labeled with ‘K’ belong to E. koreanum. Samples labeled with ‘V’ belong to E. violaceum.</w:t>
      </w:r>
    </w:p>
    <w:p w14:paraId="41F608C4" w14:textId="77777777" w:rsidR="005D7EA2" w:rsidRDefault="006F1F0B">
      <w:r>
        <w:br w:type="page"/>
      </w:r>
    </w:p>
    <w:p w14:paraId="16BB2146" w14:textId="77777777" w:rsidR="005D7EA2" w:rsidRDefault="006F1F0B">
      <w:pPr>
        <w:pStyle w:val="Heading4"/>
      </w:pPr>
      <w:bookmarkStart w:id="3" w:name="supplementary-tables"/>
      <w:r>
        <w:lastRenderedPageBreak/>
        <w:t>Supplementary Tables</w:t>
      </w:r>
      <w:bookmarkEnd w:id="3"/>
    </w:p>
    <w:p w14:paraId="23F82B49" w14:textId="77777777" w:rsidR="005D7EA2" w:rsidRDefault="006F1F0B">
      <w:r>
        <w:br w:type="page"/>
      </w:r>
    </w:p>
    <w:p w14:paraId="02A1537C" w14:textId="77777777" w:rsidR="005D7EA2" w:rsidRDefault="006F1F0B">
      <w:pPr>
        <w:pStyle w:val="TableCaption"/>
      </w:pPr>
      <w:r>
        <w:lastRenderedPageBreak/>
        <w:t>Table S1: Additional literature reviewed for metrics of floral or mouthpart curvature outside of plant-pollinator systems.</w:t>
      </w:r>
    </w:p>
    <w:tbl>
      <w:tblPr>
        <w:tblW w:w="4999" w:type="pct"/>
        <w:tblLook w:val="07E0" w:firstRow="1" w:lastRow="1" w:firstColumn="1" w:lastColumn="1" w:noHBand="1" w:noVBand="1"/>
        <w:tblCaption w:val="Table S1: Additional literature reviewed for metrics of floral or mouthpart curvature outside of plant-pollinator systems."/>
      </w:tblPr>
      <w:tblGrid>
        <w:gridCol w:w="1738"/>
        <w:gridCol w:w="5552"/>
        <w:gridCol w:w="2068"/>
      </w:tblGrid>
      <w:tr w:rsidR="005D7EA2" w14:paraId="24FBF95A" w14:textId="77777777">
        <w:tc>
          <w:tcPr>
            <w:tcW w:w="0" w:type="auto"/>
            <w:tcBorders>
              <w:bottom w:val="single" w:sz="0" w:space="0" w:color="auto"/>
            </w:tcBorders>
            <w:vAlign w:val="bottom"/>
          </w:tcPr>
          <w:p w14:paraId="020C65DC" w14:textId="77777777" w:rsidR="005D7EA2" w:rsidRDefault="006F1F0B">
            <w:pPr>
              <w:pStyle w:val="Compact"/>
            </w:pPr>
            <w:r>
              <w:t>Citation</w:t>
            </w:r>
          </w:p>
        </w:tc>
        <w:tc>
          <w:tcPr>
            <w:tcW w:w="0" w:type="auto"/>
            <w:tcBorders>
              <w:bottom w:val="single" w:sz="0" w:space="0" w:color="auto"/>
            </w:tcBorders>
            <w:vAlign w:val="bottom"/>
          </w:tcPr>
          <w:p w14:paraId="30AC6A0A" w14:textId="77777777" w:rsidR="005D7EA2" w:rsidRDefault="006F1F0B">
            <w:pPr>
              <w:pStyle w:val="Compact"/>
            </w:pPr>
            <w:r>
              <w:t>System</w:t>
            </w:r>
          </w:p>
        </w:tc>
        <w:tc>
          <w:tcPr>
            <w:tcW w:w="0" w:type="auto"/>
            <w:tcBorders>
              <w:bottom w:val="single" w:sz="0" w:space="0" w:color="auto"/>
            </w:tcBorders>
            <w:vAlign w:val="bottom"/>
          </w:tcPr>
          <w:p w14:paraId="616CC630" w14:textId="77777777" w:rsidR="005D7EA2" w:rsidRDefault="006F1F0B">
            <w:pPr>
              <w:pStyle w:val="Compact"/>
            </w:pPr>
            <w:r>
              <w:t>Stated or Inferred Method</w:t>
            </w:r>
          </w:p>
        </w:tc>
      </w:tr>
      <w:tr w:rsidR="005D7EA2" w14:paraId="2E5CF9C6" w14:textId="77777777">
        <w:tc>
          <w:tcPr>
            <w:tcW w:w="0" w:type="auto"/>
          </w:tcPr>
          <w:p w14:paraId="7199CA55" w14:textId="77777777" w:rsidR="005D7EA2" w:rsidRDefault="006F1F0B">
            <w:pPr>
              <w:pStyle w:val="Compact"/>
            </w:pPr>
            <w:r>
              <w:t>Baldwin et al. (</w:t>
            </w:r>
            <w:hyperlink w:anchor="ref-baldwin_1931">
              <w:r>
                <w:t>1931</w:t>
              </w:r>
            </w:hyperlink>
            <w:r>
              <w:t>)</w:t>
            </w:r>
          </w:p>
        </w:tc>
        <w:tc>
          <w:tcPr>
            <w:tcW w:w="0" w:type="auto"/>
          </w:tcPr>
          <w:p w14:paraId="33F41A83" w14:textId="77777777" w:rsidR="005D7EA2" w:rsidRDefault="006F1F0B">
            <w:pPr>
              <w:pStyle w:val="Compact"/>
            </w:pPr>
            <w:r>
              <w:t>Methods for univariate measurements and traditional morphometrics of birds.</w:t>
            </w:r>
          </w:p>
        </w:tc>
        <w:tc>
          <w:tcPr>
            <w:tcW w:w="0" w:type="auto"/>
          </w:tcPr>
          <w:p w14:paraId="36A9E257" w14:textId="77777777" w:rsidR="005D7EA2" w:rsidRDefault="006F1F0B">
            <w:pPr>
              <w:pStyle w:val="Compact"/>
            </w:pPr>
            <w:r>
              <w:t>inverse radius</w:t>
            </w:r>
          </w:p>
        </w:tc>
      </w:tr>
      <w:tr w:rsidR="005D7EA2" w14:paraId="36AEDDB0" w14:textId="77777777">
        <w:tc>
          <w:tcPr>
            <w:tcW w:w="0" w:type="auto"/>
          </w:tcPr>
          <w:p w14:paraId="3FE6F66C" w14:textId="77777777" w:rsidR="005D7EA2" w:rsidRDefault="006F1F0B">
            <w:pPr>
              <w:pStyle w:val="Compact"/>
            </w:pPr>
            <w:r>
              <w:t>Hamilton (</w:t>
            </w:r>
            <w:hyperlink w:anchor="ref-hamilton_1975">
              <w:r>
                <w:t>1975</w:t>
              </w:r>
            </w:hyperlink>
            <w:r>
              <w:t>)</w:t>
            </w:r>
          </w:p>
        </w:tc>
        <w:tc>
          <w:tcPr>
            <w:tcW w:w="0" w:type="auto"/>
          </w:tcPr>
          <w:p w14:paraId="1A8870BE" w14:textId="77777777" w:rsidR="005D7EA2" w:rsidRDefault="006F1F0B">
            <w:pPr>
              <w:pStyle w:val="Compact"/>
            </w:pPr>
            <w:r>
              <w:t>Feeding ecology and behaviour of the American Avocet and the Black-necked Stilt (Recurvirostridae).</w:t>
            </w:r>
          </w:p>
        </w:tc>
        <w:tc>
          <w:tcPr>
            <w:tcW w:w="0" w:type="auto"/>
          </w:tcPr>
          <w:p w14:paraId="7F59E4E3" w14:textId="77777777" w:rsidR="005D7EA2" w:rsidRDefault="006F1F0B">
            <w:pPr>
              <w:pStyle w:val="Compact"/>
            </w:pPr>
            <w:r>
              <w:t>inverse radius</w:t>
            </w:r>
          </w:p>
        </w:tc>
      </w:tr>
      <w:tr w:rsidR="005D7EA2" w14:paraId="53D6BD2C" w14:textId="77777777">
        <w:tc>
          <w:tcPr>
            <w:tcW w:w="0" w:type="auto"/>
          </w:tcPr>
          <w:p w14:paraId="6D7B8147" w14:textId="77777777" w:rsidR="005D7EA2" w:rsidRDefault="006F1F0B">
            <w:pPr>
              <w:pStyle w:val="Compact"/>
            </w:pPr>
            <w:r>
              <w:t>Buttrose et al. (</w:t>
            </w:r>
            <w:hyperlink w:anchor="ref-buttrose_1977">
              <w:r>
                <w:t>1977</w:t>
              </w:r>
            </w:hyperlink>
            <w:r>
              <w:t>)</w:t>
            </w:r>
          </w:p>
        </w:tc>
        <w:tc>
          <w:tcPr>
            <w:tcW w:w="0" w:type="auto"/>
          </w:tcPr>
          <w:p w14:paraId="361B608D" w14:textId="77777777" w:rsidR="005D7EA2" w:rsidRDefault="006F1F0B">
            <w:pPr>
              <w:pStyle w:val="Compact"/>
            </w:pPr>
            <w:r>
              <w:t xml:space="preserve">Style curvature as a mechanism for self-pollination in </w:t>
            </w:r>
            <w:r>
              <w:rPr>
                <w:i/>
              </w:rPr>
              <w:t xml:space="preserve">Hibiscus </w:t>
            </w:r>
            <w:proofErr w:type="spellStart"/>
            <w:r>
              <w:rPr>
                <w:i/>
              </w:rPr>
              <w:t>trionum</w:t>
            </w:r>
            <w:proofErr w:type="spellEnd"/>
            <w:r>
              <w:t xml:space="preserve"> (</w:t>
            </w:r>
            <w:proofErr w:type="spellStart"/>
            <w:r>
              <w:t>Malvaceae</w:t>
            </w:r>
            <w:proofErr w:type="spellEnd"/>
            <w:r>
              <w:t>).</w:t>
            </w:r>
          </w:p>
        </w:tc>
        <w:tc>
          <w:tcPr>
            <w:tcW w:w="0" w:type="auto"/>
          </w:tcPr>
          <w:p w14:paraId="5353E075" w14:textId="77777777" w:rsidR="005D7EA2" w:rsidRDefault="006F1F0B">
            <w:pPr>
              <w:pStyle w:val="Compact"/>
            </w:pPr>
            <w:r>
              <w:t>qualitative</w:t>
            </w:r>
          </w:p>
        </w:tc>
      </w:tr>
      <w:tr w:rsidR="005D7EA2" w14:paraId="68805414" w14:textId="77777777">
        <w:tc>
          <w:tcPr>
            <w:tcW w:w="0" w:type="auto"/>
          </w:tcPr>
          <w:p w14:paraId="70242490" w14:textId="77777777" w:rsidR="005D7EA2" w:rsidRDefault="006F1F0B">
            <w:pPr>
              <w:pStyle w:val="Compact"/>
            </w:pPr>
            <w:r>
              <w:t>Ortiz et al. (</w:t>
            </w:r>
            <w:hyperlink w:anchor="ref-ortiz_2000">
              <w:r>
                <w:t>2000</w:t>
              </w:r>
            </w:hyperlink>
            <w:r>
              <w:t>)</w:t>
            </w:r>
          </w:p>
        </w:tc>
        <w:tc>
          <w:tcPr>
            <w:tcW w:w="0" w:type="auto"/>
          </w:tcPr>
          <w:p w14:paraId="359B9183" w14:textId="77777777" w:rsidR="005D7EA2" w:rsidRDefault="006F1F0B">
            <w:pPr>
              <w:pStyle w:val="Compact"/>
            </w:pPr>
            <w:r>
              <w:t xml:space="preserve">Development of corolla curvature in herkogamous </w:t>
            </w:r>
            <w:r>
              <w:rPr>
                <w:i/>
              </w:rPr>
              <w:t>Putoria calabrica</w:t>
            </w:r>
            <w:r>
              <w:t xml:space="preserve"> (Rubiaceae).</w:t>
            </w:r>
          </w:p>
        </w:tc>
        <w:tc>
          <w:tcPr>
            <w:tcW w:w="0" w:type="auto"/>
          </w:tcPr>
          <w:p w14:paraId="2C2A2954" w14:textId="77777777" w:rsidR="005D7EA2" w:rsidRDefault="006F1F0B">
            <w:pPr>
              <w:pStyle w:val="Compact"/>
            </w:pPr>
            <w:r>
              <w:t>qualitative</w:t>
            </w:r>
          </w:p>
        </w:tc>
      </w:tr>
      <w:tr w:rsidR="005D7EA2" w14:paraId="03A34DB9" w14:textId="77777777">
        <w:tc>
          <w:tcPr>
            <w:tcW w:w="0" w:type="auto"/>
          </w:tcPr>
          <w:p w14:paraId="1E2677EE" w14:textId="77777777" w:rsidR="005D7EA2" w:rsidRDefault="006F1F0B">
            <w:pPr>
              <w:pStyle w:val="Compact"/>
            </w:pPr>
            <w:r>
              <w:t>Lindqvist et al. (</w:t>
            </w:r>
            <w:hyperlink w:anchor="ref-lindqvist_2003">
              <w:r>
                <w:t>2003</w:t>
              </w:r>
            </w:hyperlink>
            <w:r>
              <w:t>)</w:t>
            </w:r>
          </w:p>
        </w:tc>
        <w:tc>
          <w:tcPr>
            <w:tcW w:w="0" w:type="auto"/>
          </w:tcPr>
          <w:p w14:paraId="44D3B82F" w14:textId="77777777" w:rsidR="005D7EA2" w:rsidRDefault="006F1F0B">
            <w:pPr>
              <w:pStyle w:val="Compact"/>
            </w:pPr>
            <w:r>
              <w:t>Cladistics, taxonomy, and floral diversity of mints (Lamiaceae) endemic to Hawaii.</w:t>
            </w:r>
          </w:p>
        </w:tc>
        <w:tc>
          <w:tcPr>
            <w:tcW w:w="0" w:type="auto"/>
          </w:tcPr>
          <w:p w14:paraId="094DAAEF" w14:textId="77777777" w:rsidR="005D7EA2" w:rsidRDefault="006F1F0B">
            <w:pPr>
              <w:pStyle w:val="Compact"/>
            </w:pPr>
            <w:r>
              <w:t>qualitative</w:t>
            </w:r>
          </w:p>
        </w:tc>
      </w:tr>
      <w:tr w:rsidR="005D7EA2" w14:paraId="023CF819" w14:textId="77777777">
        <w:tc>
          <w:tcPr>
            <w:tcW w:w="0" w:type="auto"/>
          </w:tcPr>
          <w:p w14:paraId="2AE95CD8" w14:textId="77777777" w:rsidR="005D7EA2" w:rsidRDefault="006F1F0B">
            <w:pPr>
              <w:pStyle w:val="Compact"/>
            </w:pPr>
            <w:r>
              <w:t>Ruan et al. (</w:t>
            </w:r>
            <w:hyperlink w:anchor="ref-ruan_2008">
              <w:r>
                <w:t>2008</w:t>
              </w:r>
            </w:hyperlink>
            <w:r>
              <w:t>)</w:t>
            </w:r>
          </w:p>
        </w:tc>
        <w:tc>
          <w:tcPr>
            <w:tcW w:w="0" w:type="auto"/>
          </w:tcPr>
          <w:p w14:paraId="559B8B81" w14:textId="77777777" w:rsidR="005D7EA2" w:rsidRDefault="006F1F0B">
            <w:pPr>
              <w:pStyle w:val="Compact"/>
            </w:pPr>
            <w:r>
              <w:t xml:space="preserve">Style curvature in autogamous </w:t>
            </w:r>
            <w:r>
              <w:rPr>
                <w:i/>
              </w:rPr>
              <w:t>Kosteletzkya virginica</w:t>
            </w:r>
            <w:r>
              <w:t xml:space="preserve"> (Malvaceae).</w:t>
            </w:r>
          </w:p>
        </w:tc>
        <w:tc>
          <w:tcPr>
            <w:tcW w:w="0" w:type="auto"/>
          </w:tcPr>
          <w:p w14:paraId="4B43C72D" w14:textId="77777777" w:rsidR="005D7EA2" w:rsidRDefault="006F1F0B">
            <w:pPr>
              <w:pStyle w:val="Compact"/>
            </w:pPr>
            <w:r>
              <w:t>qualitative</w:t>
            </w:r>
          </w:p>
        </w:tc>
      </w:tr>
      <w:tr w:rsidR="005D7EA2" w14:paraId="2E322901" w14:textId="77777777">
        <w:tc>
          <w:tcPr>
            <w:tcW w:w="0" w:type="auto"/>
          </w:tcPr>
          <w:p w14:paraId="78067606" w14:textId="77777777" w:rsidR="005D7EA2" w:rsidRDefault="006F1F0B">
            <w:pPr>
              <w:pStyle w:val="Compact"/>
            </w:pPr>
            <w:r>
              <w:t>Kawabata et al. (</w:t>
            </w:r>
            <w:hyperlink w:anchor="ref-kawabata_2009">
              <w:r>
                <w:t>2009</w:t>
              </w:r>
            </w:hyperlink>
            <w:r>
              <w:t>)</w:t>
            </w:r>
          </w:p>
        </w:tc>
        <w:tc>
          <w:tcPr>
            <w:tcW w:w="0" w:type="auto"/>
          </w:tcPr>
          <w:p w14:paraId="2AEAC50F" w14:textId="77777777" w:rsidR="005D7EA2" w:rsidRDefault="006F1F0B">
            <w:pPr>
              <w:pStyle w:val="Compact"/>
            </w:pPr>
            <w:r>
              <w:t xml:space="preserve">Cultivar classification of </w:t>
            </w:r>
            <w:r>
              <w:rPr>
                <w:i/>
              </w:rPr>
              <w:t>Eustoma</w:t>
            </w:r>
            <w:r>
              <w:t xml:space="preserve"> (Gentianaceae).</w:t>
            </w:r>
          </w:p>
        </w:tc>
        <w:tc>
          <w:tcPr>
            <w:tcW w:w="0" w:type="auto"/>
          </w:tcPr>
          <w:p w14:paraId="0B96AB31" w14:textId="77777777" w:rsidR="005D7EA2" w:rsidRDefault="006F1F0B">
            <w:pPr>
              <w:pStyle w:val="Compact"/>
            </w:pPr>
            <w:proofErr w:type="spellStart"/>
            <w:r>
              <w:t>fourier</w:t>
            </w:r>
            <w:proofErr w:type="spellEnd"/>
            <w:r>
              <w:t xml:space="preserve"> analysis</w:t>
            </w:r>
          </w:p>
        </w:tc>
      </w:tr>
      <w:tr w:rsidR="005D7EA2" w14:paraId="29FD1664" w14:textId="77777777">
        <w:tc>
          <w:tcPr>
            <w:tcW w:w="0" w:type="auto"/>
          </w:tcPr>
          <w:p w14:paraId="555BD9AA" w14:textId="77777777" w:rsidR="005D7EA2" w:rsidRDefault="006F1F0B">
            <w:pPr>
              <w:pStyle w:val="Compact"/>
            </w:pPr>
            <w:r>
              <w:t>Dalayap et al. (</w:t>
            </w:r>
            <w:hyperlink w:anchor="ref-dalayap_2011">
              <w:r>
                <w:t>2011</w:t>
              </w:r>
            </w:hyperlink>
            <w:r>
              <w:t>)</w:t>
            </w:r>
          </w:p>
        </w:tc>
        <w:tc>
          <w:tcPr>
            <w:tcW w:w="0" w:type="auto"/>
          </w:tcPr>
          <w:p w14:paraId="3FBA217B" w14:textId="77777777" w:rsidR="005D7EA2" w:rsidRDefault="006F1F0B">
            <w:pPr>
              <w:pStyle w:val="Compact"/>
            </w:pPr>
            <w:r>
              <w:t>Varietal classification of Mokara orchids (Orchidaceae).</w:t>
            </w:r>
          </w:p>
        </w:tc>
        <w:tc>
          <w:tcPr>
            <w:tcW w:w="0" w:type="auto"/>
          </w:tcPr>
          <w:p w14:paraId="62A3338A" w14:textId="77777777" w:rsidR="005D7EA2" w:rsidRDefault="006F1F0B">
            <w:pPr>
              <w:pStyle w:val="Compact"/>
            </w:pPr>
            <w:r>
              <w:t>geometric morphometrics</w:t>
            </w:r>
          </w:p>
        </w:tc>
      </w:tr>
      <w:tr w:rsidR="005D7EA2" w14:paraId="7CC70083" w14:textId="77777777">
        <w:tc>
          <w:tcPr>
            <w:tcW w:w="0" w:type="auto"/>
          </w:tcPr>
          <w:p w14:paraId="6D50CB53" w14:textId="77777777" w:rsidR="005D7EA2" w:rsidRDefault="006F1F0B">
            <w:pPr>
              <w:pStyle w:val="Compact"/>
            </w:pPr>
            <w:r>
              <w:lastRenderedPageBreak/>
              <w:t>Nii and Kawabata (</w:t>
            </w:r>
            <w:hyperlink w:anchor="ref-nii_2011">
              <w:r>
                <w:t>2011</w:t>
              </w:r>
            </w:hyperlink>
            <w:r>
              <w:t>)</w:t>
            </w:r>
          </w:p>
        </w:tc>
        <w:tc>
          <w:tcPr>
            <w:tcW w:w="0" w:type="auto"/>
          </w:tcPr>
          <w:p w14:paraId="4F95168E" w14:textId="77777777" w:rsidR="005D7EA2" w:rsidRDefault="006F1F0B">
            <w:pPr>
              <w:pStyle w:val="Compact"/>
            </w:pPr>
            <w:r>
              <w:t xml:space="preserve">Cultivar classification of </w:t>
            </w:r>
            <w:r>
              <w:rPr>
                <w:i/>
              </w:rPr>
              <w:t>Eustoma</w:t>
            </w:r>
            <w:r>
              <w:t xml:space="preserve"> (Gentianaceae).</w:t>
            </w:r>
          </w:p>
        </w:tc>
        <w:tc>
          <w:tcPr>
            <w:tcW w:w="0" w:type="auto"/>
          </w:tcPr>
          <w:p w14:paraId="258F128A" w14:textId="77777777" w:rsidR="005D7EA2" w:rsidRDefault="006F1F0B">
            <w:pPr>
              <w:pStyle w:val="Compact"/>
            </w:pPr>
            <w:proofErr w:type="spellStart"/>
            <w:r>
              <w:t>fourier</w:t>
            </w:r>
            <w:proofErr w:type="spellEnd"/>
            <w:r>
              <w:t xml:space="preserve"> analysis</w:t>
            </w:r>
          </w:p>
        </w:tc>
      </w:tr>
      <w:tr w:rsidR="005D7EA2" w14:paraId="109A6EC6" w14:textId="77777777">
        <w:tc>
          <w:tcPr>
            <w:tcW w:w="0" w:type="auto"/>
          </w:tcPr>
          <w:p w14:paraId="796B8D42" w14:textId="77777777" w:rsidR="005D7EA2" w:rsidRDefault="006F1F0B">
            <w:pPr>
              <w:pStyle w:val="Compact"/>
            </w:pPr>
            <w:r>
              <w:t>Berger et al. (</w:t>
            </w:r>
            <w:hyperlink w:anchor="ref-berger_2017">
              <w:r>
                <w:t>2017</w:t>
              </w:r>
            </w:hyperlink>
            <w:r>
              <w:t>)</w:t>
            </w:r>
          </w:p>
        </w:tc>
        <w:tc>
          <w:tcPr>
            <w:tcW w:w="0" w:type="auto"/>
          </w:tcPr>
          <w:p w14:paraId="2E171DEE" w14:textId="77777777" w:rsidR="005D7EA2" w:rsidRDefault="006F1F0B">
            <w:pPr>
              <w:pStyle w:val="Compact"/>
            </w:pPr>
            <w:r>
              <w:t xml:space="preserve">Quantifying morphological modifications to floral form in gene knockdowns of </w:t>
            </w:r>
            <w:r>
              <w:rPr>
                <w:i/>
              </w:rPr>
              <w:t>Fedia graciliflora</w:t>
            </w:r>
            <w:r>
              <w:t xml:space="preserve"> (Caprifoliaceae)</w:t>
            </w:r>
          </w:p>
        </w:tc>
        <w:tc>
          <w:tcPr>
            <w:tcW w:w="0" w:type="auto"/>
          </w:tcPr>
          <w:p w14:paraId="47E3FE2A" w14:textId="77777777" w:rsidR="005D7EA2" w:rsidRDefault="006F1F0B">
            <w:pPr>
              <w:pStyle w:val="Compact"/>
            </w:pPr>
            <w:r>
              <w:t>geometric morphometrics</w:t>
            </w:r>
          </w:p>
        </w:tc>
      </w:tr>
      <w:tr w:rsidR="005D7EA2" w14:paraId="5BE60630" w14:textId="77777777">
        <w:tc>
          <w:tcPr>
            <w:tcW w:w="0" w:type="auto"/>
          </w:tcPr>
          <w:p w14:paraId="0F98496C" w14:textId="77777777" w:rsidR="005D7EA2" w:rsidRDefault="006F1F0B">
            <w:pPr>
              <w:pStyle w:val="Compact"/>
            </w:pPr>
            <w:r>
              <w:t>Pour et al. (</w:t>
            </w:r>
            <w:hyperlink w:anchor="ref-pour_2018">
              <w:r>
                <w:t>2018</w:t>
              </w:r>
            </w:hyperlink>
            <w:r>
              <w:t>)</w:t>
            </w:r>
          </w:p>
        </w:tc>
        <w:tc>
          <w:tcPr>
            <w:tcW w:w="0" w:type="auto"/>
          </w:tcPr>
          <w:p w14:paraId="60455D25" w14:textId="77777777" w:rsidR="005D7EA2" w:rsidRDefault="006F1F0B">
            <w:pPr>
              <w:pStyle w:val="Compact"/>
            </w:pPr>
            <w:r>
              <w:t xml:space="preserve">Cultivar classification of </w:t>
            </w:r>
            <w:r>
              <w:rPr>
                <w:i/>
              </w:rPr>
              <w:t>Anthurium</w:t>
            </w:r>
            <w:r>
              <w:t xml:space="preserve"> (Araceae).</w:t>
            </w:r>
          </w:p>
        </w:tc>
        <w:tc>
          <w:tcPr>
            <w:tcW w:w="0" w:type="auto"/>
          </w:tcPr>
          <w:p w14:paraId="60133506" w14:textId="77777777" w:rsidR="005D7EA2" w:rsidRDefault="006F1F0B">
            <w:pPr>
              <w:pStyle w:val="Compact"/>
            </w:pPr>
            <w:r>
              <w:t>point-wise curvature</w:t>
            </w:r>
          </w:p>
        </w:tc>
      </w:tr>
      <w:tr w:rsidR="005D7EA2" w14:paraId="15FE333E" w14:textId="77777777">
        <w:tc>
          <w:tcPr>
            <w:tcW w:w="0" w:type="auto"/>
          </w:tcPr>
          <w:p w14:paraId="22884591" w14:textId="77777777" w:rsidR="005D7EA2" w:rsidRDefault="006F1F0B">
            <w:pPr>
              <w:pStyle w:val="Compact"/>
            </w:pPr>
            <w:r>
              <w:t>Song et al. (</w:t>
            </w:r>
            <w:hyperlink w:anchor="ref-song_2018">
              <w:r>
                <w:t>2018</w:t>
              </w:r>
            </w:hyperlink>
            <w:r>
              <w:t>)</w:t>
            </w:r>
          </w:p>
        </w:tc>
        <w:tc>
          <w:tcPr>
            <w:tcW w:w="0" w:type="auto"/>
          </w:tcPr>
          <w:p w14:paraId="60E19541" w14:textId="77777777" w:rsidR="005D7EA2" w:rsidRDefault="006F1F0B">
            <w:pPr>
              <w:pStyle w:val="Compact"/>
            </w:pPr>
            <w:r>
              <w:t xml:space="preserve">Cultivar classification of </w:t>
            </w:r>
            <w:r>
              <w:rPr>
                <w:i/>
              </w:rPr>
              <w:t>Chrysanthemum</w:t>
            </w:r>
            <w:r>
              <w:t xml:space="preserve"> (Asteraceae).</w:t>
            </w:r>
          </w:p>
        </w:tc>
        <w:tc>
          <w:tcPr>
            <w:tcW w:w="0" w:type="auto"/>
          </w:tcPr>
          <w:p w14:paraId="4927C6B0" w14:textId="77777777" w:rsidR="005D7EA2" w:rsidRDefault="006F1F0B">
            <w:pPr>
              <w:pStyle w:val="Compact"/>
            </w:pPr>
            <w:r>
              <w:t>angle of deflection</w:t>
            </w:r>
          </w:p>
        </w:tc>
      </w:tr>
    </w:tbl>
    <w:p w14:paraId="54009B2D" w14:textId="77777777" w:rsidR="005D7EA2" w:rsidRDefault="006F1F0B">
      <w:r>
        <w:br w:type="page"/>
      </w:r>
    </w:p>
    <w:p w14:paraId="364DFC64" w14:textId="77777777" w:rsidR="005D7EA2" w:rsidRDefault="006F1F0B">
      <w:pPr>
        <w:pStyle w:val="TableCaption"/>
      </w:pPr>
      <w:r>
        <w:lastRenderedPageBreak/>
        <w:t>Table S2: Sample sizes for (A) flowers used to define developmental stages and (B) flowers used to quantify shape variation</w:t>
      </w:r>
    </w:p>
    <w:tbl>
      <w:tblPr>
        <w:tblW w:w="0" w:type="pct"/>
        <w:tblLook w:val="07E0" w:firstRow="1" w:lastRow="1" w:firstColumn="1" w:lastColumn="1" w:noHBand="1" w:noVBand="1"/>
        <w:tblCaption w:val="Table S2: Sample sizes for (A) flowers used to define developmental stages and (B) flowers used to quantify shape variation"/>
      </w:tblPr>
      <w:tblGrid>
        <w:gridCol w:w="1863"/>
        <w:gridCol w:w="1636"/>
        <w:gridCol w:w="1829"/>
        <w:gridCol w:w="1763"/>
      </w:tblGrid>
      <w:tr w:rsidR="005D7EA2" w14:paraId="34EE32F7" w14:textId="77777777">
        <w:tc>
          <w:tcPr>
            <w:tcW w:w="0" w:type="auto"/>
            <w:tcBorders>
              <w:bottom w:val="single" w:sz="0" w:space="0" w:color="auto"/>
            </w:tcBorders>
            <w:vAlign w:val="bottom"/>
          </w:tcPr>
          <w:p w14:paraId="68D86982" w14:textId="77777777" w:rsidR="005D7EA2" w:rsidRDefault="006F1F0B">
            <w:pPr>
              <w:pStyle w:val="Compact"/>
            </w:pPr>
            <w:r>
              <w:t>Species</w:t>
            </w:r>
          </w:p>
        </w:tc>
        <w:tc>
          <w:tcPr>
            <w:tcW w:w="0" w:type="auto"/>
            <w:tcBorders>
              <w:bottom w:val="single" w:sz="0" w:space="0" w:color="auto"/>
            </w:tcBorders>
            <w:vAlign w:val="bottom"/>
          </w:tcPr>
          <w:p w14:paraId="5154909E" w14:textId="77777777" w:rsidR="005D7EA2" w:rsidRDefault="006F1F0B">
            <w:pPr>
              <w:pStyle w:val="Compact"/>
              <w:jc w:val="right"/>
            </w:pPr>
            <w:r>
              <w:rPr>
                <w:i/>
              </w:rPr>
              <w:t>n</w:t>
            </w:r>
            <w:r>
              <w:t xml:space="preserve"> (Individuals)</w:t>
            </w:r>
          </w:p>
        </w:tc>
        <w:tc>
          <w:tcPr>
            <w:tcW w:w="0" w:type="auto"/>
            <w:tcBorders>
              <w:bottom w:val="single" w:sz="0" w:space="0" w:color="auto"/>
            </w:tcBorders>
            <w:vAlign w:val="bottom"/>
          </w:tcPr>
          <w:p w14:paraId="343CE8EC" w14:textId="77777777" w:rsidR="005D7EA2" w:rsidRDefault="006F1F0B">
            <w:pPr>
              <w:pStyle w:val="Compact"/>
              <w:jc w:val="right"/>
            </w:pPr>
            <w:r>
              <w:rPr>
                <w:i/>
              </w:rPr>
              <w:t>n</w:t>
            </w:r>
            <w:r>
              <w:t xml:space="preserve"> (total panicles)</w:t>
            </w:r>
          </w:p>
        </w:tc>
        <w:tc>
          <w:tcPr>
            <w:tcW w:w="0" w:type="auto"/>
            <w:tcBorders>
              <w:bottom w:val="single" w:sz="0" w:space="0" w:color="auto"/>
            </w:tcBorders>
            <w:vAlign w:val="bottom"/>
          </w:tcPr>
          <w:p w14:paraId="1FC07250" w14:textId="77777777" w:rsidR="005D7EA2" w:rsidRDefault="006F1F0B">
            <w:pPr>
              <w:pStyle w:val="Compact"/>
              <w:jc w:val="right"/>
            </w:pPr>
            <w:r>
              <w:rPr>
                <w:i/>
              </w:rPr>
              <w:t>n</w:t>
            </w:r>
            <w:r>
              <w:t xml:space="preserve"> (total flowers)</w:t>
            </w:r>
          </w:p>
        </w:tc>
      </w:tr>
      <w:tr w:rsidR="005D7EA2" w14:paraId="7F4D1255" w14:textId="77777777">
        <w:tc>
          <w:tcPr>
            <w:tcW w:w="0" w:type="auto"/>
          </w:tcPr>
          <w:p w14:paraId="312607A5" w14:textId="77777777" w:rsidR="005D7EA2" w:rsidRDefault="006F1F0B">
            <w:pPr>
              <w:pStyle w:val="Compact"/>
            </w:pPr>
            <w:r>
              <w:rPr>
                <w:i/>
              </w:rPr>
              <w:t>E. koreanum</w:t>
            </w:r>
            <w:r>
              <w:t xml:space="preserve"> (A)</w:t>
            </w:r>
          </w:p>
        </w:tc>
        <w:tc>
          <w:tcPr>
            <w:tcW w:w="0" w:type="auto"/>
          </w:tcPr>
          <w:p w14:paraId="1B001D96" w14:textId="77777777" w:rsidR="005D7EA2" w:rsidRDefault="006F1F0B">
            <w:pPr>
              <w:pStyle w:val="Compact"/>
              <w:jc w:val="right"/>
            </w:pPr>
            <w:r>
              <w:t>2</w:t>
            </w:r>
          </w:p>
        </w:tc>
        <w:tc>
          <w:tcPr>
            <w:tcW w:w="0" w:type="auto"/>
          </w:tcPr>
          <w:p w14:paraId="6E7BB265" w14:textId="77777777" w:rsidR="005D7EA2" w:rsidRDefault="006F1F0B">
            <w:pPr>
              <w:pStyle w:val="Compact"/>
              <w:jc w:val="right"/>
            </w:pPr>
            <w:r>
              <w:t>11</w:t>
            </w:r>
          </w:p>
        </w:tc>
        <w:tc>
          <w:tcPr>
            <w:tcW w:w="0" w:type="auto"/>
          </w:tcPr>
          <w:p w14:paraId="1A77C1A8" w14:textId="77777777" w:rsidR="005D7EA2" w:rsidRDefault="006F1F0B">
            <w:pPr>
              <w:pStyle w:val="Compact"/>
              <w:jc w:val="right"/>
            </w:pPr>
            <w:r>
              <w:t>50</w:t>
            </w:r>
          </w:p>
        </w:tc>
      </w:tr>
      <w:tr w:rsidR="005D7EA2" w14:paraId="3136C659" w14:textId="77777777">
        <w:tc>
          <w:tcPr>
            <w:tcW w:w="0" w:type="auto"/>
          </w:tcPr>
          <w:p w14:paraId="4AC551F2" w14:textId="77777777" w:rsidR="005D7EA2" w:rsidRDefault="006F1F0B">
            <w:pPr>
              <w:pStyle w:val="Compact"/>
            </w:pPr>
            <w:r>
              <w:rPr>
                <w:i/>
              </w:rPr>
              <w:t>E. violaceum</w:t>
            </w:r>
            <w:r>
              <w:t xml:space="preserve"> (A)</w:t>
            </w:r>
          </w:p>
        </w:tc>
        <w:tc>
          <w:tcPr>
            <w:tcW w:w="0" w:type="auto"/>
          </w:tcPr>
          <w:p w14:paraId="0EE58F8D" w14:textId="77777777" w:rsidR="005D7EA2" w:rsidRDefault="006F1F0B">
            <w:pPr>
              <w:pStyle w:val="Compact"/>
              <w:jc w:val="right"/>
            </w:pPr>
            <w:r>
              <w:t>2</w:t>
            </w:r>
          </w:p>
        </w:tc>
        <w:tc>
          <w:tcPr>
            <w:tcW w:w="0" w:type="auto"/>
          </w:tcPr>
          <w:p w14:paraId="17C0D783" w14:textId="77777777" w:rsidR="005D7EA2" w:rsidRDefault="006F1F0B">
            <w:pPr>
              <w:pStyle w:val="Compact"/>
              <w:jc w:val="right"/>
            </w:pPr>
            <w:r>
              <w:t>3</w:t>
            </w:r>
          </w:p>
        </w:tc>
        <w:tc>
          <w:tcPr>
            <w:tcW w:w="0" w:type="auto"/>
          </w:tcPr>
          <w:p w14:paraId="5C187469" w14:textId="77777777" w:rsidR="005D7EA2" w:rsidRDefault="006F1F0B">
            <w:pPr>
              <w:pStyle w:val="Compact"/>
              <w:jc w:val="right"/>
            </w:pPr>
            <w:r>
              <w:t>33</w:t>
            </w:r>
          </w:p>
        </w:tc>
      </w:tr>
      <w:tr w:rsidR="005D7EA2" w14:paraId="2CCC52DE" w14:textId="77777777">
        <w:tc>
          <w:tcPr>
            <w:tcW w:w="0" w:type="auto"/>
          </w:tcPr>
          <w:p w14:paraId="1D6414E2" w14:textId="77777777" w:rsidR="005D7EA2" w:rsidRDefault="006F1F0B">
            <w:pPr>
              <w:pStyle w:val="Compact"/>
            </w:pPr>
            <w:r>
              <w:rPr>
                <w:i/>
              </w:rPr>
              <w:t>E. koreanum</w:t>
            </w:r>
            <w:r>
              <w:t xml:space="preserve"> (B)</w:t>
            </w:r>
          </w:p>
        </w:tc>
        <w:tc>
          <w:tcPr>
            <w:tcW w:w="0" w:type="auto"/>
          </w:tcPr>
          <w:p w14:paraId="2381DFB2" w14:textId="77777777" w:rsidR="005D7EA2" w:rsidRDefault="006F1F0B">
            <w:pPr>
              <w:pStyle w:val="Compact"/>
              <w:jc w:val="right"/>
            </w:pPr>
            <w:r>
              <w:t>2</w:t>
            </w:r>
          </w:p>
        </w:tc>
        <w:tc>
          <w:tcPr>
            <w:tcW w:w="0" w:type="auto"/>
          </w:tcPr>
          <w:p w14:paraId="486F6EFA" w14:textId="77777777" w:rsidR="005D7EA2" w:rsidRDefault="006F1F0B">
            <w:pPr>
              <w:pStyle w:val="Compact"/>
              <w:jc w:val="right"/>
            </w:pPr>
            <w:r>
              <w:t>15</w:t>
            </w:r>
          </w:p>
        </w:tc>
        <w:tc>
          <w:tcPr>
            <w:tcW w:w="0" w:type="auto"/>
          </w:tcPr>
          <w:p w14:paraId="76015950" w14:textId="77777777" w:rsidR="005D7EA2" w:rsidRDefault="006F1F0B">
            <w:pPr>
              <w:pStyle w:val="Compact"/>
              <w:jc w:val="right"/>
            </w:pPr>
            <w:r>
              <w:t>30</w:t>
            </w:r>
          </w:p>
        </w:tc>
      </w:tr>
      <w:tr w:rsidR="005D7EA2" w14:paraId="5AF91394" w14:textId="77777777">
        <w:tc>
          <w:tcPr>
            <w:tcW w:w="0" w:type="auto"/>
          </w:tcPr>
          <w:p w14:paraId="3593CB6B" w14:textId="77777777" w:rsidR="005D7EA2" w:rsidRDefault="006F1F0B">
            <w:pPr>
              <w:pStyle w:val="Compact"/>
            </w:pPr>
            <w:r>
              <w:rPr>
                <w:i/>
              </w:rPr>
              <w:t>E. violaceum</w:t>
            </w:r>
            <w:r>
              <w:t xml:space="preserve"> (B)</w:t>
            </w:r>
          </w:p>
        </w:tc>
        <w:tc>
          <w:tcPr>
            <w:tcW w:w="0" w:type="auto"/>
          </w:tcPr>
          <w:p w14:paraId="01EF8744" w14:textId="77777777" w:rsidR="005D7EA2" w:rsidRDefault="006F1F0B">
            <w:pPr>
              <w:pStyle w:val="Compact"/>
              <w:jc w:val="right"/>
            </w:pPr>
            <w:r>
              <w:t>2</w:t>
            </w:r>
          </w:p>
        </w:tc>
        <w:tc>
          <w:tcPr>
            <w:tcW w:w="0" w:type="auto"/>
          </w:tcPr>
          <w:p w14:paraId="5D24E271" w14:textId="77777777" w:rsidR="005D7EA2" w:rsidRDefault="006F1F0B">
            <w:pPr>
              <w:pStyle w:val="Compact"/>
              <w:jc w:val="right"/>
            </w:pPr>
            <w:r>
              <w:t>7</w:t>
            </w:r>
          </w:p>
        </w:tc>
        <w:tc>
          <w:tcPr>
            <w:tcW w:w="0" w:type="auto"/>
          </w:tcPr>
          <w:p w14:paraId="6B0FDF5E" w14:textId="77777777" w:rsidR="005D7EA2" w:rsidRDefault="006F1F0B">
            <w:pPr>
              <w:pStyle w:val="Compact"/>
              <w:jc w:val="right"/>
            </w:pPr>
            <w:r>
              <w:t>27</w:t>
            </w:r>
          </w:p>
        </w:tc>
      </w:tr>
    </w:tbl>
    <w:p w14:paraId="20710D7A" w14:textId="77777777" w:rsidR="005D7EA2" w:rsidRDefault="006F1F0B">
      <w:r>
        <w:br w:type="page"/>
      </w:r>
    </w:p>
    <w:p w14:paraId="2C1ECCB3" w14:textId="77777777" w:rsidR="005D7EA2" w:rsidRDefault="006F1F0B">
      <w:pPr>
        <w:pStyle w:val="TableCaption"/>
      </w:pPr>
      <w:r>
        <w:lastRenderedPageBreak/>
        <w:t>Table S3: Stages of Epimedium flower development. EMM is estimated maringal mean, SE is standard error, DF is degrees of freedom.</w:t>
      </w:r>
    </w:p>
    <w:tbl>
      <w:tblPr>
        <w:tblW w:w="5000" w:type="pct"/>
        <w:tblLook w:val="07E0" w:firstRow="1" w:lastRow="1" w:firstColumn="1" w:lastColumn="1" w:noHBand="1" w:noVBand="1"/>
        <w:tblCaption w:val="Table S3: Stages of Epimedium flower development. EMM is estimated maringal mean, SE is standard error, DF is degrees of freedom."/>
      </w:tblPr>
      <w:tblGrid>
        <w:gridCol w:w="750"/>
        <w:gridCol w:w="2559"/>
        <w:gridCol w:w="1526"/>
        <w:gridCol w:w="1318"/>
        <w:gridCol w:w="756"/>
        <w:gridCol w:w="756"/>
        <w:gridCol w:w="877"/>
        <w:gridCol w:w="818"/>
      </w:tblGrid>
      <w:tr w:rsidR="005D7EA2" w14:paraId="3583CAD9" w14:textId="77777777" w:rsidTr="003E5C96">
        <w:tc>
          <w:tcPr>
            <w:tcW w:w="0" w:type="auto"/>
            <w:tcBorders>
              <w:bottom w:val="single" w:sz="0" w:space="0" w:color="auto"/>
            </w:tcBorders>
            <w:vAlign w:val="bottom"/>
          </w:tcPr>
          <w:p w14:paraId="349FBE87" w14:textId="77777777" w:rsidR="005D7EA2" w:rsidRDefault="006F1F0B">
            <w:pPr>
              <w:pStyle w:val="Compact"/>
            </w:pPr>
            <w:r>
              <w:t>Stage</w:t>
            </w:r>
          </w:p>
        </w:tc>
        <w:tc>
          <w:tcPr>
            <w:tcW w:w="1367" w:type="pct"/>
            <w:tcBorders>
              <w:bottom w:val="single" w:sz="0" w:space="0" w:color="auto"/>
            </w:tcBorders>
            <w:vAlign w:val="bottom"/>
          </w:tcPr>
          <w:p w14:paraId="6F5D102A" w14:textId="77777777" w:rsidR="005D7EA2" w:rsidRDefault="006F1F0B">
            <w:pPr>
              <w:pStyle w:val="Compact"/>
            </w:pPr>
            <w:r>
              <w:t>Defintion</w:t>
            </w:r>
          </w:p>
        </w:tc>
        <w:tc>
          <w:tcPr>
            <w:tcW w:w="815" w:type="pct"/>
            <w:tcBorders>
              <w:bottom w:val="single" w:sz="0" w:space="0" w:color="auto"/>
            </w:tcBorders>
            <w:vAlign w:val="bottom"/>
          </w:tcPr>
          <w:p w14:paraId="60421444" w14:textId="77777777" w:rsidR="005D7EA2" w:rsidRDefault="006F1F0B">
            <w:pPr>
              <w:pStyle w:val="Compact"/>
            </w:pPr>
            <w:r>
              <w:t>Taxon</w:t>
            </w:r>
          </w:p>
        </w:tc>
        <w:tc>
          <w:tcPr>
            <w:tcW w:w="704" w:type="pct"/>
            <w:tcBorders>
              <w:bottom w:val="single" w:sz="0" w:space="0" w:color="auto"/>
            </w:tcBorders>
            <w:vAlign w:val="bottom"/>
          </w:tcPr>
          <w:p w14:paraId="62105C07" w14:textId="77777777" w:rsidR="005D7EA2" w:rsidRDefault="006F1F0B">
            <w:pPr>
              <w:pStyle w:val="Compact"/>
              <w:jc w:val="right"/>
            </w:pPr>
            <w:r>
              <w:t>EMM (sepal size in mm)</w:t>
            </w:r>
          </w:p>
        </w:tc>
        <w:tc>
          <w:tcPr>
            <w:tcW w:w="0" w:type="auto"/>
            <w:tcBorders>
              <w:bottom w:val="single" w:sz="0" w:space="0" w:color="auto"/>
            </w:tcBorders>
            <w:vAlign w:val="bottom"/>
          </w:tcPr>
          <w:p w14:paraId="28A764E4" w14:textId="77777777" w:rsidR="005D7EA2" w:rsidRDefault="006F1F0B">
            <w:pPr>
              <w:pStyle w:val="Compact"/>
              <w:jc w:val="right"/>
            </w:pPr>
            <w:r>
              <w:t>SE</w:t>
            </w:r>
          </w:p>
        </w:tc>
        <w:tc>
          <w:tcPr>
            <w:tcW w:w="0" w:type="auto"/>
            <w:tcBorders>
              <w:bottom w:val="single" w:sz="0" w:space="0" w:color="auto"/>
            </w:tcBorders>
            <w:vAlign w:val="bottom"/>
          </w:tcPr>
          <w:p w14:paraId="38D64B55" w14:textId="77777777" w:rsidR="005D7EA2" w:rsidRDefault="006F1F0B">
            <w:pPr>
              <w:pStyle w:val="Compact"/>
              <w:jc w:val="right"/>
            </w:pPr>
            <w:r>
              <w:t>DF</w:t>
            </w:r>
          </w:p>
        </w:tc>
        <w:tc>
          <w:tcPr>
            <w:tcW w:w="0" w:type="auto"/>
            <w:tcBorders>
              <w:bottom w:val="single" w:sz="0" w:space="0" w:color="auto"/>
            </w:tcBorders>
            <w:vAlign w:val="bottom"/>
          </w:tcPr>
          <w:p w14:paraId="1014C0D1" w14:textId="77777777" w:rsidR="005D7EA2" w:rsidRDefault="006F1F0B">
            <w:pPr>
              <w:pStyle w:val="Compact"/>
              <w:jc w:val="right"/>
            </w:pPr>
            <w:r>
              <w:t>Lower CL</w:t>
            </w:r>
          </w:p>
        </w:tc>
        <w:tc>
          <w:tcPr>
            <w:tcW w:w="0" w:type="auto"/>
            <w:tcBorders>
              <w:bottom w:val="single" w:sz="0" w:space="0" w:color="auto"/>
            </w:tcBorders>
            <w:vAlign w:val="bottom"/>
          </w:tcPr>
          <w:p w14:paraId="0735C99A" w14:textId="77777777" w:rsidR="005D7EA2" w:rsidRDefault="006F1F0B">
            <w:pPr>
              <w:pStyle w:val="Compact"/>
              <w:jc w:val="right"/>
            </w:pPr>
            <w:r>
              <w:t>Upper CL</w:t>
            </w:r>
          </w:p>
        </w:tc>
      </w:tr>
      <w:tr w:rsidR="005D7EA2" w14:paraId="45757F6D" w14:textId="77777777" w:rsidTr="003E5C96">
        <w:tc>
          <w:tcPr>
            <w:tcW w:w="0" w:type="auto"/>
          </w:tcPr>
          <w:p w14:paraId="1C09BFA0" w14:textId="77777777" w:rsidR="005D7EA2" w:rsidRDefault="006F1F0B">
            <w:pPr>
              <w:pStyle w:val="Compact"/>
            </w:pPr>
            <w:r>
              <w:t>C</w:t>
            </w:r>
          </w:p>
        </w:tc>
        <w:tc>
          <w:tcPr>
            <w:tcW w:w="1367" w:type="pct"/>
          </w:tcPr>
          <w:p w14:paraId="3D0919F8" w14:textId="77777777" w:rsidR="005D7EA2" w:rsidRDefault="006F1F0B">
            <w:pPr>
              <w:pStyle w:val="Compact"/>
            </w:pPr>
            <w:r>
              <w:t>Petals do not exceed the length of the inner and outer sepals.</w:t>
            </w:r>
          </w:p>
        </w:tc>
        <w:tc>
          <w:tcPr>
            <w:tcW w:w="815" w:type="pct"/>
          </w:tcPr>
          <w:p w14:paraId="21360574" w14:textId="77777777" w:rsidR="005D7EA2" w:rsidRDefault="006F1F0B">
            <w:pPr>
              <w:pStyle w:val="Compact"/>
            </w:pPr>
            <w:r>
              <w:rPr>
                <w:i/>
              </w:rPr>
              <w:t>E. koreanum</w:t>
            </w:r>
          </w:p>
        </w:tc>
        <w:tc>
          <w:tcPr>
            <w:tcW w:w="704" w:type="pct"/>
          </w:tcPr>
          <w:p w14:paraId="307BFC1F" w14:textId="77777777" w:rsidR="005D7EA2" w:rsidRDefault="006F1F0B">
            <w:pPr>
              <w:pStyle w:val="Compact"/>
              <w:jc w:val="right"/>
            </w:pPr>
            <w:r>
              <w:t>3.21</w:t>
            </w:r>
          </w:p>
        </w:tc>
        <w:tc>
          <w:tcPr>
            <w:tcW w:w="0" w:type="auto"/>
          </w:tcPr>
          <w:p w14:paraId="1F8407F5" w14:textId="77777777" w:rsidR="005D7EA2" w:rsidRDefault="006F1F0B">
            <w:pPr>
              <w:pStyle w:val="Compact"/>
              <w:jc w:val="right"/>
            </w:pPr>
            <w:r>
              <w:t>0.479</w:t>
            </w:r>
          </w:p>
        </w:tc>
        <w:tc>
          <w:tcPr>
            <w:tcW w:w="0" w:type="auto"/>
          </w:tcPr>
          <w:p w14:paraId="2731FB8D" w14:textId="77777777" w:rsidR="005D7EA2" w:rsidRDefault="006F1F0B">
            <w:pPr>
              <w:pStyle w:val="Compact"/>
              <w:jc w:val="right"/>
            </w:pPr>
            <w:r>
              <w:t>3.18</w:t>
            </w:r>
          </w:p>
        </w:tc>
        <w:tc>
          <w:tcPr>
            <w:tcW w:w="0" w:type="auto"/>
          </w:tcPr>
          <w:p w14:paraId="438C16E1" w14:textId="77777777" w:rsidR="005D7EA2" w:rsidRDefault="006F1F0B">
            <w:pPr>
              <w:pStyle w:val="Compact"/>
              <w:jc w:val="right"/>
            </w:pPr>
            <w:r>
              <w:t>0.128</w:t>
            </w:r>
          </w:p>
        </w:tc>
        <w:tc>
          <w:tcPr>
            <w:tcW w:w="0" w:type="auto"/>
          </w:tcPr>
          <w:p w14:paraId="70569A97" w14:textId="77777777" w:rsidR="005D7EA2" w:rsidRDefault="006F1F0B">
            <w:pPr>
              <w:pStyle w:val="Compact"/>
              <w:jc w:val="right"/>
            </w:pPr>
            <w:r>
              <w:t>6.30</w:t>
            </w:r>
          </w:p>
        </w:tc>
      </w:tr>
      <w:tr w:rsidR="005D7EA2" w14:paraId="4126AC64" w14:textId="77777777" w:rsidTr="003E5C96">
        <w:tc>
          <w:tcPr>
            <w:tcW w:w="0" w:type="auto"/>
          </w:tcPr>
          <w:p w14:paraId="47A65A14" w14:textId="027D7700" w:rsidR="005D7EA2" w:rsidRDefault="005D7EA2">
            <w:pPr>
              <w:pStyle w:val="Compact"/>
            </w:pPr>
          </w:p>
        </w:tc>
        <w:tc>
          <w:tcPr>
            <w:tcW w:w="1367" w:type="pct"/>
          </w:tcPr>
          <w:p w14:paraId="53DA972B" w14:textId="224AED47" w:rsidR="005D7EA2" w:rsidRDefault="005D7EA2">
            <w:pPr>
              <w:pStyle w:val="Compact"/>
            </w:pPr>
          </w:p>
        </w:tc>
        <w:tc>
          <w:tcPr>
            <w:tcW w:w="815" w:type="pct"/>
          </w:tcPr>
          <w:p w14:paraId="03E627AA" w14:textId="77777777" w:rsidR="005D7EA2" w:rsidRDefault="006F1F0B">
            <w:pPr>
              <w:pStyle w:val="Compact"/>
            </w:pPr>
            <w:r>
              <w:rPr>
                <w:i/>
              </w:rPr>
              <w:t>E. violaceum</w:t>
            </w:r>
          </w:p>
        </w:tc>
        <w:tc>
          <w:tcPr>
            <w:tcW w:w="704" w:type="pct"/>
          </w:tcPr>
          <w:p w14:paraId="2F8C4C79" w14:textId="77777777" w:rsidR="005D7EA2" w:rsidRDefault="006F1F0B">
            <w:pPr>
              <w:pStyle w:val="Compact"/>
              <w:jc w:val="right"/>
            </w:pPr>
            <w:r>
              <w:t>1.24</w:t>
            </w:r>
          </w:p>
        </w:tc>
        <w:tc>
          <w:tcPr>
            <w:tcW w:w="0" w:type="auto"/>
          </w:tcPr>
          <w:p w14:paraId="345E7BC6" w14:textId="77777777" w:rsidR="005D7EA2" w:rsidRDefault="006F1F0B">
            <w:pPr>
              <w:pStyle w:val="Compact"/>
              <w:jc w:val="right"/>
            </w:pPr>
            <w:r>
              <w:t>0.520</w:t>
            </w:r>
          </w:p>
        </w:tc>
        <w:tc>
          <w:tcPr>
            <w:tcW w:w="0" w:type="auto"/>
          </w:tcPr>
          <w:p w14:paraId="27BF2F27" w14:textId="77777777" w:rsidR="005D7EA2" w:rsidRDefault="006F1F0B">
            <w:pPr>
              <w:pStyle w:val="Compact"/>
              <w:jc w:val="right"/>
            </w:pPr>
            <w:r>
              <w:t>4.40</w:t>
            </w:r>
          </w:p>
        </w:tc>
        <w:tc>
          <w:tcPr>
            <w:tcW w:w="0" w:type="auto"/>
          </w:tcPr>
          <w:p w14:paraId="6C80A4EF" w14:textId="77777777" w:rsidR="005D7EA2" w:rsidRDefault="006F1F0B">
            <w:pPr>
              <w:pStyle w:val="Compact"/>
              <w:jc w:val="right"/>
            </w:pPr>
            <w:r>
              <w:t>0.000</w:t>
            </w:r>
          </w:p>
        </w:tc>
        <w:tc>
          <w:tcPr>
            <w:tcW w:w="0" w:type="auto"/>
          </w:tcPr>
          <w:p w14:paraId="1E4466C1" w14:textId="77777777" w:rsidR="005D7EA2" w:rsidRDefault="006F1F0B">
            <w:pPr>
              <w:pStyle w:val="Compact"/>
              <w:jc w:val="right"/>
            </w:pPr>
            <w:r>
              <w:t>3.78</w:t>
            </w:r>
          </w:p>
        </w:tc>
      </w:tr>
      <w:tr w:rsidR="005D7EA2" w14:paraId="7D12F7DF" w14:textId="77777777" w:rsidTr="003E5C96">
        <w:tc>
          <w:tcPr>
            <w:tcW w:w="0" w:type="auto"/>
          </w:tcPr>
          <w:p w14:paraId="03B04D9A" w14:textId="77777777" w:rsidR="005D7EA2" w:rsidRDefault="006F1F0B">
            <w:pPr>
              <w:pStyle w:val="Compact"/>
            </w:pPr>
            <w:r>
              <w:t>G</w:t>
            </w:r>
          </w:p>
        </w:tc>
        <w:tc>
          <w:tcPr>
            <w:tcW w:w="1367" w:type="pct"/>
          </w:tcPr>
          <w:p w14:paraId="1D9DB52F" w14:textId="77777777" w:rsidR="005D7EA2" w:rsidRDefault="006F1F0B">
            <w:pPr>
              <w:pStyle w:val="Compact"/>
            </w:pPr>
            <w:r>
              <w:t>Petals exceed the length of the inner and outer sepals.</w:t>
            </w:r>
          </w:p>
        </w:tc>
        <w:tc>
          <w:tcPr>
            <w:tcW w:w="815" w:type="pct"/>
          </w:tcPr>
          <w:p w14:paraId="463C944E" w14:textId="77777777" w:rsidR="005D7EA2" w:rsidRDefault="006F1F0B">
            <w:pPr>
              <w:pStyle w:val="Compact"/>
            </w:pPr>
            <w:r>
              <w:rPr>
                <w:i/>
              </w:rPr>
              <w:t>E. koreanum</w:t>
            </w:r>
          </w:p>
        </w:tc>
        <w:tc>
          <w:tcPr>
            <w:tcW w:w="704" w:type="pct"/>
          </w:tcPr>
          <w:p w14:paraId="1D125213" w14:textId="77777777" w:rsidR="005D7EA2" w:rsidRDefault="006F1F0B">
            <w:pPr>
              <w:pStyle w:val="Compact"/>
              <w:jc w:val="right"/>
            </w:pPr>
            <w:r>
              <w:t>8.09</w:t>
            </w:r>
          </w:p>
        </w:tc>
        <w:tc>
          <w:tcPr>
            <w:tcW w:w="0" w:type="auto"/>
          </w:tcPr>
          <w:p w14:paraId="62E35F4B" w14:textId="77777777" w:rsidR="005D7EA2" w:rsidRDefault="006F1F0B">
            <w:pPr>
              <w:pStyle w:val="Compact"/>
              <w:jc w:val="right"/>
            </w:pPr>
            <w:r>
              <w:t>0.511</w:t>
            </w:r>
          </w:p>
        </w:tc>
        <w:tc>
          <w:tcPr>
            <w:tcW w:w="0" w:type="auto"/>
          </w:tcPr>
          <w:p w14:paraId="47CBA985" w14:textId="77777777" w:rsidR="005D7EA2" w:rsidRDefault="006F1F0B">
            <w:pPr>
              <w:pStyle w:val="Compact"/>
              <w:jc w:val="right"/>
            </w:pPr>
            <w:r>
              <w:t>4.14</w:t>
            </w:r>
          </w:p>
        </w:tc>
        <w:tc>
          <w:tcPr>
            <w:tcW w:w="0" w:type="auto"/>
          </w:tcPr>
          <w:p w14:paraId="6B333505" w14:textId="77777777" w:rsidR="005D7EA2" w:rsidRDefault="006F1F0B">
            <w:pPr>
              <w:pStyle w:val="Compact"/>
              <w:jc w:val="right"/>
            </w:pPr>
            <w:r>
              <w:t>5.493</w:t>
            </w:r>
          </w:p>
        </w:tc>
        <w:tc>
          <w:tcPr>
            <w:tcW w:w="0" w:type="auto"/>
          </w:tcPr>
          <w:p w14:paraId="2685FBA0" w14:textId="77777777" w:rsidR="005D7EA2" w:rsidRDefault="006F1F0B">
            <w:pPr>
              <w:pStyle w:val="Compact"/>
              <w:jc w:val="right"/>
            </w:pPr>
            <w:r>
              <w:t>10.70</w:t>
            </w:r>
          </w:p>
        </w:tc>
      </w:tr>
      <w:tr w:rsidR="005D7EA2" w14:paraId="3E1392C4" w14:textId="77777777" w:rsidTr="003E5C96">
        <w:tc>
          <w:tcPr>
            <w:tcW w:w="0" w:type="auto"/>
          </w:tcPr>
          <w:p w14:paraId="5BBC228B" w14:textId="2F7D9211" w:rsidR="005D7EA2" w:rsidRDefault="005D7EA2">
            <w:pPr>
              <w:pStyle w:val="Compact"/>
            </w:pPr>
          </w:p>
        </w:tc>
        <w:tc>
          <w:tcPr>
            <w:tcW w:w="1367" w:type="pct"/>
          </w:tcPr>
          <w:p w14:paraId="5B860423" w14:textId="7F595569" w:rsidR="005D7EA2" w:rsidRDefault="005D7EA2">
            <w:pPr>
              <w:pStyle w:val="Compact"/>
            </w:pPr>
          </w:p>
        </w:tc>
        <w:tc>
          <w:tcPr>
            <w:tcW w:w="815" w:type="pct"/>
          </w:tcPr>
          <w:p w14:paraId="3F59A428" w14:textId="77777777" w:rsidR="005D7EA2" w:rsidRDefault="006F1F0B">
            <w:pPr>
              <w:pStyle w:val="Compact"/>
            </w:pPr>
            <w:r>
              <w:rPr>
                <w:i/>
              </w:rPr>
              <w:t>E. violaceum</w:t>
            </w:r>
          </w:p>
        </w:tc>
        <w:tc>
          <w:tcPr>
            <w:tcW w:w="704" w:type="pct"/>
          </w:tcPr>
          <w:p w14:paraId="6CFB6C85" w14:textId="77777777" w:rsidR="005D7EA2" w:rsidRDefault="006F1F0B">
            <w:pPr>
              <w:pStyle w:val="Compact"/>
              <w:jc w:val="right"/>
            </w:pPr>
            <w:r>
              <w:t>4.31</w:t>
            </w:r>
          </w:p>
        </w:tc>
        <w:tc>
          <w:tcPr>
            <w:tcW w:w="0" w:type="auto"/>
          </w:tcPr>
          <w:p w14:paraId="047F09EE" w14:textId="77777777" w:rsidR="005D7EA2" w:rsidRDefault="006F1F0B">
            <w:pPr>
              <w:pStyle w:val="Compact"/>
              <w:jc w:val="right"/>
            </w:pPr>
            <w:r>
              <w:t>0.657</w:t>
            </w:r>
          </w:p>
        </w:tc>
        <w:tc>
          <w:tcPr>
            <w:tcW w:w="0" w:type="auto"/>
          </w:tcPr>
          <w:p w14:paraId="18AC9A3F" w14:textId="77777777" w:rsidR="005D7EA2" w:rsidRDefault="006F1F0B">
            <w:pPr>
              <w:pStyle w:val="Compact"/>
              <w:jc w:val="right"/>
            </w:pPr>
            <w:r>
              <w:t>11.16</w:t>
            </w:r>
          </w:p>
        </w:tc>
        <w:tc>
          <w:tcPr>
            <w:tcW w:w="0" w:type="auto"/>
          </w:tcPr>
          <w:p w14:paraId="30A631DD" w14:textId="77777777" w:rsidR="005D7EA2" w:rsidRDefault="006F1F0B">
            <w:pPr>
              <w:pStyle w:val="Compact"/>
              <w:jc w:val="right"/>
            </w:pPr>
            <w:r>
              <w:t>2.113</w:t>
            </w:r>
          </w:p>
        </w:tc>
        <w:tc>
          <w:tcPr>
            <w:tcW w:w="0" w:type="auto"/>
          </w:tcPr>
          <w:p w14:paraId="72D3AFFE" w14:textId="77777777" w:rsidR="005D7EA2" w:rsidRDefault="006F1F0B">
            <w:pPr>
              <w:pStyle w:val="Compact"/>
              <w:jc w:val="right"/>
            </w:pPr>
            <w:r>
              <w:t>6.51</w:t>
            </w:r>
          </w:p>
        </w:tc>
      </w:tr>
      <w:tr w:rsidR="005D7EA2" w14:paraId="360C793B" w14:textId="77777777" w:rsidTr="003E5C96">
        <w:tc>
          <w:tcPr>
            <w:tcW w:w="0" w:type="auto"/>
          </w:tcPr>
          <w:p w14:paraId="0FF24DD6" w14:textId="77777777" w:rsidR="005D7EA2" w:rsidRDefault="006F1F0B">
            <w:pPr>
              <w:pStyle w:val="Compact"/>
            </w:pPr>
            <w:r>
              <w:t>T</w:t>
            </w:r>
          </w:p>
        </w:tc>
        <w:tc>
          <w:tcPr>
            <w:tcW w:w="1367" w:type="pct"/>
          </w:tcPr>
          <w:p w14:paraId="5DA0BC0B" w14:textId="77777777" w:rsidR="005D7EA2" w:rsidRDefault="006F1F0B">
            <w:pPr>
              <w:pStyle w:val="Compact"/>
            </w:pPr>
            <w:r>
              <w:t>Opening and separation of the petals. At least one petal is free from touching adjacent petals. Outer sepals begin to abscise. Nectar is visibly collecting in spurs.</w:t>
            </w:r>
          </w:p>
        </w:tc>
        <w:tc>
          <w:tcPr>
            <w:tcW w:w="815" w:type="pct"/>
          </w:tcPr>
          <w:p w14:paraId="7A5ADFC3" w14:textId="77777777" w:rsidR="005D7EA2" w:rsidRDefault="006F1F0B">
            <w:pPr>
              <w:pStyle w:val="Compact"/>
            </w:pPr>
            <w:r>
              <w:rPr>
                <w:i/>
              </w:rPr>
              <w:t>E. koreanum</w:t>
            </w:r>
          </w:p>
        </w:tc>
        <w:tc>
          <w:tcPr>
            <w:tcW w:w="704" w:type="pct"/>
          </w:tcPr>
          <w:p w14:paraId="0B474004" w14:textId="77777777" w:rsidR="005D7EA2" w:rsidRDefault="006F1F0B">
            <w:pPr>
              <w:pStyle w:val="Compact"/>
              <w:jc w:val="right"/>
            </w:pPr>
            <w:r>
              <w:t>18.19</w:t>
            </w:r>
          </w:p>
        </w:tc>
        <w:tc>
          <w:tcPr>
            <w:tcW w:w="0" w:type="auto"/>
          </w:tcPr>
          <w:p w14:paraId="476F9CD0" w14:textId="77777777" w:rsidR="005D7EA2" w:rsidRDefault="006F1F0B">
            <w:pPr>
              <w:pStyle w:val="Compact"/>
              <w:jc w:val="right"/>
            </w:pPr>
            <w:r>
              <w:t>0.542</w:t>
            </w:r>
          </w:p>
        </w:tc>
        <w:tc>
          <w:tcPr>
            <w:tcW w:w="0" w:type="auto"/>
          </w:tcPr>
          <w:p w14:paraId="1FDFBCB8" w14:textId="77777777" w:rsidR="005D7EA2" w:rsidRDefault="006F1F0B">
            <w:pPr>
              <w:pStyle w:val="Compact"/>
              <w:jc w:val="right"/>
            </w:pPr>
            <w:r>
              <w:t>5.22</w:t>
            </w:r>
          </w:p>
        </w:tc>
        <w:tc>
          <w:tcPr>
            <w:tcW w:w="0" w:type="auto"/>
          </w:tcPr>
          <w:p w14:paraId="65579A8F" w14:textId="77777777" w:rsidR="005D7EA2" w:rsidRDefault="006F1F0B">
            <w:pPr>
              <w:pStyle w:val="Compact"/>
              <w:jc w:val="right"/>
            </w:pPr>
            <w:r>
              <w:t>15.812</w:t>
            </w:r>
          </w:p>
        </w:tc>
        <w:tc>
          <w:tcPr>
            <w:tcW w:w="0" w:type="auto"/>
          </w:tcPr>
          <w:p w14:paraId="6CD1573C" w14:textId="77777777" w:rsidR="005D7EA2" w:rsidRDefault="006F1F0B">
            <w:pPr>
              <w:pStyle w:val="Compact"/>
              <w:jc w:val="right"/>
            </w:pPr>
            <w:r>
              <w:t>20.57</w:t>
            </w:r>
          </w:p>
        </w:tc>
      </w:tr>
      <w:tr w:rsidR="005D7EA2" w14:paraId="17BB961B" w14:textId="77777777" w:rsidTr="003E5C96">
        <w:tc>
          <w:tcPr>
            <w:tcW w:w="0" w:type="auto"/>
          </w:tcPr>
          <w:p w14:paraId="17939D95" w14:textId="212EA90A" w:rsidR="005D7EA2" w:rsidRDefault="005D7EA2">
            <w:pPr>
              <w:pStyle w:val="Compact"/>
            </w:pPr>
          </w:p>
        </w:tc>
        <w:tc>
          <w:tcPr>
            <w:tcW w:w="1367" w:type="pct"/>
          </w:tcPr>
          <w:p w14:paraId="15112C1B" w14:textId="16179CE8" w:rsidR="005D7EA2" w:rsidRDefault="005D7EA2">
            <w:pPr>
              <w:pStyle w:val="Compact"/>
            </w:pPr>
          </w:p>
        </w:tc>
        <w:tc>
          <w:tcPr>
            <w:tcW w:w="815" w:type="pct"/>
          </w:tcPr>
          <w:p w14:paraId="4ED5CC84" w14:textId="77777777" w:rsidR="005D7EA2" w:rsidRDefault="006F1F0B">
            <w:pPr>
              <w:pStyle w:val="Compact"/>
            </w:pPr>
            <w:r>
              <w:rPr>
                <w:i/>
              </w:rPr>
              <w:t>E. violaceum</w:t>
            </w:r>
          </w:p>
        </w:tc>
        <w:tc>
          <w:tcPr>
            <w:tcW w:w="704" w:type="pct"/>
          </w:tcPr>
          <w:p w14:paraId="7B13D371" w14:textId="77777777" w:rsidR="005D7EA2" w:rsidRDefault="006F1F0B">
            <w:pPr>
              <w:pStyle w:val="Compact"/>
              <w:jc w:val="right"/>
            </w:pPr>
            <w:r>
              <w:t>20.88</w:t>
            </w:r>
          </w:p>
        </w:tc>
        <w:tc>
          <w:tcPr>
            <w:tcW w:w="0" w:type="auto"/>
          </w:tcPr>
          <w:p w14:paraId="42A3A10B" w14:textId="77777777" w:rsidR="005D7EA2" w:rsidRDefault="006F1F0B">
            <w:pPr>
              <w:pStyle w:val="Compact"/>
              <w:jc w:val="right"/>
            </w:pPr>
            <w:r>
              <w:t>0.625</w:t>
            </w:r>
          </w:p>
        </w:tc>
        <w:tc>
          <w:tcPr>
            <w:tcW w:w="0" w:type="auto"/>
          </w:tcPr>
          <w:p w14:paraId="1A65FABD" w14:textId="77777777" w:rsidR="005D7EA2" w:rsidRDefault="006F1F0B">
            <w:pPr>
              <w:pStyle w:val="Compact"/>
              <w:jc w:val="right"/>
            </w:pPr>
            <w:r>
              <w:t>8.86</w:t>
            </w:r>
          </w:p>
        </w:tc>
        <w:tc>
          <w:tcPr>
            <w:tcW w:w="0" w:type="auto"/>
          </w:tcPr>
          <w:p w14:paraId="5550F309" w14:textId="77777777" w:rsidR="005D7EA2" w:rsidRDefault="006F1F0B">
            <w:pPr>
              <w:pStyle w:val="Compact"/>
              <w:jc w:val="right"/>
            </w:pPr>
            <w:r>
              <w:t>18.659</w:t>
            </w:r>
          </w:p>
        </w:tc>
        <w:tc>
          <w:tcPr>
            <w:tcW w:w="0" w:type="auto"/>
          </w:tcPr>
          <w:p w14:paraId="1D8879F6" w14:textId="77777777" w:rsidR="005D7EA2" w:rsidRDefault="006F1F0B">
            <w:pPr>
              <w:pStyle w:val="Compact"/>
              <w:jc w:val="right"/>
            </w:pPr>
            <w:r>
              <w:t>23.10</w:t>
            </w:r>
          </w:p>
        </w:tc>
      </w:tr>
      <w:tr w:rsidR="005D7EA2" w14:paraId="04258538" w14:textId="77777777" w:rsidTr="003E5C96">
        <w:tc>
          <w:tcPr>
            <w:tcW w:w="0" w:type="auto"/>
          </w:tcPr>
          <w:p w14:paraId="127A4514" w14:textId="77777777" w:rsidR="005D7EA2" w:rsidRDefault="006F1F0B">
            <w:pPr>
              <w:pStyle w:val="Compact"/>
            </w:pPr>
            <w:r>
              <w:t>A</w:t>
            </w:r>
          </w:p>
        </w:tc>
        <w:tc>
          <w:tcPr>
            <w:tcW w:w="1367" w:type="pct"/>
          </w:tcPr>
          <w:p w14:paraId="77B8DDBD" w14:textId="77777777" w:rsidR="005D7EA2" w:rsidRDefault="006F1F0B">
            <w:pPr>
              <w:pStyle w:val="Compact"/>
            </w:pPr>
            <w:r>
              <w:t xml:space="preserve">Initiated by partial anther dehiscence, followed by complete dehiscence, and finally flower </w:t>
            </w:r>
            <w:proofErr w:type="spellStart"/>
            <w:r>
              <w:t>abscisson</w:t>
            </w:r>
            <w:proofErr w:type="spellEnd"/>
          </w:p>
        </w:tc>
        <w:tc>
          <w:tcPr>
            <w:tcW w:w="815" w:type="pct"/>
          </w:tcPr>
          <w:p w14:paraId="0A1F94D3" w14:textId="77777777" w:rsidR="005D7EA2" w:rsidRDefault="006F1F0B">
            <w:pPr>
              <w:pStyle w:val="Compact"/>
            </w:pPr>
            <w:r>
              <w:rPr>
                <w:i/>
              </w:rPr>
              <w:t>E. koreanum</w:t>
            </w:r>
          </w:p>
        </w:tc>
        <w:tc>
          <w:tcPr>
            <w:tcW w:w="704" w:type="pct"/>
          </w:tcPr>
          <w:p w14:paraId="789D0B2F" w14:textId="77777777" w:rsidR="005D7EA2" w:rsidRDefault="006F1F0B">
            <w:pPr>
              <w:pStyle w:val="Compact"/>
              <w:jc w:val="right"/>
            </w:pPr>
            <w:r>
              <w:t>27.84</w:t>
            </w:r>
          </w:p>
        </w:tc>
        <w:tc>
          <w:tcPr>
            <w:tcW w:w="0" w:type="auto"/>
          </w:tcPr>
          <w:p w14:paraId="3BC3148B" w14:textId="77777777" w:rsidR="005D7EA2" w:rsidRDefault="006F1F0B">
            <w:pPr>
              <w:pStyle w:val="Compact"/>
              <w:jc w:val="right"/>
            </w:pPr>
            <w:r>
              <w:t>0.476</w:t>
            </w:r>
          </w:p>
        </w:tc>
        <w:tc>
          <w:tcPr>
            <w:tcW w:w="0" w:type="auto"/>
          </w:tcPr>
          <w:p w14:paraId="45F7E5BF" w14:textId="77777777" w:rsidR="005D7EA2" w:rsidRDefault="006F1F0B">
            <w:pPr>
              <w:pStyle w:val="Compact"/>
              <w:jc w:val="right"/>
            </w:pPr>
            <w:r>
              <w:t>3.10</w:t>
            </w:r>
          </w:p>
        </w:tc>
        <w:tc>
          <w:tcPr>
            <w:tcW w:w="0" w:type="auto"/>
          </w:tcPr>
          <w:p w14:paraId="5235B4A4" w14:textId="77777777" w:rsidR="005D7EA2" w:rsidRDefault="006F1F0B">
            <w:pPr>
              <w:pStyle w:val="Compact"/>
              <w:jc w:val="right"/>
            </w:pPr>
            <w:r>
              <w:t>24.694</w:t>
            </w:r>
          </w:p>
        </w:tc>
        <w:tc>
          <w:tcPr>
            <w:tcW w:w="0" w:type="auto"/>
          </w:tcPr>
          <w:p w14:paraId="715FD2C3" w14:textId="77777777" w:rsidR="005D7EA2" w:rsidRDefault="006F1F0B">
            <w:pPr>
              <w:pStyle w:val="Compact"/>
              <w:jc w:val="right"/>
            </w:pPr>
            <w:r>
              <w:t>30.99</w:t>
            </w:r>
          </w:p>
        </w:tc>
      </w:tr>
      <w:tr w:rsidR="005D7EA2" w14:paraId="66DD02D5" w14:textId="77777777" w:rsidTr="003E5C96">
        <w:tc>
          <w:tcPr>
            <w:tcW w:w="0" w:type="auto"/>
          </w:tcPr>
          <w:p w14:paraId="2E746AEB" w14:textId="22EB3392" w:rsidR="005D7EA2" w:rsidRDefault="005D7EA2">
            <w:pPr>
              <w:pStyle w:val="Compact"/>
            </w:pPr>
          </w:p>
        </w:tc>
        <w:tc>
          <w:tcPr>
            <w:tcW w:w="1367" w:type="pct"/>
          </w:tcPr>
          <w:p w14:paraId="43368E57" w14:textId="34261FDD" w:rsidR="005D7EA2" w:rsidRDefault="005D7EA2">
            <w:pPr>
              <w:pStyle w:val="Compact"/>
            </w:pPr>
          </w:p>
        </w:tc>
        <w:tc>
          <w:tcPr>
            <w:tcW w:w="815" w:type="pct"/>
          </w:tcPr>
          <w:p w14:paraId="1EFF78B3" w14:textId="77777777" w:rsidR="005D7EA2" w:rsidRDefault="006F1F0B">
            <w:pPr>
              <w:pStyle w:val="Compact"/>
            </w:pPr>
            <w:r>
              <w:rPr>
                <w:i/>
              </w:rPr>
              <w:t>E. violaceum</w:t>
            </w:r>
          </w:p>
        </w:tc>
        <w:tc>
          <w:tcPr>
            <w:tcW w:w="704" w:type="pct"/>
          </w:tcPr>
          <w:p w14:paraId="49C61D61" w14:textId="77777777" w:rsidR="005D7EA2" w:rsidRDefault="006F1F0B">
            <w:pPr>
              <w:pStyle w:val="Compact"/>
              <w:jc w:val="right"/>
            </w:pPr>
            <w:r>
              <w:t>31.75</w:t>
            </w:r>
          </w:p>
        </w:tc>
        <w:tc>
          <w:tcPr>
            <w:tcW w:w="0" w:type="auto"/>
          </w:tcPr>
          <w:p w14:paraId="5061EE79" w14:textId="77777777" w:rsidR="005D7EA2" w:rsidRDefault="006F1F0B">
            <w:pPr>
              <w:pStyle w:val="Compact"/>
              <w:jc w:val="right"/>
            </w:pPr>
            <w:r>
              <w:t>0.511</w:t>
            </w:r>
          </w:p>
        </w:tc>
        <w:tc>
          <w:tcPr>
            <w:tcW w:w="0" w:type="auto"/>
          </w:tcPr>
          <w:p w14:paraId="580688CC" w14:textId="77777777" w:rsidR="005D7EA2" w:rsidRDefault="006F1F0B">
            <w:pPr>
              <w:pStyle w:val="Compact"/>
              <w:jc w:val="right"/>
            </w:pPr>
            <w:r>
              <w:t>3.98</w:t>
            </w:r>
          </w:p>
        </w:tc>
        <w:tc>
          <w:tcPr>
            <w:tcW w:w="0" w:type="auto"/>
          </w:tcPr>
          <w:p w14:paraId="0DBAE915" w14:textId="77777777" w:rsidR="005D7EA2" w:rsidRDefault="006F1F0B">
            <w:pPr>
              <w:pStyle w:val="Compact"/>
              <w:jc w:val="right"/>
            </w:pPr>
            <w:r>
              <w:t>29.067</w:t>
            </w:r>
          </w:p>
        </w:tc>
        <w:tc>
          <w:tcPr>
            <w:tcW w:w="0" w:type="auto"/>
          </w:tcPr>
          <w:p w14:paraId="568C7E7A" w14:textId="77777777" w:rsidR="005D7EA2" w:rsidRDefault="006F1F0B">
            <w:pPr>
              <w:pStyle w:val="Compact"/>
              <w:jc w:val="right"/>
            </w:pPr>
            <w:r>
              <w:t>34.43</w:t>
            </w:r>
          </w:p>
        </w:tc>
      </w:tr>
    </w:tbl>
    <w:p w14:paraId="47C29087" w14:textId="77777777" w:rsidR="005D7EA2" w:rsidRDefault="006F1F0B">
      <w:r>
        <w:br w:type="page"/>
      </w:r>
    </w:p>
    <w:p w14:paraId="0E2F5B25" w14:textId="77777777" w:rsidR="005D7EA2" w:rsidRDefault="006F1F0B">
      <w:pPr>
        <w:pStyle w:val="TableCaption"/>
      </w:pPr>
      <w:r>
        <w:lastRenderedPageBreak/>
        <w:t>Table S4: Timing of flower development in Epimedium. EMM is estimated maringal mean, SE is standard error, DF is degrees of freedom.</w:t>
      </w:r>
    </w:p>
    <w:tbl>
      <w:tblPr>
        <w:tblW w:w="5000" w:type="pct"/>
        <w:tblLook w:val="07E0" w:firstRow="1" w:lastRow="1" w:firstColumn="1" w:lastColumn="1" w:noHBand="1" w:noVBand="1"/>
        <w:tblCaption w:val="Table S4: Timing of flower development in Epimedium. EMM is estimated maringal mean, SE is standard error, DF is degrees of freedom."/>
      </w:tblPr>
      <w:tblGrid>
        <w:gridCol w:w="1683"/>
        <w:gridCol w:w="1572"/>
        <w:gridCol w:w="1401"/>
        <w:gridCol w:w="1236"/>
        <w:gridCol w:w="1116"/>
        <w:gridCol w:w="1236"/>
        <w:gridCol w:w="1116"/>
      </w:tblGrid>
      <w:tr w:rsidR="005D7EA2" w14:paraId="686014B5" w14:textId="77777777" w:rsidTr="00836216">
        <w:tc>
          <w:tcPr>
            <w:tcW w:w="757" w:type="pct"/>
            <w:tcBorders>
              <w:bottom w:val="single" w:sz="0" w:space="0" w:color="auto"/>
            </w:tcBorders>
            <w:vAlign w:val="bottom"/>
          </w:tcPr>
          <w:p w14:paraId="49C85496" w14:textId="77777777" w:rsidR="005D7EA2" w:rsidRDefault="006F1F0B">
            <w:pPr>
              <w:pStyle w:val="Compact"/>
            </w:pPr>
            <w:r>
              <w:t>Developmental stage</w:t>
            </w:r>
          </w:p>
        </w:tc>
        <w:tc>
          <w:tcPr>
            <w:tcW w:w="906" w:type="pct"/>
            <w:tcBorders>
              <w:bottom w:val="single" w:sz="0" w:space="0" w:color="auto"/>
            </w:tcBorders>
            <w:vAlign w:val="bottom"/>
          </w:tcPr>
          <w:p w14:paraId="2561D689" w14:textId="77777777" w:rsidR="005D7EA2" w:rsidRDefault="006F1F0B">
            <w:pPr>
              <w:pStyle w:val="Compact"/>
            </w:pPr>
            <w:r>
              <w:t>Taxon</w:t>
            </w:r>
          </w:p>
        </w:tc>
        <w:tc>
          <w:tcPr>
            <w:tcW w:w="0" w:type="auto"/>
            <w:tcBorders>
              <w:bottom w:val="single" w:sz="0" w:space="0" w:color="auto"/>
            </w:tcBorders>
            <w:vAlign w:val="bottom"/>
          </w:tcPr>
          <w:p w14:paraId="357009A8" w14:textId="77777777" w:rsidR="005D7EA2" w:rsidRDefault="006F1F0B">
            <w:pPr>
              <w:pStyle w:val="Compact"/>
              <w:jc w:val="right"/>
            </w:pPr>
            <w:r>
              <w:t>EMM (Elapsed days)</w:t>
            </w:r>
          </w:p>
        </w:tc>
        <w:tc>
          <w:tcPr>
            <w:tcW w:w="0" w:type="auto"/>
            <w:tcBorders>
              <w:bottom w:val="single" w:sz="0" w:space="0" w:color="auto"/>
            </w:tcBorders>
            <w:vAlign w:val="bottom"/>
          </w:tcPr>
          <w:p w14:paraId="262F3B3D" w14:textId="77777777" w:rsidR="005D7EA2" w:rsidRDefault="006F1F0B">
            <w:pPr>
              <w:pStyle w:val="Compact"/>
              <w:jc w:val="right"/>
            </w:pPr>
            <w:r>
              <w:t>SE</w:t>
            </w:r>
          </w:p>
        </w:tc>
        <w:tc>
          <w:tcPr>
            <w:tcW w:w="0" w:type="auto"/>
            <w:tcBorders>
              <w:bottom w:val="single" w:sz="0" w:space="0" w:color="auto"/>
            </w:tcBorders>
            <w:vAlign w:val="bottom"/>
          </w:tcPr>
          <w:p w14:paraId="7D005864" w14:textId="77777777" w:rsidR="005D7EA2" w:rsidRDefault="006F1F0B">
            <w:pPr>
              <w:pStyle w:val="Compact"/>
              <w:jc w:val="right"/>
            </w:pPr>
            <w:r>
              <w:t>DF</w:t>
            </w:r>
          </w:p>
        </w:tc>
        <w:tc>
          <w:tcPr>
            <w:tcW w:w="0" w:type="auto"/>
            <w:tcBorders>
              <w:bottom w:val="single" w:sz="0" w:space="0" w:color="auto"/>
            </w:tcBorders>
            <w:vAlign w:val="bottom"/>
          </w:tcPr>
          <w:p w14:paraId="114BEE3D" w14:textId="77777777" w:rsidR="005D7EA2" w:rsidRDefault="006F1F0B">
            <w:pPr>
              <w:pStyle w:val="Compact"/>
              <w:jc w:val="right"/>
            </w:pPr>
            <w:r>
              <w:t>Lower CL</w:t>
            </w:r>
          </w:p>
        </w:tc>
        <w:tc>
          <w:tcPr>
            <w:tcW w:w="0" w:type="auto"/>
            <w:tcBorders>
              <w:bottom w:val="single" w:sz="0" w:space="0" w:color="auto"/>
            </w:tcBorders>
            <w:vAlign w:val="bottom"/>
          </w:tcPr>
          <w:p w14:paraId="28FF6205" w14:textId="77777777" w:rsidR="005D7EA2" w:rsidRDefault="006F1F0B">
            <w:pPr>
              <w:pStyle w:val="Compact"/>
              <w:jc w:val="right"/>
            </w:pPr>
            <w:r>
              <w:t>Upper CL</w:t>
            </w:r>
          </w:p>
        </w:tc>
      </w:tr>
      <w:tr w:rsidR="005D7EA2" w14:paraId="3DAA4694" w14:textId="77777777" w:rsidTr="00836216">
        <w:tc>
          <w:tcPr>
            <w:tcW w:w="757" w:type="pct"/>
          </w:tcPr>
          <w:p w14:paraId="49075B1D" w14:textId="77777777" w:rsidR="005D7EA2" w:rsidRDefault="006F1F0B">
            <w:pPr>
              <w:pStyle w:val="Compact"/>
            </w:pPr>
            <w:r>
              <w:t>C</w:t>
            </w:r>
          </w:p>
        </w:tc>
        <w:tc>
          <w:tcPr>
            <w:tcW w:w="906" w:type="pct"/>
          </w:tcPr>
          <w:p w14:paraId="3A3F4EF0" w14:textId="77777777" w:rsidR="005D7EA2" w:rsidRDefault="006F1F0B">
            <w:pPr>
              <w:pStyle w:val="Compact"/>
            </w:pPr>
            <w:r>
              <w:rPr>
                <w:i/>
              </w:rPr>
              <w:t>E. koreanum</w:t>
            </w:r>
          </w:p>
        </w:tc>
        <w:tc>
          <w:tcPr>
            <w:tcW w:w="0" w:type="auto"/>
          </w:tcPr>
          <w:p w14:paraId="29C41A24" w14:textId="77777777" w:rsidR="005D7EA2" w:rsidRDefault="006F1F0B">
            <w:pPr>
              <w:pStyle w:val="Compact"/>
              <w:jc w:val="right"/>
            </w:pPr>
            <w:r>
              <w:t>8.347212</w:t>
            </w:r>
          </w:p>
        </w:tc>
        <w:tc>
          <w:tcPr>
            <w:tcW w:w="0" w:type="auto"/>
          </w:tcPr>
          <w:p w14:paraId="632B9F75" w14:textId="77777777" w:rsidR="005D7EA2" w:rsidRDefault="006F1F0B">
            <w:pPr>
              <w:pStyle w:val="Compact"/>
              <w:jc w:val="right"/>
            </w:pPr>
            <w:r>
              <w:t>0.3299095</w:t>
            </w:r>
          </w:p>
        </w:tc>
        <w:tc>
          <w:tcPr>
            <w:tcW w:w="0" w:type="auto"/>
          </w:tcPr>
          <w:p w14:paraId="1B91372E" w14:textId="77777777" w:rsidR="005D7EA2" w:rsidRDefault="006F1F0B">
            <w:pPr>
              <w:pStyle w:val="Compact"/>
              <w:jc w:val="right"/>
            </w:pPr>
            <w:r>
              <w:t>2.507147</w:t>
            </w:r>
          </w:p>
        </w:tc>
        <w:tc>
          <w:tcPr>
            <w:tcW w:w="0" w:type="auto"/>
          </w:tcPr>
          <w:p w14:paraId="2CFE93DD" w14:textId="77777777" w:rsidR="005D7EA2" w:rsidRDefault="006F1F0B">
            <w:pPr>
              <w:pStyle w:val="Compact"/>
              <w:jc w:val="right"/>
            </w:pPr>
            <w:r>
              <w:t>5.515885</w:t>
            </w:r>
          </w:p>
        </w:tc>
        <w:tc>
          <w:tcPr>
            <w:tcW w:w="0" w:type="auto"/>
          </w:tcPr>
          <w:p w14:paraId="3D7B48F2" w14:textId="77777777" w:rsidR="005D7EA2" w:rsidRDefault="006F1F0B">
            <w:pPr>
              <w:pStyle w:val="Compact"/>
              <w:jc w:val="right"/>
            </w:pPr>
            <w:r>
              <w:t>11.17854</w:t>
            </w:r>
          </w:p>
        </w:tc>
      </w:tr>
      <w:tr w:rsidR="005D7EA2" w14:paraId="009688D5" w14:textId="77777777" w:rsidTr="00836216">
        <w:tc>
          <w:tcPr>
            <w:tcW w:w="757" w:type="pct"/>
          </w:tcPr>
          <w:p w14:paraId="48626D5D" w14:textId="35A12120" w:rsidR="005D7EA2" w:rsidRDefault="005D7EA2">
            <w:pPr>
              <w:pStyle w:val="Compact"/>
            </w:pPr>
          </w:p>
        </w:tc>
        <w:tc>
          <w:tcPr>
            <w:tcW w:w="906" w:type="pct"/>
          </w:tcPr>
          <w:p w14:paraId="030A5B36" w14:textId="77777777" w:rsidR="005D7EA2" w:rsidRDefault="006F1F0B">
            <w:pPr>
              <w:pStyle w:val="Compact"/>
            </w:pPr>
            <w:r>
              <w:rPr>
                <w:i/>
              </w:rPr>
              <w:t>E. violaceum</w:t>
            </w:r>
          </w:p>
        </w:tc>
        <w:tc>
          <w:tcPr>
            <w:tcW w:w="0" w:type="auto"/>
          </w:tcPr>
          <w:p w14:paraId="3F59D29A" w14:textId="77777777" w:rsidR="005D7EA2" w:rsidRDefault="006F1F0B">
            <w:pPr>
              <w:pStyle w:val="Compact"/>
              <w:jc w:val="right"/>
            </w:pPr>
            <w:r>
              <w:t>8.357769</w:t>
            </w:r>
          </w:p>
        </w:tc>
        <w:tc>
          <w:tcPr>
            <w:tcW w:w="0" w:type="auto"/>
          </w:tcPr>
          <w:p w14:paraId="73F12953" w14:textId="77777777" w:rsidR="005D7EA2" w:rsidRDefault="006F1F0B">
            <w:pPr>
              <w:pStyle w:val="Compact"/>
              <w:jc w:val="right"/>
            </w:pPr>
            <w:r>
              <w:t>0.3467908</w:t>
            </w:r>
          </w:p>
        </w:tc>
        <w:tc>
          <w:tcPr>
            <w:tcW w:w="0" w:type="auto"/>
          </w:tcPr>
          <w:p w14:paraId="05CB3BA8" w14:textId="77777777" w:rsidR="005D7EA2" w:rsidRDefault="006F1F0B">
            <w:pPr>
              <w:pStyle w:val="Compact"/>
              <w:jc w:val="right"/>
            </w:pPr>
            <w:r>
              <w:t>3.058148</w:t>
            </w:r>
          </w:p>
        </w:tc>
        <w:tc>
          <w:tcPr>
            <w:tcW w:w="0" w:type="auto"/>
          </w:tcPr>
          <w:p w14:paraId="60BC6216" w14:textId="77777777" w:rsidR="005D7EA2" w:rsidRDefault="006F1F0B">
            <w:pPr>
              <w:pStyle w:val="Compact"/>
              <w:jc w:val="right"/>
            </w:pPr>
            <w:r>
              <w:t>6.035077</w:t>
            </w:r>
          </w:p>
        </w:tc>
        <w:tc>
          <w:tcPr>
            <w:tcW w:w="0" w:type="auto"/>
          </w:tcPr>
          <w:p w14:paraId="360BDFD4" w14:textId="77777777" w:rsidR="005D7EA2" w:rsidRDefault="006F1F0B">
            <w:pPr>
              <w:pStyle w:val="Compact"/>
              <w:jc w:val="right"/>
            </w:pPr>
            <w:r>
              <w:t>10.68046</w:t>
            </w:r>
          </w:p>
        </w:tc>
      </w:tr>
      <w:tr w:rsidR="005D7EA2" w14:paraId="113DCCEC" w14:textId="77777777" w:rsidTr="00836216">
        <w:tc>
          <w:tcPr>
            <w:tcW w:w="757" w:type="pct"/>
          </w:tcPr>
          <w:p w14:paraId="2A0C0B6D" w14:textId="77777777" w:rsidR="005D7EA2" w:rsidRDefault="006F1F0B">
            <w:pPr>
              <w:pStyle w:val="Compact"/>
            </w:pPr>
            <w:r>
              <w:t>G</w:t>
            </w:r>
          </w:p>
        </w:tc>
        <w:tc>
          <w:tcPr>
            <w:tcW w:w="906" w:type="pct"/>
          </w:tcPr>
          <w:p w14:paraId="2B1F2958" w14:textId="77777777" w:rsidR="005D7EA2" w:rsidRDefault="006F1F0B">
            <w:pPr>
              <w:pStyle w:val="Compact"/>
            </w:pPr>
            <w:r>
              <w:rPr>
                <w:i/>
              </w:rPr>
              <w:t>E. koreanum</w:t>
            </w:r>
          </w:p>
        </w:tc>
        <w:tc>
          <w:tcPr>
            <w:tcW w:w="0" w:type="auto"/>
          </w:tcPr>
          <w:p w14:paraId="6581E4A7" w14:textId="77777777" w:rsidR="005D7EA2" w:rsidRDefault="006F1F0B">
            <w:pPr>
              <w:pStyle w:val="Compact"/>
              <w:jc w:val="right"/>
            </w:pPr>
            <w:r>
              <w:t>14.313171</w:t>
            </w:r>
          </w:p>
        </w:tc>
        <w:tc>
          <w:tcPr>
            <w:tcW w:w="0" w:type="auto"/>
          </w:tcPr>
          <w:p w14:paraId="432DCE65" w14:textId="77777777" w:rsidR="005D7EA2" w:rsidRDefault="006F1F0B">
            <w:pPr>
              <w:pStyle w:val="Compact"/>
              <w:jc w:val="right"/>
            </w:pPr>
            <w:r>
              <w:t>0.3512249</w:t>
            </w:r>
          </w:p>
        </w:tc>
        <w:tc>
          <w:tcPr>
            <w:tcW w:w="0" w:type="auto"/>
          </w:tcPr>
          <w:p w14:paraId="4F53D441" w14:textId="77777777" w:rsidR="005D7EA2" w:rsidRDefault="006F1F0B">
            <w:pPr>
              <w:pStyle w:val="Compact"/>
              <w:jc w:val="right"/>
            </w:pPr>
            <w:r>
              <w:t>3.229466</w:t>
            </w:r>
          </w:p>
        </w:tc>
        <w:tc>
          <w:tcPr>
            <w:tcW w:w="0" w:type="auto"/>
          </w:tcPr>
          <w:p w14:paraId="5E029A1A" w14:textId="77777777" w:rsidR="005D7EA2" w:rsidRDefault="006F1F0B">
            <w:pPr>
              <w:pStyle w:val="Compact"/>
              <w:jc w:val="right"/>
            </w:pPr>
            <w:r>
              <w:t>12.092260</w:t>
            </w:r>
          </w:p>
        </w:tc>
        <w:tc>
          <w:tcPr>
            <w:tcW w:w="0" w:type="auto"/>
          </w:tcPr>
          <w:p w14:paraId="24DEC524" w14:textId="77777777" w:rsidR="005D7EA2" w:rsidRDefault="006F1F0B">
            <w:pPr>
              <w:pStyle w:val="Compact"/>
              <w:jc w:val="right"/>
            </w:pPr>
            <w:r>
              <w:t>16.53409</w:t>
            </w:r>
          </w:p>
        </w:tc>
      </w:tr>
      <w:tr w:rsidR="005D7EA2" w14:paraId="5C87E74D" w14:textId="77777777" w:rsidTr="00836216">
        <w:tc>
          <w:tcPr>
            <w:tcW w:w="757" w:type="pct"/>
          </w:tcPr>
          <w:p w14:paraId="0AEB4138" w14:textId="3347B3B0" w:rsidR="005D7EA2" w:rsidRDefault="005D7EA2">
            <w:pPr>
              <w:pStyle w:val="Compact"/>
            </w:pPr>
          </w:p>
        </w:tc>
        <w:tc>
          <w:tcPr>
            <w:tcW w:w="906" w:type="pct"/>
          </w:tcPr>
          <w:p w14:paraId="7E31BFC1" w14:textId="77777777" w:rsidR="005D7EA2" w:rsidRDefault="006F1F0B">
            <w:pPr>
              <w:pStyle w:val="Compact"/>
            </w:pPr>
            <w:r>
              <w:rPr>
                <w:i/>
              </w:rPr>
              <w:t>E. violaceum</w:t>
            </w:r>
          </w:p>
        </w:tc>
        <w:tc>
          <w:tcPr>
            <w:tcW w:w="0" w:type="auto"/>
          </w:tcPr>
          <w:p w14:paraId="55965B14" w14:textId="77777777" w:rsidR="005D7EA2" w:rsidRDefault="006F1F0B">
            <w:pPr>
              <w:pStyle w:val="Compact"/>
              <w:jc w:val="right"/>
            </w:pPr>
            <w:r>
              <w:t>11.941145</w:t>
            </w:r>
          </w:p>
        </w:tc>
        <w:tc>
          <w:tcPr>
            <w:tcW w:w="0" w:type="auto"/>
          </w:tcPr>
          <w:p w14:paraId="0430F3CC" w14:textId="77777777" w:rsidR="005D7EA2" w:rsidRDefault="006F1F0B">
            <w:pPr>
              <w:pStyle w:val="Compact"/>
              <w:jc w:val="right"/>
            </w:pPr>
            <w:r>
              <w:t>0.4080819</w:t>
            </w:r>
          </w:p>
        </w:tc>
        <w:tc>
          <w:tcPr>
            <w:tcW w:w="0" w:type="auto"/>
          </w:tcPr>
          <w:p w14:paraId="6505914E" w14:textId="77777777" w:rsidR="005D7EA2" w:rsidRDefault="006F1F0B">
            <w:pPr>
              <w:pStyle w:val="Compact"/>
              <w:jc w:val="right"/>
            </w:pPr>
            <w:r>
              <w:t>5.868882</w:t>
            </w:r>
          </w:p>
        </w:tc>
        <w:tc>
          <w:tcPr>
            <w:tcW w:w="0" w:type="auto"/>
          </w:tcPr>
          <w:p w14:paraId="21A44005" w14:textId="77777777" w:rsidR="005D7EA2" w:rsidRDefault="006F1F0B">
            <w:pPr>
              <w:pStyle w:val="Compact"/>
              <w:jc w:val="right"/>
            </w:pPr>
            <w:r>
              <w:t>10.252550</w:t>
            </w:r>
          </w:p>
        </w:tc>
        <w:tc>
          <w:tcPr>
            <w:tcW w:w="0" w:type="auto"/>
          </w:tcPr>
          <w:p w14:paraId="3538BBC3" w14:textId="77777777" w:rsidR="005D7EA2" w:rsidRDefault="006F1F0B">
            <w:pPr>
              <w:pStyle w:val="Compact"/>
              <w:jc w:val="right"/>
            </w:pPr>
            <w:r>
              <w:t>13.62974</w:t>
            </w:r>
          </w:p>
        </w:tc>
      </w:tr>
      <w:tr w:rsidR="005D7EA2" w14:paraId="08C0AA06" w14:textId="77777777" w:rsidTr="00836216">
        <w:tc>
          <w:tcPr>
            <w:tcW w:w="757" w:type="pct"/>
          </w:tcPr>
          <w:p w14:paraId="64C16F67" w14:textId="77777777" w:rsidR="005D7EA2" w:rsidRDefault="006F1F0B">
            <w:pPr>
              <w:pStyle w:val="Compact"/>
            </w:pPr>
            <w:r>
              <w:t>T</w:t>
            </w:r>
          </w:p>
        </w:tc>
        <w:tc>
          <w:tcPr>
            <w:tcW w:w="906" w:type="pct"/>
          </w:tcPr>
          <w:p w14:paraId="6BDBBAFA" w14:textId="77777777" w:rsidR="005D7EA2" w:rsidRDefault="006F1F0B">
            <w:pPr>
              <w:pStyle w:val="Compact"/>
            </w:pPr>
            <w:r>
              <w:rPr>
                <w:i/>
              </w:rPr>
              <w:t>E. koreanum</w:t>
            </w:r>
          </w:p>
        </w:tc>
        <w:tc>
          <w:tcPr>
            <w:tcW w:w="0" w:type="auto"/>
          </w:tcPr>
          <w:p w14:paraId="67A0EC9F" w14:textId="77777777" w:rsidR="005D7EA2" w:rsidRDefault="006F1F0B">
            <w:pPr>
              <w:pStyle w:val="Compact"/>
              <w:jc w:val="right"/>
            </w:pPr>
            <w:r>
              <w:t>17.027220</w:t>
            </w:r>
          </w:p>
        </w:tc>
        <w:tc>
          <w:tcPr>
            <w:tcW w:w="0" w:type="auto"/>
          </w:tcPr>
          <w:p w14:paraId="23A28DDE" w14:textId="77777777" w:rsidR="005D7EA2" w:rsidRDefault="006F1F0B">
            <w:pPr>
              <w:pStyle w:val="Compact"/>
              <w:jc w:val="right"/>
            </w:pPr>
            <w:r>
              <w:t>0.3763897</w:t>
            </w:r>
          </w:p>
        </w:tc>
        <w:tc>
          <w:tcPr>
            <w:tcW w:w="0" w:type="auto"/>
          </w:tcPr>
          <w:p w14:paraId="2E294C06" w14:textId="77777777" w:rsidR="005D7EA2" w:rsidRDefault="006F1F0B">
            <w:pPr>
              <w:pStyle w:val="Compact"/>
              <w:jc w:val="right"/>
            </w:pPr>
            <w:r>
              <w:t>4.227753</w:t>
            </w:r>
          </w:p>
        </w:tc>
        <w:tc>
          <w:tcPr>
            <w:tcW w:w="0" w:type="auto"/>
          </w:tcPr>
          <w:p w14:paraId="01565BDF" w14:textId="77777777" w:rsidR="005D7EA2" w:rsidRDefault="006F1F0B">
            <w:pPr>
              <w:pStyle w:val="Compact"/>
              <w:jc w:val="right"/>
            </w:pPr>
            <w:r>
              <w:t>15.138820</w:t>
            </w:r>
          </w:p>
        </w:tc>
        <w:tc>
          <w:tcPr>
            <w:tcW w:w="0" w:type="auto"/>
          </w:tcPr>
          <w:p w14:paraId="690F3DBF" w14:textId="77777777" w:rsidR="005D7EA2" w:rsidRDefault="006F1F0B">
            <w:pPr>
              <w:pStyle w:val="Compact"/>
              <w:jc w:val="right"/>
            </w:pPr>
            <w:r>
              <w:t>18.91562</w:t>
            </w:r>
          </w:p>
        </w:tc>
      </w:tr>
      <w:tr w:rsidR="005D7EA2" w14:paraId="26576F1D" w14:textId="77777777" w:rsidTr="00836216">
        <w:tc>
          <w:tcPr>
            <w:tcW w:w="757" w:type="pct"/>
          </w:tcPr>
          <w:p w14:paraId="62475AC1" w14:textId="60C52F2B" w:rsidR="005D7EA2" w:rsidRDefault="005D7EA2">
            <w:pPr>
              <w:pStyle w:val="Compact"/>
            </w:pPr>
          </w:p>
        </w:tc>
        <w:tc>
          <w:tcPr>
            <w:tcW w:w="906" w:type="pct"/>
          </w:tcPr>
          <w:p w14:paraId="66718F41" w14:textId="77777777" w:rsidR="005D7EA2" w:rsidRDefault="006F1F0B">
            <w:pPr>
              <w:pStyle w:val="Compact"/>
            </w:pPr>
            <w:r>
              <w:rPr>
                <w:i/>
              </w:rPr>
              <w:t>E. violaceum</w:t>
            </w:r>
          </w:p>
        </w:tc>
        <w:tc>
          <w:tcPr>
            <w:tcW w:w="0" w:type="auto"/>
          </w:tcPr>
          <w:p w14:paraId="2D919518" w14:textId="77777777" w:rsidR="005D7EA2" w:rsidRDefault="006F1F0B">
            <w:pPr>
              <w:pStyle w:val="Compact"/>
              <w:jc w:val="right"/>
            </w:pPr>
            <w:r>
              <w:t>13.964860</w:t>
            </w:r>
          </w:p>
        </w:tc>
        <w:tc>
          <w:tcPr>
            <w:tcW w:w="0" w:type="auto"/>
          </w:tcPr>
          <w:p w14:paraId="45118373" w14:textId="77777777" w:rsidR="005D7EA2" w:rsidRDefault="006F1F0B">
            <w:pPr>
              <w:pStyle w:val="Compact"/>
              <w:jc w:val="right"/>
            </w:pPr>
            <w:r>
              <w:t>0.3962915</w:t>
            </w:r>
          </w:p>
        </w:tc>
        <w:tc>
          <w:tcPr>
            <w:tcW w:w="0" w:type="auto"/>
          </w:tcPr>
          <w:p w14:paraId="4BECA26D" w14:textId="77777777" w:rsidR="005D7EA2" w:rsidRDefault="006F1F0B">
            <w:pPr>
              <w:pStyle w:val="Compact"/>
              <w:jc w:val="right"/>
            </w:pPr>
            <w:r>
              <w:t>5.145850</w:t>
            </w:r>
          </w:p>
        </w:tc>
        <w:tc>
          <w:tcPr>
            <w:tcW w:w="0" w:type="auto"/>
          </w:tcPr>
          <w:p w14:paraId="50200CA8" w14:textId="77777777" w:rsidR="005D7EA2" w:rsidRDefault="006F1F0B">
            <w:pPr>
              <w:pStyle w:val="Compact"/>
              <w:jc w:val="right"/>
            </w:pPr>
            <w:r>
              <w:t>12.209970</w:t>
            </w:r>
          </w:p>
        </w:tc>
        <w:tc>
          <w:tcPr>
            <w:tcW w:w="0" w:type="auto"/>
          </w:tcPr>
          <w:p w14:paraId="789279CC" w14:textId="77777777" w:rsidR="005D7EA2" w:rsidRDefault="006F1F0B">
            <w:pPr>
              <w:pStyle w:val="Compact"/>
              <w:jc w:val="right"/>
            </w:pPr>
            <w:r>
              <w:t>15.71975</w:t>
            </w:r>
          </w:p>
        </w:tc>
      </w:tr>
      <w:tr w:rsidR="005D7EA2" w14:paraId="55BEB352" w14:textId="77777777" w:rsidTr="00836216">
        <w:tc>
          <w:tcPr>
            <w:tcW w:w="757" w:type="pct"/>
          </w:tcPr>
          <w:p w14:paraId="034E6383" w14:textId="77777777" w:rsidR="005D7EA2" w:rsidRDefault="006F1F0B">
            <w:pPr>
              <w:pStyle w:val="Compact"/>
            </w:pPr>
            <w:r>
              <w:t>A</w:t>
            </w:r>
          </w:p>
        </w:tc>
        <w:tc>
          <w:tcPr>
            <w:tcW w:w="906" w:type="pct"/>
          </w:tcPr>
          <w:p w14:paraId="714C4000" w14:textId="77777777" w:rsidR="005D7EA2" w:rsidRDefault="006F1F0B">
            <w:pPr>
              <w:pStyle w:val="Compact"/>
            </w:pPr>
            <w:r>
              <w:rPr>
                <w:i/>
              </w:rPr>
              <w:t>E. koreanum</w:t>
            </w:r>
          </w:p>
        </w:tc>
        <w:tc>
          <w:tcPr>
            <w:tcW w:w="0" w:type="auto"/>
          </w:tcPr>
          <w:p w14:paraId="15402EAD" w14:textId="77777777" w:rsidR="005D7EA2" w:rsidRDefault="006F1F0B">
            <w:pPr>
              <w:pStyle w:val="Compact"/>
              <w:jc w:val="right"/>
            </w:pPr>
            <w:r>
              <w:t>20.559784</w:t>
            </w:r>
          </w:p>
        </w:tc>
        <w:tc>
          <w:tcPr>
            <w:tcW w:w="0" w:type="auto"/>
          </w:tcPr>
          <w:p w14:paraId="5A4B51D4" w14:textId="77777777" w:rsidR="005D7EA2" w:rsidRDefault="006F1F0B">
            <w:pPr>
              <w:pStyle w:val="Compact"/>
              <w:jc w:val="right"/>
            </w:pPr>
            <w:r>
              <w:t>0.3422595</w:t>
            </w:r>
          </w:p>
        </w:tc>
        <w:tc>
          <w:tcPr>
            <w:tcW w:w="0" w:type="auto"/>
          </w:tcPr>
          <w:p w14:paraId="168F0796" w14:textId="77777777" w:rsidR="005D7EA2" w:rsidRDefault="006F1F0B">
            <w:pPr>
              <w:pStyle w:val="Compact"/>
              <w:jc w:val="right"/>
            </w:pPr>
            <w:r>
              <w:t>2.871271</w:t>
            </w:r>
          </w:p>
        </w:tc>
        <w:tc>
          <w:tcPr>
            <w:tcW w:w="0" w:type="auto"/>
          </w:tcPr>
          <w:p w14:paraId="0822C99B" w14:textId="77777777" w:rsidR="005D7EA2" w:rsidRDefault="006F1F0B">
            <w:pPr>
              <w:pStyle w:val="Compact"/>
              <w:jc w:val="right"/>
            </w:pPr>
            <w:r>
              <w:t>18.096690</w:t>
            </w:r>
          </w:p>
        </w:tc>
        <w:tc>
          <w:tcPr>
            <w:tcW w:w="0" w:type="auto"/>
          </w:tcPr>
          <w:p w14:paraId="399CF70E" w14:textId="77777777" w:rsidR="005D7EA2" w:rsidRDefault="006F1F0B">
            <w:pPr>
              <w:pStyle w:val="Compact"/>
              <w:jc w:val="right"/>
            </w:pPr>
            <w:r>
              <w:t>23.02288</w:t>
            </w:r>
          </w:p>
        </w:tc>
      </w:tr>
      <w:tr w:rsidR="005D7EA2" w14:paraId="423BBFEB" w14:textId="77777777" w:rsidTr="00836216">
        <w:tc>
          <w:tcPr>
            <w:tcW w:w="757" w:type="pct"/>
          </w:tcPr>
          <w:p w14:paraId="0FF22576" w14:textId="07AF795D" w:rsidR="005D7EA2" w:rsidRDefault="005D7EA2">
            <w:pPr>
              <w:pStyle w:val="Compact"/>
            </w:pPr>
          </w:p>
        </w:tc>
        <w:tc>
          <w:tcPr>
            <w:tcW w:w="906" w:type="pct"/>
          </w:tcPr>
          <w:p w14:paraId="5793DD15" w14:textId="77777777" w:rsidR="005D7EA2" w:rsidRDefault="006F1F0B">
            <w:pPr>
              <w:pStyle w:val="Compact"/>
            </w:pPr>
            <w:r>
              <w:rPr>
                <w:i/>
              </w:rPr>
              <w:t>E. violaceum</w:t>
            </w:r>
          </w:p>
        </w:tc>
        <w:tc>
          <w:tcPr>
            <w:tcW w:w="0" w:type="auto"/>
          </w:tcPr>
          <w:p w14:paraId="5E9557D4" w14:textId="77777777" w:rsidR="005D7EA2" w:rsidRDefault="006F1F0B">
            <w:pPr>
              <w:pStyle w:val="Compact"/>
              <w:jc w:val="right"/>
            </w:pPr>
            <w:r>
              <w:t>16.498930</w:t>
            </w:r>
          </w:p>
        </w:tc>
        <w:tc>
          <w:tcPr>
            <w:tcW w:w="0" w:type="auto"/>
          </w:tcPr>
          <w:p w14:paraId="22573AC2" w14:textId="77777777" w:rsidR="005D7EA2" w:rsidRDefault="006F1F0B">
            <w:pPr>
              <w:pStyle w:val="Compact"/>
              <w:jc w:val="right"/>
            </w:pPr>
            <w:r>
              <w:t>0.3657876</w:t>
            </w:r>
          </w:p>
        </w:tc>
        <w:tc>
          <w:tcPr>
            <w:tcW w:w="0" w:type="auto"/>
          </w:tcPr>
          <w:p w14:paraId="0775D6AF" w14:textId="77777777" w:rsidR="005D7EA2" w:rsidRDefault="006F1F0B">
            <w:pPr>
              <w:pStyle w:val="Compact"/>
              <w:jc w:val="right"/>
            </w:pPr>
            <w:r>
              <w:t>3.724022</w:t>
            </w:r>
          </w:p>
        </w:tc>
        <w:tc>
          <w:tcPr>
            <w:tcW w:w="0" w:type="auto"/>
          </w:tcPr>
          <w:p w14:paraId="4EB99F83" w14:textId="77777777" w:rsidR="005D7EA2" w:rsidRDefault="006F1F0B">
            <w:pPr>
              <w:pStyle w:val="Compact"/>
              <w:jc w:val="right"/>
            </w:pPr>
            <w:r>
              <w:t>14.472770</w:t>
            </w:r>
          </w:p>
        </w:tc>
        <w:tc>
          <w:tcPr>
            <w:tcW w:w="0" w:type="auto"/>
          </w:tcPr>
          <w:p w14:paraId="42293750" w14:textId="77777777" w:rsidR="005D7EA2" w:rsidRDefault="006F1F0B">
            <w:pPr>
              <w:pStyle w:val="Compact"/>
              <w:jc w:val="right"/>
            </w:pPr>
            <w:r>
              <w:t>18.52509</w:t>
            </w:r>
          </w:p>
        </w:tc>
      </w:tr>
    </w:tbl>
    <w:p w14:paraId="093E7BA2" w14:textId="77777777" w:rsidR="005D7EA2" w:rsidRDefault="006F1F0B">
      <w:r>
        <w:br w:type="page"/>
      </w:r>
    </w:p>
    <w:p w14:paraId="3D19A07C" w14:textId="77777777" w:rsidR="005D7EA2" w:rsidRDefault="006F1F0B">
      <w:pPr>
        <w:pStyle w:val="TableCaption"/>
      </w:pPr>
      <w:r>
        <w:lastRenderedPageBreak/>
        <w:t>Table S5: Pairwise comparisons of shape through flower development in Epimedium. d is standardized (Cohen) effect size, UCL is upper confidence limit, Z is effect size adjusted by standard error. Contrasts are denoted by “Stage, Taxon” where K is E. koreanum and V is E. violaceum. Stages (young to old: C,G,T,A) defined in Table S3. Interspecific contrasts at the same stage are indicate by bold face. The strongest interspecific difference is at the earliest stage (C).</w:t>
      </w:r>
    </w:p>
    <w:tbl>
      <w:tblPr>
        <w:tblW w:w="0" w:type="pct"/>
        <w:tblLook w:val="07E0" w:firstRow="1" w:lastRow="1" w:firstColumn="1" w:lastColumn="1" w:noHBand="1" w:noVBand="1"/>
        <w:tblCaption w:val="Table S5: Pairwise comparisons of shape through flower development in Epimedium. d is standardized (Cohen) effect size, UCL is upper confidence limit, Z is effect size adjusted by standard error. Contrasts are denoted by “Stage, Taxon” where K is E. koreanum and V is E. violaceum. Stages (young to old: C,G,T,A) defined in Table S3. Interspecific contrasts at the same stage are indicate by bold face. The strongest interspecific difference is at the earliest stage (C)."/>
      </w:tblPr>
      <w:tblGrid>
        <w:gridCol w:w="1270"/>
        <w:gridCol w:w="1116"/>
        <w:gridCol w:w="1356"/>
        <w:gridCol w:w="1196"/>
        <w:gridCol w:w="805"/>
      </w:tblGrid>
      <w:tr w:rsidR="005D7EA2" w14:paraId="29FC3F39" w14:textId="77777777">
        <w:tc>
          <w:tcPr>
            <w:tcW w:w="0" w:type="auto"/>
            <w:tcBorders>
              <w:bottom w:val="single" w:sz="0" w:space="0" w:color="auto"/>
            </w:tcBorders>
            <w:vAlign w:val="bottom"/>
          </w:tcPr>
          <w:p w14:paraId="1B2E9C73" w14:textId="77777777" w:rsidR="005D7EA2" w:rsidRDefault="006F1F0B">
            <w:pPr>
              <w:pStyle w:val="Compact"/>
            </w:pPr>
            <w:r>
              <w:t>Constrast</w:t>
            </w:r>
          </w:p>
        </w:tc>
        <w:tc>
          <w:tcPr>
            <w:tcW w:w="0" w:type="auto"/>
            <w:tcBorders>
              <w:bottom w:val="single" w:sz="0" w:space="0" w:color="auto"/>
            </w:tcBorders>
            <w:vAlign w:val="bottom"/>
          </w:tcPr>
          <w:p w14:paraId="6634B4BA" w14:textId="77777777" w:rsidR="005D7EA2" w:rsidRDefault="006F1F0B">
            <w:pPr>
              <w:pStyle w:val="Compact"/>
              <w:jc w:val="right"/>
            </w:pPr>
            <w:r>
              <w:t>d</w:t>
            </w:r>
          </w:p>
        </w:tc>
        <w:tc>
          <w:tcPr>
            <w:tcW w:w="0" w:type="auto"/>
            <w:tcBorders>
              <w:bottom w:val="single" w:sz="0" w:space="0" w:color="auto"/>
            </w:tcBorders>
            <w:vAlign w:val="bottom"/>
          </w:tcPr>
          <w:p w14:paraId="0F063251" w14:textId="77777777" w:rsidR="005D7EA2" w:rsidRDefault="006F1F0B">
            <w:pPr>
              <w:pStyle w:val="Compact"/>
              <w:jc w:val="right"/>
            </w:pPr>
            <w:r>
              <w:t>UCL (95%)</w:t>
            </w:r>
          </w:p>
        </w:tc>
        <w:tc>
          <w:tcPr>
            <w:tcW w:w="0" w:type="auto"/>
            <w:tcBorders>
              <w:bottom w:val="single" w:sz="0" w:space="0" w:color="auto"/>
            </w:tcBorders>
            <w:vAlign w:val="bottom"/>
          </w:tcPr>
          <w:p w14:paraId="7BC512BB" w14:textId="77777777" w:rsidR="005D7EA2" w:rsidRDefault="006F1F0B">
            <w:pPr>
              <w:pStyle w:val="Compact"/>
              <w:jc w:val="right"/>
            </w:pPr>
            <w:r>
              <w:t>Z</w:t>
            </w:r>
          </w:p>
        </w:tc>
        <w:tc>
          <w:tcPr>
            <w:tcW w:w="0" w:type="auto"/>
            <w:tcBorders>
              <w:bottom w:val="single" w:sz="0" w:space="0" w:color="auto"/>
            </w:tcBorders>
            <w:vAlign w:val="bottom"/>
          </w:tcPr>
          <w:p w14:paraId="526C90CF" w14:textId="77777777" w:rsidR="005D7EA2" w:rsidRDefault="006F1F0B">
            <w:pPr>
              <w:pStyle w:val="Compact"/>
              <w:jc w:val="right"/>
            </w:pPr>
            <w:r>
              <w:t>Pr &gt; d</w:t>
            </w:r>
          </w:p>
        </w:tc>
      </w:tr>
      <w:tr w:rsidR="005D7EA2" w14:paraId="6D5FE195" w14:textId="77777777">
        <w:tc>
          <w:tcPr>
            <w:tcW w:w="0" w:type="auto"/>
          </w:tcPr>
          <w:p w14:paraId="4D12485F" w14:textId="77777777" w:rsidR="005D7EA2" w:rsidRDefault="006F1F0B">
            <w:pPr>
              <w:pStyle w:val="Compact"/>
            </w:pPr>
            <w:r>
              <w:t>C,K - G,K</w:t>
            </w:r>
          </w:p>
        </w:tc>
        <w:tc>
          <w:tcPr>
            <w:tcW w:w="0" w:type="auto"/>
          </w:tcPr>
          <w:p w14:paraId="516F361C" w14:textId="77777777" w:rsidR="005D7EA2" w:rsidRDefault="006F1F0B">
            <w:pPr>
              <w:pStyle w:val="Compact"/>
              <w:jc w:val="right"/>
            </w:pPr>
            <w:r>
              <w:t>0.219149</w:t>
            </w:r>
          </w:p>
        </w:tc>
        <w:tc>
          <w:tcPr>
            <w:tcW w:w="0" w:type="auto"/>
          </w:tcPr>
          <w:p w14:paraId="327BA298" w14:textId="77777777" w:rsidR="005D7EA2" w:rsidRDefault="006F1F0B">
            <w:pPr>
              <w:pStyle w:val="Compact"/>
              <w:jc w:val="right"/>
            </w:pPr>
            <w:r>
              <w:t>0.253073</w:t>
            </w:r>
          </w:p>
        </w:tc>
        <w:tc>
          <w:tcPr>
            <w:tcW w:w="0" w:type="auto"/>
          </w:tcPr>
          <w:p w14:paraId="4C197391" w14:textId="77777777" w:rsidR="005D7EA2" w:rsidRDefault="006F1F0B">
            <w:pPr>
              <w:pStyle w:val="Compact"/>
              <w:jc w:val="right"/>
            </w:pPr>
            <w:r>
              <w:t>0.723800</w:t>
            </w:r>
          </w:p>
        </w:tc>
        <w:tc>
          <w:tcPr>
            <w:tcW w:w="0" w:type="auto"/>
          </w:tcPr>
          <w:p w14:paraId="07734D0F" w14:textId="77777777" w:rsidR="005D7EA2" w:rsidRDefault="006F1F0B">
            <w:pPr>
              <w:pStyle w:val="Compact"/>
              <w:jc w:val="right"/>
            </w:pPr>
            <w:r>
              <w:t>0.233</w:t>
            </w:r>
          </w:p>
        </w:tc>
      </w:tr>
      <w:tr w:rsidR="005D7EA2" w14:paraId="5ED30D13" w14:textId="77777777">
        <w:tc>
          <w:tcPr>
            <w:tcW w:w="0" w:type="auto"/>
          </w:tcPr>
          <w:p w14:paraId="125E069F" w14:textId="77777777" w:rsidR="005D7EA2" w:rsidRDefault="006F1F0B">
            <w:pPr>
              <w:pStyle w:val="Compact"/>
            </w:pPr>
            <w:r>
              <w:t>C,K - T,K</w:t>
            </w:r>
          </w:p>
        </w:tc>
        <w:tc>
          <w:tcPr>
            <w:tcW w:w="0" w:type="auto"/>
          </w:tcPr>
          <w:p w14:paraId="3C30AE0B" w14:textId="77777777" w:rsidR="005D7EA2" w:rsidRDefault="006F1F0B">
            <w:pPr>
              <w:pStyle w:val="Compact"/>
              <w:jc w:val="right"/>
            </w:pPr>
            <w:r>
              <w:t>0.364526</w:t>
            </w:r>
          </w:p>
        </w:tc>
        <w:tc>
          <w:tcPr>
            <w:tcW w:w="0" w:type="auto"/>
          </w:tcPr>
          <w:p w14:paraId="3291C340" w14:textId="77777777" w:rsidR="005D7EA2" w:rsidRDefault="006F1F0B">
            <w:pPr>
              <w:pStyle w:val="Compact"/>
              <w:jc w:val="right"/>
            </w:pPr>
            <w:r>
              <w:t>0.307599</w:t>
            </w:r>
          </w:p>
        </w:tc>
        <w:tc>
          <w:tcPr>
            <w:tcW w:w="0" w:type="auto"/>
          </w:tcPr>
          <w:p w14:paraId="1CFC2D44" w14:textId="77777777" w:rsidR="005D7EA2" w:rsidRDefault="006F1F0B">
            <w:pPr>
              <w:pStyle w:val="Compact"/>
              <w:jc w:val="right"/>
            </w:pPr>
            <w:r>
              <w:t>3.428385</w:t>
            </w:r>
          </w:p>
        </w:tc>
        <w:tc>
          <w:tcPr>
            <w:tcW w:w="0" w:type="auto"/>
          </w:tcPr>
          <w:p w14:paraId="11615A54" w14:textId="77777777" w:rsidR="005D7EA2" w:rsidRDefault="006F1F0B">
            <w:pPr>
              <w:pStyle w:val="Compact"/>
              <w:jc w:val="right"/>
            </w:pPr>
            <w:r>
              <w:t>0.001</w:t>
            </w:r>
          </w:p>
        </w:tc>
      </w:tr>
      <w:tr w:rsidR="005D7EA2" w14:paraId="4C9D2744" w14:textId="77777777">
        <w:tc>
          <w:tcPr>
            <w:tcW w:w="0" w:type="auto"/>
          </w:tcPr>
          <w:p w14:paraId="61A97375" w14:textId="77777777" w:rsidR="005D7EA2" w:rsidRDefault="006F1F0B">
            <w:pPr>
              <w:pStyle w:val="Compact"/>
            </w:pPr>
            <w:r>
              <w:t>A,K - C,K</w:t>
            </w:r>
          </w:p>
        </w:tc>
        <w:tc>
          <w:tcPr>
            <w:tcW w:w="0" w:type="auto"/>
          </w:tcPr>
          <w:p w14:paraId="3CBF3C60" w14:textId="77777777" w:rsidR="005D7EA2" w:rsidRDefault="006F1F0B">
            <w:pPr>
              <w:pStyle w:val="Compact"/>
              <w:jc w:val="right"/>
            </w:pPr>
            <w:r>
              <w:t>0.383335</w:t>
            </w:r>
          </w:p>
        </w:tc>
        <w:tc>
          <w:tcPr>
            <w:tcW w:w="0" w:type="auto"/>
          </w:tcPr>
          <w:p w14:paraId="0F7C05CC" w14:textId="77777777" w:rsidR="005D7EA2" w:rsidRDefault="006F1F0B">
            <w:pPr>
              <w:pStyle w:val="Compact"/>
              <w:jc w:val="right"/>
            </w:pPr>
            <w:r>
              <w:t>0.363423</w:t>
            </w:r>
          </w:p>
        </w:tc>
        <w:tc>
          <w:tcPr>
            <w:tcW w:w="0" w:type="auto"/>
          </w:tcPr>
          <w:p w14:paraId="23F70B33" w14:textId="77777777" w:rsidR="005D7EA2" w:rsidRDefault="006F1F0B">
            <w:pPr>
              <w:pStyle w:val="Compact"/>
              <w:jc w:val="right"/>
            </w:pPr>
            <w:r>
              <w:t>2.191239</w:t>
            </w:r>
          </w:p>
        </w:tc>
        <w:tc>
          <w:tcPr>
            <w:tcW w:w="0" w:type="auto"/>
          </w:tcPr>
          <w:p w14:paraId="57755DD2" w14:textId="77777777" w:rsidR="005D7EA2" w:rsidRDefault="006F1F0B">
            <w:pPr>
              <w:pStyle w:val="Compact"/>
              <w:jc w:val="right"/>
            </w:pPr>
            <w:r>
              <w:t>0.012</w:t>
            </w:r>
          </w:p>
        </w:tc>
      </w:tr>
      <w:tr w:rsidR="005D7EA2" w14:paraId="147C177E" w14:textId="77777777">
        <w:tc>
          <w:tcPr>
            <w:tcW w:w="0" w:type="auto"/>
          </w:tcPr>
          <w:p w14:paraId="43F83DB6" w14:textId="77777777" w:rsidR="005D7EA2" w:rsidRPr="003E5C96" w:rsidRDefault="006F1F0B">
            <w:pPr>
              <w:pStyle w:val="Compact"/>
              <w:rPr>
                <w:b/>
                <w:bCs/>
              </w:rPr>
            </w:pPr>
            <w:r w:rsidRPr="003E5C96">
              <w:rPr>
                <w:b/>
                <w:bCs/>
              </w:rPr>
              <w:t>C,K - C,V</w:t>
            </w:r>
          </w:p>
        </w:tc>
        <w:tc>
          <w:tcPr>
            <w:tcW w:w="0" w:type="auto"/>
          </w:tcPr>
          <w:p w14:paraId="25643913" w14:textId="77777777" w:rsidR="005D7EA2" w:rsidRPr="003E5C96" w:rsidRDefault="006F1F0B">
            <w:pPr>
              <w:pStyle w:val="Compact"/>
              <w:jc w:val="right"/>
              <w:rPr>
                <w:b/>
                <w:bCs/>
              </w:rPr>
            </w:pPr>
            <w:r w:rsidRPr="003E5C96">
              <w:rPr>
                <w:b/>
                <w:bCs/>
              </w:rPr>
              <w:t>0.165909</w:t>
            </w:r>
          </w:p>
        </w:tc>
        <w:tc>
          <w:tcPr>
            <w:tcW w:w="0" w:type="auto"/>
          </w:tcPr>
          <w:p w14:paraId="10EE4C19" w14:textId="77777777" w:rsidR="005D7EA2" w:rsidRPr="003E5C96" w:rsidRDefault="006F1F0B">
            <w:pPr>
              <w:pStyle w:val="Compact"/>
              <w:jc w:val="right"/>
              <w:rPr>
                <w:b/>
                <w:bCs/>
              </w:rPr>
            </w:pPr>
            <w:r w:rsidRPr="003E5C96">
              <w:rPr>
                <w:b/>
                <w:bCs/>
              </w:rPr>
              <w:t>0.116206</w:t>
            </w:r>
          </w:p>
        </w:tc>
        <w:tc>
          <w:tcPr>
            <w:tcW w:w="0" w:type="auto"/>
          </w:tcPr>
          <w:p w14:paraId="20EA056B" w14:textId="77777777" w:rsidR="005D7EA2" w:rsidRPr="003E5C96" w:rsidRDefault="006F1F0B">
            <w:pPr>
              <w:pStyle w:val="Compact"/>
              <w:jc w:val="right"/>
              <w:rPr>
                <w:b/>
                <w:bCs/>
              </w:rPr>
            </w:pPr>
            <w:r w:rsidRPr="003E5C96">
              <w:rPr>
                <w:b/>
                <w:bCs/>
              </w:rPr>
              <w:t>3.947645</w:t>
            </w:r>
          </w:p>
        </w:tc>
        <w:tc>
          <w:tcPr>
            <w:tcW w:w="0" w:type="auto"/>
          </w:tcPr>
          <w:p w14:paraId="4CDEA566" w14:textId="77777777" w:rsidR="005D7EA2" w:rsidRPr="003E5C96" w:rsidRDefault="006F1F0B">
            <w:pPr>
              <w:pStyle w:val="Compact"/>
              <w:jc w:val="right"/>
              <w:rPr>
                <w:b/>
                <w:bCs/>
              </w:rPr>
            </w:pPr>
            <w:r w:rsidRPr="003E5C96">
              <w:rPr>
                <w:b/>
                <w:bCs/>
              </w:rPr>
              <w:t>0.002</w:t>
            </w:r>
          </w:p>
        </w:tc>
      </w:tr>
      <w:tr w:rsidR="005D7EA2" w14:paraId="6544614C" w14:textId="77777777">
        <w:tc>
          <w:tcPr>
            <w:tcW w:w="0" w:type="auto"/>
          </w:tcPr>
          <w:p w14:paraId="779E03A7" w14:textId="77777777" w:rsidR="005D7EA2" w:rsidRDefault="006F1F0B">
            <w:pPr>
              <w:pStyle w:val="Compact"/>
            </w:pPr>
            <w:r>
              <w:t>C,K - G,V</w:t>
            </w:r>
          </w:p>
        </w:tc>
        <w:tc>
          <w:tcPr>
            <w:tcW w:w="0" w:type="auto"/>
          </w:tcPr>
          <w:p w14:paraId="03FF176E" w14:textId="77777777" w:rsidR="005D7EA2" w:rsidRDefault="006F1F0B">
            <w:pPr>
              <w:pStyle w:val="Compact"/>
              <w:jc w:val="right"/>
            </w:pPr>
            <w:r>
              <w:t>0.241420</w:t>
            </w:r>
          </w:p>
        </w:tc>
        <w:tc>
          <w:tcPr>
            <w:tcW w:w="0" w:type="auto"/>
          </w:tcPr>
          <w:p w14:paraId="6C3290E1" w14:textId="77777777" w:rsidR="005D7EA2" w:rsidRDefault="006F1F0B">
            <w:pPr>
              <w:pStyle w:val="Compact"/>
              <w:jc w:val="right"/>
            </w:pPr>
            <w:r>
              <w:t>0.241740</w:t>
            </w:r>
          </w:p>
        </w:tc>
        <w:tc>
          <w:tcPr>
            <w:tcW w:w="0" w:type="auto"/>
          </w:tcPr>
          <w:p w14:paraId="6AECF13C" w14:textId="77777777" w:rsidR="005D7EA2" w:rsidRDefault="006F1F0B">
            <w:pPr>
              <w:pStyle w:val="Compact"/>
              <w:jc w:val="right"/>
            </w:pPr>
            <w:r>
              <w:t>1.737283</w:t>
            </w:r>
          </w:p>
        </w:tc>
        <w:tc>
          <w:tcPr>
            <w:tcW w:w="0" w:type="auto"/>
          </w:tcPr>
          <w:p w14:paraId="1EEF8169" w14:textId="77777777" w:rsidR="005D7EA2" w:rsidRDefault="006F1F0B">
            <w:pPr>
              <w:pStyle w:val="Compact"/>
              <w:jc w:val="right"/>
            </w:pPr>
            <w:r>
              <w:t>0.053</w:t>
            </w:r>
          </w:p>
        </w:tc>
      </w:tr>
      <w:tr w:rsidR="005D7EA2" w14:paraId="42B9DE67" w14:textId="77777777">
        <w:tc>
          <w:tcPr>
            <w:tcW w:w="0" w:type="auto"/>
          </w:tcPr>
          <w:p w14:paraId="0B559DBE" w14:textId="77777777" w:rsidR="005D7EA2" w:rsidRDefault="006F1F0B">
            <w:pPr>
              <w:pStyle w:val="Compact"/>
            </w:pPr>
            <w:r>
              <w:t>C,K - T,V</w:t>
            </w:r>
          </w:p>
        </w:tc>
        <w:tc>
          <w:tcPr>
            <w:tcW w:w="0" w:type="auto"/>
          </w:tcPr>
          <w:p w14:paraId="6E914289" w14:textId="77777777" w:rsidR="005D7EA2" w:rsidRDefault="006F1F0B">
            <w:pPr>
              <w:pStyle w:val="Compact"/>
              <w:jc w:val="right"/>
            </w:pPr>
            <w:r>
              <w:t>0.284976</w:t>
            </w:r>
          </w:p>
        </w:tc>
        <w:tc>
          <w:tcPr>
            <w:tcW w:w="0" w:type="auto"/>
          </w:tcPr>
          <w:p w14:paraId="55B26AAB" w14:textId="77777777" w:rsidR="005D7EA2" w:rsidRDefault="006F1F0B">
            <w:pPr>
              <w:pStyle w:val="Compact"/>
              <w:jc w:val="right"/>
            </w:pPr>
            <w:r>
              <w:t>0.295396</w:t>
            </w:r>
          </w:p>
        </w:tc>
        <w:tc>
          <w:tcPr>
            <w:tcW w:w="0" w:type="auto"/>
          </w:tcPr>
          <w:p w14:paraId="38B3075A" w14:textId="77777777" w:rsidR="005D7EA2" w:rsidRDefault="006F1F0B">
            <w:pPr>
              <w:pStyle w:val="Compact"/>
              <w:jc w:val="right"/>
            </w:pPr>
            <w:r>
              <w:t>1.296141</w:t>
            </w:r>
          </w:p>
        </w:tc>
        <w:tc>
          <w:tcPr>
            <w:tcW w:w="0" w:type="auto"/>
          </w:tcPr>
          <w:p w14:paraId="472DCA62" w14:textId="77777777" w:rsidR="005D7EA2" w:rsidRDefault="006F1F0B">
            <w:pPr>
              <w:pStyle w:val="Compact"/>
              <w:jc w:val="right"/>
            </w:pPr>
            <w:r>
              <w:t>0.098</w:t>
            </w:r>
          </w:p>
        </w:tc>
      </w:tr>
      <w:tr w:rsidR="005D7EA2" w14:paraId="782D996E" w14:textId="77777777">
        <w:tc>
          <w:tcPr>
            <w:tcW w:w="0" w:type="auto"/>
          </w:tcPr>
          <w:p w14:paraId="6F95F639" w14:textId="77777777" w:rsidR="005D7EA2" w:rsidRDefault="006F1F0B">
            <w:pPr>
              <w:pStyle w:val="Compact"/>
            </w:pPr>
            <w:r>
              <w:t>A,V - C,K</w:t>
            </w:r>
          </w:p>
        </w:tc>
        <w:tc>
          <w:tcPr>
            <w:tcW w:w="0" w:type="auto"/>
          </w:tcPr>
          <w:p w14:paraId="6713DC9E" w14:textId="77777777" w:rsidR="005D7EA2" w:rsidRDefault="006F1F0B">
            <w:pPr>
              <w:pStyle w:val="Compact"/>
              <w:jc w:val="right"/>
            </w:pPr>
            <w:r>
              <w:t>0.332926</w:t>
            </w:r>
          </w:p>
        </w:tc>
        <w:tc>
          <w:tcPr>
            <w:tcW w:w="0" w:type="auto"/>
          </w:tcPr>
          <w:p w14:paraId="0003999B" w14:textId="77777777" w:rsidR="005D7EA2" w:rsidRDefault="006F1F0B">
            <w:pPr>
              <w:pStyle w:val="Compact"/>
              <w:jc w:val="right"/>
            </w:pPr>
            <w:r>
              <w:t>0.315041</w:t>
            </w:r>
          </w:p>
        </w:tc>
        <w:tc>
          <w:tcPr>
            <w:tcW w:w="0" w:type="auto"/>
          </w:tcPr>
          <w:p w14:paraId="25287A9E" w14:textId="77777777" w:rsidR="005D7EA2" w:rsidRDefault="006F1F0B">
            <w:pPr>
              <w:pStyle w:val="Compact"/>
              <w:jc w:val="right"/>
            </w:pPr>
            <w:r>
              <w:t>2.173542</w:t>
            </w:r>
          </w:p>
        </w:tc>
        <w:tc>
          <w:tcPr>
            <w:tcW w:w="0" w:type="auto"/>
          </w:tcPr>
          <w:p w14:paraId="1CF4D8CB" w14:textId="77777777" w:rsidR="005D7EA2" w:rsidRDefault="006F1F0B">
            <w:pPr>
              <w:pStyle w:val="Compact"/>
              <w:jc w:val="right"/>
            </w:pPr>
            <w:r>
              <w:t>0.019</w:t>
            </w:r>
          </w:p>
        </w:tc>
      </w:tr>
      <w:tr w:rsidR="005D7EA2" w14:paraId="7E8380FB" w14:textId="77777777">
        <w:tc>
          <w:tcPr>
            <w:tcW w:w="0" w:type="auto"/>
          </w:tcPr>
          <w:p w14:paraId="08640391" w14:textId="77777777" w:rsidR="005D7EA2" w:rsidRDefault="006F1F0B">
            <w:pPr>
              <w:pStyle w:val="Compact"/>
            </w:pPr>
            <w:r>
              <w:t>G,K - T,K</w:t>
            </w:r>
          </w:p>
        </w:tc>
        <w:tc>
          <w:tcPr>
            <w:tcW w:w="0" w:type="auto"/>
          </w:tcPr>
          <w:p w14:paraId="7FE99170" w14:textId="77777777" w:rsidR="005D7EA2" w:rsidRDefault="006F1F0B">
            <w:pPr>
              <w:pStyle w:val="Compact"/>
              <w:jc w:val="right"/>
            </w:pPr>
            <w:r>
              <w:t>0.243366</w:t>
            </w:r>
          </w:p>
        </w:tc>
        <w:tc>
          <w:tcPr>
            <w:tcW w:w="0" w:type="auto"/>
          </w:tcPr>
          <w:p w14:paraId="3E7D65A1" w14:textId="77777777" w:rsidR="005D7EA2" w:rsidRDefault="006F1F0B">
            <w:pPr>
              <w:pStyle w:val="Compact"/>
              <w:jc w:val="right"/>
            </w:pPr>
            <w:r>
              <w:t>0.259229</w:t>
            </w:r>
          </w:p>
        </w:tc>
        <w:tc>
          <w:tcPr>
            <w:tcW w:w="0" w:type="auto"/>
          </w:tcPr>
          <w:p w14:paraId="6BB0B9B6" w14:textId="77777777" w:rsidR="005D7EA2" w:rsidRDefault="006F1F0B">
            <w:pPr>
              <w:pStyle w:val="Compact"/>
              <w:jc w:val="right"/>
            </w:pPr>
            <w:r>
              <w:t>1.063465</w:t>
            </w:r>
          </w:p>
        </w:tc>
        <w:tc>
          <w:tcPr>
            <w:tcW w:w="0" w:type="auto"/>
          </w:tcPr>
          <w:p w14:paraId="75D16E5B" w14:textId="77777777" w:rsidR="005D7EA2" w:rsidRDefault="006F1F0B">
            <w:pPr>
              <w:pStyle w:val="Compact"/>
              <w:jc w:val="right"/>
            </w:pPr>
            <w:r>
              <w:t>0.140</w:t>
            </w:r>
          </w:p>
        </w:tc>
      </w:tr>
      <w:tr w:rsidR="005D7EA2" w14:paraId="7FC65804" w14:textId="77777777">
        <w:tc>
          <w:tcPr>
            <w:tcW w:w="0" w:type="auto"/>
          </w:tcPr>
          <w:p w14:paraId="15F81AFE" w14:textId="77777777" w:rsidR="005D7EA2" w:rsidRDefault="006F1F0B">
            <w:pPr>
              <w:pStyle w:val="Compact"/>
            </w:pPr>
            <w:r>
              <w:t>A,K - G,K</w:t>
            </w:r>
          </w:p>
        </w:tc>
        <w:tc>
          <w:tcPr>
            <w:tcW w:w="0" w:type="auto"/>
          </w:tcPr>
          <w:p w14:paraId="6A3034D9" w14:textId="77777777" w:rsidR="005D7EA2" w:rsidRDefault="006F1F0B">
            <w:pPr>
              <w:pStyle w:val="Compact"/>
              <w:jc w:val="right"/>
            </w:pPr>
            <w:r>
              <w:t>0.298889</w:t>
            </w:r>
          </w:p>
        </w:tc>
        <w:tc>
          <w:tcPr>
            <w:tcW w:w="0" w:type="auto"/>
          </w:tcPr>
          <w:p w14:paraId="566859F9" w14:textId="77777777" w:rsidR="005D7EA2" w:rsidRDefault="006F1F0B">
            <w:pPr>
              <w:pStyle w:val="Compact"/>
              <w:jc w:val="right"/>
            </w:pPr>
            <w:r>
              <w:t>0.332143</w:t>
            </w:r>
          </w:p>
        </w:tc>
        <w:tc>
          <w:tcPr>
            <w:tcW w:w="0" w:type="auto"/>
          </w:tcPr>
          <w:p w14:paraId="7C5089EF" w14:textId="77777777" w:rsidR="005D7EA2" w:rsidRDefault="006F1F0B">
            <w:pPr>
              <w:pStyle w:val="Compact"/>
              <w:jc w:val="right"/>
            </w:pPr>
            <w:r>
              <w:t>0.800440</w:t>
            </w:r>
          </w:p>
        </w:tc>
        <w:tc>
          <w:tcPr>
            <w:tcW w:w="0" w:type="auto"/>
          </w:tcPr>
          <w:p w14:paraId="38C885EB" w14:textId="77777777" w:rsidR="005D7EA2" w:rsidRDefault="006F1F0B">
            <w:pPr>
              <w:pStyle w:val="Compact"/>
              <w:jc w:val="right"/>
            </w:pPr>
            <w:r>
              <w:t>0.213</w:t>
            </w:r>
          </w:p>
        </w:tc>
      </w:tr>
      <w:tr w:rsidR="005D7EA2" w14:paraId="11946975" w14:textId="77777777">
        <w:tc>
          <w:tcPr>
            <w:tcW w:w="0" w:type="auto"/>
          </w:tcPr>
          <w:p w14:paraId="772B94E0" w14:textId="77777777" w:rsidR="005D7EA2" w:rsidRDefault="006F1F0B">
            <w:pPr>
              <w:pStyle w:val="Compact"/>
            </w:pPr>
            <w:r>
              <w:t>C,V - G,K</w:t>
            </w:r>
          </w:p>
        </w:tc>
        <w:tc>
          <w:tcPr>
            <w:tcW w:w="0" w:type="auto"/>
          </w:tcPr>
          <w:p w14:paraId="5DFB464A" w14:textId="77777777" w:rsidR="005D7EA2" w:rsidRDefault="006F1F0B">
            <w:pPr>
              <w:pStyle w:val="Compact"/>
              <w:jc w:val="right"/>
            </w:pPr>
            <w:r>
              <w:t>0.172273</w:t>
            </w:r>
          </w:p>
        </w:tc>
        <w:tc>
          <w:tcPr>
            <w:tcW w:w="0" w:type="auto"/>
          </w:tcPr>
          <w:p w14:paraId="0BC47AE6" w14:textId="77777777" w:rsidR="005D7EA2" w:rsidRDefault="006F1F0B">
            <w:pPr>
              <w:pStyle w:val="Compact"/>
              <w:jc w:val="right"/>
            </w:pPr>
            <w:r>
              <w:t>0.254521</w:t>
            </w:r>
          </w:p>
        </w:tc>
        <w:tc>
          <w:tcPr>
            <w:tcW w:w="0" w:type="auto"/>
          </w:tcPr>
          <w:p w14:paraId="0BAB8042" w14:textId="77777777" w:rsidR="005D7EA2" w:rsidRDefault="006F1F0B">
            <w:pPr>
              <w:pStyle w:val="Compact"/>
              <w:jc w:val="right"/>
            </w:pPr>
            <w:r>
              <w:t>-0.880430</w:t>
            </w:r>
          </w:p>
        </w:tc>
        <w:tc>
          <w:tcPr>
            <w:tcW w:w="0" w:type="auto"/>
          </w:tcPr>
          <w:p w14:paraId="4D640804" w14:textId="77777777" w:rsidR="005D7EA2" w:rsidRDefault="006F1F0B">
            <w:pPr>
              <w:pStyle w:val="Compact"/>
              <w:jc w:val="right"/>
            </w:pPr>
            <w:r>
              <w:t>0.807</w:t>
            </w:r>
          </w:p>
        </w:tc>
      </w:tr>
      <w:tr w:rsidR="005D7EA2" w:rsidRPr="003E5C96" w14:paraId="7DC5BFC2" w14:textId="77777777">
        <w:tc>
          <w:tcPr>
            <w:tcW w:w="0" w:type="auto"/>
          </w:tcPr>
          <w:p w14:paraId="059E657B" w14:textId="77777777" w:rsidR="005D7EA2" w:rsidRPr="003E5C96" w:rsidRDefault="006F1F0B">
            <w:pPr>
              <w:pStyle w:val="Compact"/>
              <w:rPr>
                <w:b/>
                <w:bCs/>
              </w:rPr>
            </w:pPr>
            <w:r w:rsidRPr="003E5C96">
              <w:rPr>
                <w:b/>
                <w:bCs/>
              </w:rPr>
              <w:t>G,K - G,V</w:t>
            </w:r>
          </w:p>
        </w:tc>
        <w:tc>
          <w:tcPr>
            <w:tcW w:w="0" w:type="auto"/>
          </w:tcPr>
          <w:p w14:paraId="28A7C719" w14:textId="77777777" w:rsidR="005D7EA2" w:rsidRPr="003E5C96" w:rsidRDefault="006F1F0B">
            <w:pPr>
              <w:pStyle w:val="Compact"/>
              <w:jc w:val="right"/>
              <w:rPr>
                <w:b/>
                <w:bCs/>
              </w:rPr>
            </w:pPr>
            <w:r w:rsidRPr="003E5C96">
              <w:rPr>
                <w:b/>
                <w:bCs/>
              </w:rPr>
              <w:t>0.060242</w:t>
            </w:r>
          </w:p>
        </w:tc>
        <w:tc>
          <w:tcPr>
            <w:tcW w:w="0" w:type="auto"/>
          </w:tcPr>
          <w:p w14:paraId="478DD263" w14:textId="77777777" w:rsidR="005D7EA2" w:rsidRPr="003E5C96" w:rsidRDefault="006F1F0B">
            <w:pPr>
              <w:pStyle w:val="Compact"/>
              <w:jc w:val="right"/>
              <w:rPr>
                <w:b/>
                <w:bCs/>
              </w:rPr>
            </w:pPr>
            <w:r w:rsidRPr="003E5C96">
              <w:rPr>
                <w:b/>
                <w:bCs/>
              </w:rPr>
              <w:t>0.130639</w:t>
            </w:r>
          </w:p>
        </w:tc>
        <w:tc>
          <w:tcPr>
            <w:tcW w:w="0" w:type="auto"/>
          </w:tcPr>
          <w:p w14:paraId="26CD04AC" w14:textId="77777777" w:rsidR="005D7EA2" w:rsidRPr="003E5C96" w:rsidRDefault="006F1F0B">
            <w:pPr>
              <w:pStyle w:val="Compact"/>
              <w:jc w:val="right"/>
              <w:rPr>
                <w:b/>
                <w:bCs/>
              </w:rPr>
            </w:pPr>
            <w:r w:rsidRPr="003E5C96">
              <w:rPr>
                <w:b/>
                <w:bCs/>
              </w:rPr>
              <w:t>-0.772680</w:t>
            </w:r>
          </w:p>
        </w:tc>
        <w:tc>
          <w:tcPr>
            <w:tcW w:w="0" w:type="auto"/>
          </w:tcPr>
          <w:p w14:paraId="2238F2C2" w14:textId="77777777" w:rsidR="005D7EA2" w:rsidRPr="003E5C96" w:rsidRDefault="006F1F0B">
            <w:pPr>
              <w:pStyle w:val="Compact"/>
              <w:jc w:val="right"/>
              <w:rPr>
                <w:b/>
                <w:bCs/>
              </w:rPr>
            </w:pPr>
            <w:r w:rsidRPr="003E5C96">
              <w:rPr>
                <w:b/>
                <w:bCs/>
              </w:rPr>
              <w:t>0.760</w:t>
            </w:r>
          </w:p>
        </w:tc>
      </w:tr>
      <w:tr w:rsidR="005D7EA2" w14:paraId="6596AF08" w14:textId="77777777">
        <w:tc>
          <w:tcPr>
            <w:tcW w:w="0" w:type="auto"/>
          </w:tcPr>
          <w:p w14:paraId="265A7A07" w14:textId="77777777" w:rsidR="005D7EA2" w:rsidRDefault="006F1F0B">
            <w:pPr>
              <w:pStyle w:val="Compact"/>
            </w:pPr>
            <w:r>
              <w:t>G,K - T,V</w:t>
            </w:r>
          </w:p>
        </w:tc>
        <w:tc>
          <w:tcPr>
            <w:tcW w:w="0" w:type="auto"/>
          </w:tcPr>
          <w:p w14:paraId="78081E74" w14:textId="77777777" w:rsidR="005D7EA2" w:rsidRDefault="006F1F0B">
            <w:pPr>
              <w:pStyle w:val="Compact"/>
              <w:jc w:val="right"/>
            </w:pPr>
            <w:r>
              <w:t>0.196549</w:t>
            </w:r>
          </w:p>
        </w:tc>
        <w:tc>
          <w:tcPr>
            <w:tcW w:w="0" w:type="auto"/>
          </w:tcPr>
          <w:p w14:paraId="6A854605" w14:textId="77777777" w:rsidR="005D7EA2" w:rsidRDefault="006F1F0B">
            <w:pPr>
              <w:pStyle w:val="Compact"/>
              <w:jc w:val="right"/>
            </w:pPr>
            <w:r>
              <w:t>0.256767</w:t>
            </w:r>
          </w:p>
        </w:tc>
        <w:tc>
          <w:tcPr>
            <w:tcW w:w="0" w:type="auto"/>
          </w:tcPr>
          <w:p w14:paraId="15DC0DA7" w14:textId="77777777" w:rsidR="005D7EA2" w:rsidRDefault="006F1F0B">
            <w:pPr>
              <w:pStyle w:val="Compact"/>
              <w:jc w:val="right"/>
            </w:pPr>
            <w:r>
              <w:t>-0.270460</w:t>
            </w:r>
          </w:p>
        </w:tc>
        <w:tc>
          <w:tcPr>
            <w:tcW w:w="0" w:type="auto"/>
          </w:tcPr>
          <w:p w14:paraId="36047F5C" w14:textId="77777777" w:rsidR="005D7EA2" w:rsidRDefault="006F1F0B">
            <w:pPr>
              <w:pStyle w:val="Compact"/>
              <w:jc w:val="right"/>
            </w:pPr>
            <w:r>
              <w:t>0.604</w:t>
            </w:r>
          </w:p>
        </w:tc>
      </w:tr>
      <w:tr w:rsidR="005D7EA2" w14:paraId="725124E7" w14:textId="77777777">
        <w:tc>
          <w:tcPr>
            <w:tcW w:w="0" w:type="auto"/>
          </w:tcPr>
          <w:p w14:paraId="60C5B21A" w14:textId="77777777" w:rsidR="005D7EA2" w:rsidRDefault="006F1F0B">
            <w:pPr>
              <w:pStyle w:val="Compact"/>
            </w:pPr>
            <w:r>
              <w:t>A,V - G,K</w:t>
            </w:r>
          </w:p>
        </w:tc>
        <w:tc>
          <w:tcPr>
            <w:tcW w:w="0" w:type="auto"/>
          </w:tcPr>
          <w:p w14:paraId="1B4E7460" w14:textId="77777777" w:rsidR="005D7EA2" w:rsidRDefault="006F1F0B">
            <w:pPr>
              <w:pStyle w:val="Compact"/>
              <w:jc w:val="right"/>
            </w:pPr>
            <w:r>
              <w:t>0.233378</w:t>
            </w:r>
          </w:p>
        </w:tc>
        <w:tc>
          <w:tcPr>
            <w:tcW w:w="0" w:type="auto"/>
          </w:tcPr>
          <w:p w14:paraId="2BD3540D" w14:textId="77777777" w:rsidR="005D7EA2" w:rsidRDefault="006F1F0B">
            <w:pPr>
              <w:pStyle w:val="Compact"/>
              <w:jc w:val="right"/>
            </w:pPr>
            <w:r>
              <w:t>0.294272</w:t>
            </w:r>
          </w:p>
        </w:tc>
        <w:tc>
          <w:tcPr>
            <w:tcW w:w="0" w:type="auto"/>
          </w:tcPr>
          <w:p w14:paraId="654C5402" w14:textId="77777777" w:rsidR="005D7EA2" w:rsidRDefault="006F1F0B">
            <w:pPr>
              <w:pStyle w:val="Compact"/>
              <w:jc w:val="right"/>
            </w:pPr>
            <w:r>
              <w:t>-0.092170</w:t>
            </w:r>
          </w:p>
        </w:tc>
        <w:tc>
          <w:tcPr>
            <w:tcW w:w="0" w:type="auto"/>
          </w:tcPr>
          <w:p w14:paraId="3C3FB009" w14:textId="77777777" w:rsidR="005D7EA2" w:rsidRDefault="006F1F0B">
            <w:pPr>
              <w:pStyle w:val="Compact"/>
              <w:jc w:val="right"/>
            </w:pPr>
            <w:r>
              <w:t>0.543</w:t>
            </w:r>
          </w:p>
        </w:tc>
      </w:tr>
      <w:tr w:rsidR="005D7EA2" w14:paraId="6705E86C" w14:textId="77777777">
        <w:tc>
          <w:tcPr>
            <w:tcW w:w="0" w:type="auto"/>
          </w:tcPr>
          <w:p w14:paraId="2E01B7BE" w14:textId="77777777" w:rsidR="005D7EA2" w:rsidRDefault="006F1F0B">
            <w:pPr>
              <w:pStyle w:val="Compact"/>
            </w:pPr>
            <w:r>
              <w:lastRenderedPageBreak/>
              <w:t>A,K - T,K</w:t>
            </w:r>
          </w:p>
        </w:tc>
        <w:tc>
          <w:tcPr>
            <w:tcW w:w="0" w:type="auto"/>
          </w:tcPr>
          <w:p w14:paraId="12F2B763" w14:textId="77777777" w:rsidR="005D7EA2" w:rsidRDefault="006F1F0B">
            <w:pPr>
              <w:pStyle w:val="Compact"/>
              <w:jc w:val="right"/>
            </w:pPr>
            <w:r>
              <w:t>0.080747</w:t>
            </w:r>
          </w:p>
        </w:tc>
        <w:tc>
          <w:tcPr>
            <w:tcW w:w="0" w:type="auto"/>
          </w:tcPr>
          <w:p w14:paraId="04720FC2" w14:textId="77777777" w:rsidR="005D7EA2" w:rsidRDefault="006F1F0B">
            <w:pPr>
              <w:pStyle w:val="Compact"/>
              <w:jc w:val="right"/>
            </w:pPr>
            <w:r>
              <w:t>0.119570</w:t>
            </w:r>
          </w:p>
        </w:tc>
        <w:tc>
          <w:tcPr>
            <w:tcW w:w="0" w:type="auto"/>
          </w:tcPr>
          <w:p w14:paraId="26D34132" w14:textId="77777777" w:rsidR="005D7EA2" w:rsidRDefault="006F1F0B">
            <w:pPr>
              <w:pStyle w:val="Compact"/>
              <w:jc w:val="right"/>
            </w:pPr>
            <w:r>
              <w:t>0.288666</w:t>
            </w:r>
          </w:p>
        </w:tc>
        <w:tc>
          <w:tcPr>
            <w:tcW w:w="0" w:type="auto"/>
          </w:tcPr>
          <w:p w14:paraId="1178EC17" w14:textId="77777777" w:rsidR="005D7EA2" w:rsidRDefault="006F1F0B">
            <w:pPr>
              <w:pStyle w:val="Compact"/>
              <w:jc w:val="right"/>
            </w:pPr>
            <w:r>
              <w:t>0.380</w:t>
            </w:r>
          </w:p>
        </w:tc>
      </w:tr>
      <w:tr w:rsidR="005D7EA2" w14:paraId="61AE33C9" w14:textId="77777777">
        <w:tc>
          <w:tcPr>
            <w:tcW w:w="0" w:type="auto"/>
          </w:tcPr>
          <w:p w14:paraId="68B26EAB" w14:textId="77777777" w:rsidR="005D7EA2" w:rsidRDefault="006F1F0B">
            <w:pPr>
              <w:pStyle w:val="Compact"/>
            </w:pPr>
            <w:r>
              <w:t>C,V - T,K</w:t>
            </w:r>
          </w:p>
        </w:tc>
        <w:tc>
          <w:tcPr>
            <w:tcW w:w="0" w:type="auto"/>
          </w:tcPr>
          <w:p w14:paraId="204C847E" w14:textId="77777777" w:rsidR="005D7EA2" w:rsidRDefault="006F1F0B">
            <w:pPr>
              <w:pStyle w:val="Compact"/>
              <w:jc w:val="right"/>
            </w:pPr>
            <w:r>
              <w:t>0.212939</w:t>
            </w:r>
          </w:p>
        </w:tc>
        <w:tc>
          <w:tcPr>
            <w:tcW w:w="0" w:type="auto"/>
          </w:tcPr>
          <w:p w14:paraId="32839E9B" w14:textId="77777777" w:rsidR="005D7EA2" w:rsidRDefault="006F1F0B">
            <w:pPr>
              <w:pStyle w:val="Compact"/>
              <w:jc w:val="right"/>
            </w:pPr>
            <w:r>
              <w:t>0.318102</w:t>
            </w:r>
          </w:p>
        </w:tc>
        <w:tc>
          <w:tcPr>
            <w:tcW w:w="0" w:type="auto"/>
          </w:tcPr>
          <w:p w14:paraId="7E68690F" w14:textId="77777777" w:rsidR="005D7EA2" w:rsidRDefault="006F1F0B">
            <w:pPr>
              <w:pStyle w:val="Compact"/>
              <w:jc w:val="right"/>
            </w:pPr>
            <w:r>
              <w:t>-1.749760</w:t>
            </w:r>
          </w:p>
        </w:tc>
        <w:tc>
          <w:tcPr>
            <w:tcW w:w="0" w:type="auto"/>
          </w:tcPr>
          <w:p w14:paraId="069372F7" w14:textId="77777777" w:rsidR="005D7EA2" w:rsidRDefault="006F1F0B">
            <w:pPr>
              <w:pStyle w:val="Compact"/>
              <w:jc w:val="right"/>
            </w:pPr>
            <w:r>
              <w:t>0.963</w:t>
            </w:r>
          </w:p>
        </w:tc>
      </w:tr>
      <w:tr w:rsidR="005D7EA2" w14:paraId="6CBECCED" w14:textId="77777777">
        <w:tc>
          <w:tcPr>
            <w:tcW w:w="0" w:type="auto"/>
          </w:tcPr>
          <w:p w14:paraId="73059FDA" w14:textId="77777777" w:rsidR="005D7EA2" w:rsidRDefault="006F1F0B">
            <w:pPr>
              <w:pStyle w:val="Compact"/>
            </w:pPr>
            <w:r>
              <w:t>G,V - T,K</w:t>
            </w:r>
          </w:p>
        </w:tc>
        <w:tc>
          <w:tcPr>
            <w:tcW w:w="0" w:type="auto"/>
          </w:tcPr>
          <w:p w14:paraId="39D2555F" w14:textId="77777777" w:rsidR="005D7EA2" w:rsidRDefault="006F1F0B">
            <w:pPr>
              <w:pStyle w:val="Compact"/>
              <w:jc w:val="right"/>
            </w:pPr>
            <w:r>
              <w:t>0.200922</w:t>
            </w:r>
          </w:p>
        </w:tc>
        <w:tc>
          <w:tcPr>
            <w:tcW w:w="0" w:type="auto"/>
          </w:tcPr>
          <w:p w14:paraId="5521FBFF" w14:textId="77777777" w:rsidR="005D7EA2" w:rsidRDefault="006F1F0B">
            <w:pPr>
              <w:pStyle w:val="Compact"/>
              <w:jc w:val="right"/>
            </w:pPr>
            <w:r>
              <w:t>0.281237</w:t>
            </w:r>
          </w:p>
        </w:tc>
        <w:tc>
          <w:tcPr>
            <w:tcW w:w="0" w:type="auto"/>
          </w:tcPr>
          <w:p w14:paraId="13CD415A" w14:textId="77777777" w:rsidR="005D7EA2" w:rsidRDefault="006F1F0B">
            <w:pPr>
              <w:pStyle w:val="Compact"/>
              <w:jc w:val="right"/>
            </w:pPr>
            <w:r>
              <w:t>-0.479270</w:t>
            </w:r>
          </w:p>
        </w:tc>
        <w:tc>
          <w:tcPr>
            <w:tcW w:w="0" w:type="auto"/>
          </w:tcPr>
          <w:p w14:paraId="4450D9C2" w14:textId="77777777" w:rsidR="005D7EA2" w:rsidRDefault="006F1F0B">
            <w:pPr>
              <w:pStyle w:val="Compact"/>
              <w:jc w:val="right"/>
            </w:pPr>
            <w:r>
              <w:t>0.666</w:t>
            </w:r>
          </w:p>
        </w:tc>
      </w:tr>
      <w:tr w:rsidR="005D7EA2" w:rsidRPr="003E5C96" w14:paraId="521838AB" w14:textId="77777777">
        <w:tc>
          <w:tcPr>
            <w:tcW w:w="0" w:type="auto"/>
          </w:tcPr>
          <w:p w14:paraId="6EC89E0D" w14:textId="77777777" w:rsidR="005D7EA2" w:rsidRPr="003E5C96" w:rsidRDefault="006F1F0B">
            <w:pPr>
              <w:pStyle w:val="Compact"/>
              <w:rPr>
                <w:b/>
                <w:bCs/>
              </w:rPr>
            </w:pPr>
            <w:r w:rsidRPr="003E5C96">
              <w:rPr>
                <w:b/>
                <w:bCs/>
              </w:rPr>
              <w:t>T,K - T,V</w:t>
            </w:r>
          </w:p>
        </w:tc>
        <w:tc>
          <w:tcPr>
            <w:tcW w:w="0" w:type="auto"/>
          </w:tcPr>
          <w:p w14:paraId="21643F9A" w14:textId="77777777" w:rsidR="005D7EA2" w:rsidRPr="003E5C96" w:rsidRDefault="006F1F0B">
            <w:pPr>
              <w:pStyle w:val="Compact"/>
              <w:jc w:val="right"/>
              <w:rPr>
                <w:b/>
                <w:bCs/>
              </w:rPr>
            </w:pPr>
            <w:r w:rsidRPr="003E5C96">
              <w:rPr>
                <w:b/>
                <w:bCs/>
              </w:rPr>
              <w:t>0.091004</w:t>
            </w:r>
          </w:p>
        </w:tc>
        <w:tc>
          <w:tcPr>
            <w:tcW w:w="0" w:type="auto"/>
          </w:tcPr>
          <w:p w14:paraId="1DE8B98F" w14:textId="77777777" w:rsidR="005D7EA2" w:rsidRPr="003E5C96" w:rsidRDefault="006F1F0B">
            <w:pPr>
              <w:pStyle w:val="Compact"/>
              <w:jc w:val="right"/>
              <w:rPr>
                <w:b/>
                <w:bCs/>
              </w:rPr>
            </w:pPr>
            <w:r w:rsidRPr="003E5C96">
              <w:rPr>
                <w:b/>
                <w:bCs/>
              </w:rPr>
              <w:t>0.076195</w:t>
            </w:r>
          </w:p>
        </w:tc>
        <w:tc>
          <w:tcPr>
            <w:tcW w:w="0" w:type="auto"/>
          </w:tcPr>
          <w:p w14:paraId="042368C9" w14:textId="77777777" w:rsidR="005D7EA2" w:rsidRPr="003E5C96" w:rsidRDefault="006F1F0B">
            <w:pPr>
              <w:pStyle w:val="Compact"/>
              <w:jc w:val="right"/>
              <w:rPr>
                <w:b/>
                <w:bCs/>
              </w:rPr>
            </w:pPr>
            <w:r w:rsidRPr="003E5C96">
              <w:rPr>
                <w:b/>
                <w:bCs/>
              </w:rPr>
              <w:t>3.006631</w:t>
            </w:r>
          </w:p>
        </w:tc>
        <w:tc>
          <w:tcPr>
            <w:tcW w:w="0" w:type="auto"/>
          </w:tcPr>
          <w:p w14:paraId="5D77A595" w14:textId="77777777" w:rsidR="005D7EA2" w:rsidRPr="003E5C96" w:rsidRDefault="006F1F0B">
            <w:pPr>
              <w:pStyle w:val="Compact"/>
              <w:jc w:val="right"/>
              <w:rPr>
                <w:b/>
                <w:bCs/>
              </w:rPr>
            </w:pPr>
            <w:r w:rsidRPr="003E5C96">
              <w:rPr>
                <w:b/>
                <w:bCs/>
              </w:rPr>
              <w:t>0.010</w:t>
            </w:r>
          </w:p>
        </w:tc>
      </w:tr>
      <w:tr w:rsidR="005D7EA2" w14:paraId="68FD0371" w14:textId="77777777">
        <w:tc>
          <w:tcPr>
            <w:tcW w:w="0" w:type="auto"/>
          </w:tcPr>
          <w:p w14:paraId="0642D569" w14:textId="77777777" w:rsidR="005D7EA2" w:rsidRDefault="006F1F0B">
            <w:pPr>
              <w:pStyle w:val="Compact"/>
            </w:pPr>
            <w:r>
              <w:t>A,V - T,K</w:t>
            </w:r>
          </w:p>
        </w:tc>
        <w:tc>
          <w:tcPr>
            <w:tcW w:w="0" w:type="auto"/>
          </w:tcPr>
          <w:p w14:paraId="4D01D617" w14:textId="77777777" w:rsidR="005D7EA2" w:rsidRDefault="006F1F0B">
            <w:pPr>
              <w:pStyle w:val="Compact"/>
              <w:jc w:val="right"/>
            </w:pPr>
            <w:r>
              <w:t>0.059356</w:t>
            </w:r>
          </w:p>
        </w:tc>
        <w:tc>
          <w:tcPr>
            <w:tcW w:w="0" w:type="auto"/>
          </w:tcPr>
          <w:p w14:paraId="5A7F0BFE" w14:textId="77777777" w:rsidR="005D7EA2" w:rsidRDefault="006F1F0B">
            <w:pPr>
              <w:pStyle w:val="Compact"/>
              <w:jc w:val="right"/>
            </w:pPr>
            <w:r>
              <w:t>0.098435</w:t>
            </w:r>
          </w:p>
        </w:tc>
        <w:tc>
          <w:tcPr>
            <w:tcW w:w="0" w:type="auto"/>
          </w:tcPr>
          <w:p w14:paraId="56FBEEBB" w14:textId="77777777" w:rsidR="005D7EA2" w:rsidRDefault="006F1F0B">
            <w:pPr>
              <w:pStyle w:val="Compact"/>
              <w:jc w:val="right"/>
            </w:pPr>
            <w:r>
              <w:t>-0.424110</w:t>
            </w:r>
          </w:p>
        </w:tc>
        <w:tc>
          <w:tcPr>
            <w:tcW w:w="0" w:type="auto"/>
          </w:tcPr>
          <w:p w14:paraId="1A026583" w14:textId="77777777" w:rsidR="005D7EA2" w:rsidRDefault="006F1F0B">
            <w:pPr>
              <w:pStyle w:val="Compact"/>
              <w:jc w:val="right"/>
            </w:pPr>
            <w:r>
              <w:t>0.605</w:t>
            </w:r>
          </w:p>
        </w:tc>
      </w:tr>
      <w:tr w:rsidR="005D7EA2" w14:paraId="60752A80" w14:textId="77777777">
        <w:tc>
          <w:tcPr>
            <w:tcW w:w="0" w:type="auto"/>
          </w:tcPr>
          <w:p w14:paraId="4D79F060" w14:textId="77777777" w:rsidR="005D7EA2" w:rsidRDefault="006F1F0B">
            <w:pPr>
              <w:pStyle w:val="Compact"/>
            </w:pPr>
            <w:r>
              <w:t>A,K - C,V</w:t>
            </w:r>
          </w:p>
        </w:tc>
        <w:tc>
          <w:tcPr>
            <w:tcW w:w="0" w:type="auto"/>
          </w:tcPr>
          <w:p w14:paraId="5A07630C" w14:textId="77777777" w:rsidR="005D7EA2" w:rsidRDefault="006F1F0B">
            <w:pPr>
              <w:pStyle w:val="Compact"/>
              <w:jc w:val="right"/>
            </w:pPr>
            <w:r>
              <w:t>0.228996</w:t>
            </w:r>
          </w:p>
        </w:tc>
        <w:tc>
          <w:tcPr>
            <w:tcW w:w="0" w:type="auto"/>
          </w:tcPr>
          <w:p w14:paraId="686FAAD5" w14:textId="77777777" w:rsidR="005D7EA2" w:rsidRDefault="006F1F0B">
            <w:pPr>
              <w:pStyle w:val="Compact"/>
              <w:jc w:val="right"/>
            </w:pPr>
            <w:r>
              <w:t>0.366537</w:t>
            </w:r>
          </w:p>
        </w:tc>
        <w:tc>
          <w:tcPr>
            <w:tcW w:w="0" w:type="auto"/>
          </w:tcPr>
          <w:p w14:paraId="1EF9A7AA" w14:textId="77777777" w:rsidR="005D7EA2" w:rsidRDefault="006F1F0B">
            <w:pPr>
              <w:pStyle w:val="Compact"/>
              <w:jc w:val="right"/>
            </w:pPr>
            <w:r>
              <w:t>-2.039080</w:t>
            </w:r>
          </w:p>
        </w:tc>
        <w:tc>
          <w:tcPr>
            <w:tcW w:w="0" w:type="auto"/>
          </w:tcPr>
          <w:p w14:paraId="6AA1E904" w14:textId="77777777" w:rsidR="005D7EA2" w:rsidRDefault="006F1F0B">
            <w:pPr>
              <w:pStyle w:val="Compact"/>
              <w:jc w:val="right"/>
            </w:pPr>
            <w:r>
              <w:t>0.980</w:t>
            </w:r>
          </w:p>
        </w:tc>
      </w:tr>
      <w:tr w:rsidR="005D7EA2" w14:paraId="72A8BD2D" w14:textId="77777777">
        <w:tc>
          <w:tcPr>
            <w:tcW w:w="0" w:type="auto"/>
          </w:tcPr>
          <w:p w14:paraId="09EC477F" w14:textId="77777777" w:rsidR="005D7EA2" w:rsidRDefault="006F1F0B">
            <w:pPr>
              <w:pStyle w:val="Compact"/>
            </w:pPr>
            <w:r>
              <w:t>A,K - G,V</w:t>
            </w:r>
          </w:p>
        </w:tc>
        <w:tc>
          <w:tcPr>
            <w:tcW w:w="0" w:type="auto"/>
          </w:tcPr>
          <w:p w14:paraId="487F8231" w14:textId="77777777" w:rsidR="005D7EA2" w:rsidRDefault="006F1F0B">
            <w:pPr>
              <w:pStyle w:val="Compact"/>
              <w:jc w:val="right"/>
            </w:pPr>
            <w:r>
              <w:t>0.255293</w:t>
            </w:r>
          </w:p>
        </w:tc>
        <w:tc>
          <w:tcPr>
            <w:tcW w:w="0" w:type="auto"/>
          </w:tcPr>
          <w:p w14:paraId="5EB26E56" w14:textId="77777777" w:rsidR="005D7EA2" w:rsidRDefault="006F1F0B">
            <w:pPr>
              <w:pStyle w:val="Compact"/>
              <w:jc w:val="right"/>
            </w:pPr>
            <w:r>
              <w:t>0.347963</w:t>
            </w:r>
          </w:p>
        </w:tc>
        <w:tc>
          <w:tcPr>
            <w:tcW w:w="0" w:type="auto"/>
          </w:tcPr>
          <w:p w14:paraId="7E3FBF97" w14:textId="77777777" w:rsidR="005D7EA2" w:rsidRDefault="006F1F0B">
            <w:pPr>
              <w:pStyle w:val="Compact"/>
              <w:jc w:val="right"/>
            </w:pPr>
            <w:r>
              <w:t>-0.362320</w:t>
            </w:r>
          </w:p>
        </w:tc>
        <w:tc>
          <w:tcPr>
            <w:tcW w:w="0" w:type="auto"/>
          </w:tcPr>
          <w:p w14:paraId="6EA608B3" w14:textId="77777777" w:rsidR="005D7EA2" w:rsidRDefault="006F1F0B">
            <w:pPr>
              <w:pStyle w:val="Compact"/>
              <w:jc w:val="right"/>
            </w:pPr>
            <w:r>
              <w:t>0.643</w:t>
            </w:r>
          </w:p>
        </w:tc>
      </w:tr>
      <w:tr w:rsidR="005D7EA2" w14:paraId="0F36DF4D" w14:textId="77777777">
        <w:tc>
          <w:tcPr>
            <w:tcW w:w="0" w:type="auto"/>
          </w:tcPr>
          <w:p w14:paraId="4E6E54D1" w14:textId="77777777" w:rsidR="005D7EA2" w:rsidRDefault="006F1F0B">
            <w:pPr>
              <w:pStyle w:val="Compact"/>
            </w:pPr>
            <w:r>
              <w:t>A,K - T,V</w:t>
            </w:r>
          </w:p>
        </w:tc>
        <w:tc>
          <w:tcPr>
            <w:tcW w:w="0" w:type="auto"/>
          </w:tcPr>
          <w:p w14:paraId="79B8BE4C" w14:textId="77777777" w:rsidR="005D7EA2" w:rsidRDefault="006F1F0B">
            <w:pPr>
              <w:pStyle w:val="Compact"/>
              <w:jc w:val="right"/>
            </w:pPr>
            <w:r>
              <w:t>0.113821</w:t>
            </w:r>
          </w:p>
        </w:tc>
        <w:tc>
          <w:tcPr>
            <w:tcW w:w="0" w:type="auto"/>
          </w:tcPr>
          <w:p w14:paraId="3F696AC9" w14:textId="77777777" w:rsidR="005D7EA2" w:rsidRDefault="006F1F0B">
            <w:pPr>
              <w:pStyle w:val="Compact"/>
              <w:jc w:val="right"/>
            </w:pPr>
            <w:r>
              <w:t>0.130961</w:t>
            </w:r>
          </w:p>
        </w:tc>
        <w:tc>
          <w:tcPr>
            <w:tcW w:w="0" w:type="auto"/>
          </w:tcPr>
          <w:p w14:paraId="4A32808E" w14:textId="77777777" w:rsidR="005D7EA2" w:rsidRDefault="006F1F0B">
            <w:pPr>
              <w:pStyle w:val="Compact"/>
              <w:jc w:val="right"/>
            </w:pPr>
            <w:r>
              <w:t>1.079410</w:t>
            </w:r>
          </w:p>
        </w:tc>
        <w:tc>
          <w:tcPr>
            <w:tcW w:w="0" w:type="auto"/>
          </w:tcPr>
          <w:p w14:paraId="0E7A91C5" w14:textId="77777777" w:rsidR="005D7EA2" w:rsidRDefault="006F1F0B">
            <w:pPr>
              <w:pStyle w:val="Compact"/>
              <w:jc w:val="right"/>
            </w:pPr>
            <w:r>
              <w:t>0.154</w:t>
            </w:r>
          </w:p>
        </w:tc>
      </w:tr>
      <w:tr w:rsidR="005D7EA2" w:rsidRPr="003E5C96" w14:paraId="4586C14A" w14:textId="77777777">
        <w:tc>
          <w:tcPr>
            <w:tcW w:w="0" w:type="auto"/>
          </w:tcPr>
          <w:p w14:paraId="4721514F" w14:textId="77777777" w:rsidR="005D7EA2" w:rsidRPr="003E5C96" w:rsidRDefault="006F1F0B">
            <w:pPr>
              <w:pStyle w:val="Compact"/>
              <w:rPr>
                <w:b/>
                <w:bCs/>
              </w:rPr>
            </w:pPr>
            <w:r w:rsidRPr="003E5C96">
              <w:rPr>
                <w:b/>
                <w:bCs/>
              </w:rPr>
              <w:t>A,K - A,V</w:t>
            </w:r>
          </w:p>
        </w:tc>
        <w:tc>
          <w:tcPr>
            <w:tcW w:w="0" w:type="auto"/>
          </w:tcPr>
          <w:p w14:paraId="64391059" w14:textId="77777777" w:rsidR="005D7EA2" w:rsidRPr="003E5C96" w:rsidRDefault="006F1F0B">
            <w:pPr>
              <w:pStyle w:val="Compact"/>
              <w:jc w:val="right"/>
              <w:rPr>
                <w:b/>
                <w:bCs/>
              </w:rPr>
            </w:pPr>
            <w:r w:rsidRPr="003E5C96">
              <w:rPr>
                <w:b/>
                <w:bCs/>
              </w:rPr>
              <w:t>0.080805</w:t>
            </w:r>
          </w:p>
        </w:tc>
        <w:tc>
          <w:tcPr>
            <w:tcW w:w="0" w:type="auto"/>
          </w:tcPr>
          <w:p w14:paraId="7C351F90" w14:textId="77777777" w:rsidR="005D7EA2" w:rsidRPr="003E5C96" w:rsidRDefault="006F1F0B">
            <w:pPr>
              <w:pStyle w:val="Compact"/>
              <w:jc w:val="right"/>
              <w:rPr>
                <w:b/>
                <w:bCs/>
              </w:rPr>
            </w:pPr>
            <w:r w:rsidRPr="003E5C96">
              <w:rPr>
                <w:b/>
                <w:bCs/>
              </w:rPr>
              <w:t>0.115648</w:t>
            </w:r>
          </w:p>
        </w:tc>
        <w:tc>
          <w:tcPr>
            <w:tcW w:w="0" w:type="auto"/>
          </w:tcPr>
          <w:p w14:paraId="1D08D379" w14:textId="77777777" w:rsidR="005D7EA2" w:rsidRPr="003E5C96" w:rsidRDefault="006F1F0B">
            <w:pPr>
              <w:pStyle w:val="Compact"/>
              <w:jc w:val="right"/>
              <w:rPr>
                <w:b/>
                <w:bCs/>
              </w:rPr>
            </w:pPr>
            <w:r w:rsidRPr="003E5C96">
              <w:rPr>
                <w:b/>
                <w:bCs/>
              </w:rPr>
              <w:t>0.253307</w:t>
            </w:r>
          </w:p>
        </w:tc>
        <w:tc>
          <w:tcPr>
            <w:tcW w:w="0" w:type="auto"/>
          </w:tcPr>
          <w:p w14:paraId="76A57BAE" w14:textId="77777777" w:rsidR="005D7EA2" w:rsidRPr="003E5C96" w:rsidRDefault="006F1F0B">
            <w:pPr>
              <w:pStyle w:val="Compact"/>
              <w:jc w:val="right"/>
              <w:rPr>
                <w:b/>
                <w:bCs/>
              </w:rPr>
            </w:pPr>
            <w:r w:rsidRPr="003E5C96">
              <w:rPr>
                <w:b/>
                <w:bCs/>
              </w:rPr>
              <w:t>0.371</w:t>
            </w:r>
          </w:p>
        </w:tc>
      </w:tr>
      <w:tr w:rsidR="005D7EA2" w14:paraId="36CCE248" w14:textId="77777777">
        <w:tc>
          <w:tcPr>
            <w:tcW w:w="0" w:type="auto"/>
          </w:tcPr>
          <w:p w14:paraId="5DB2101E" w14:textId="77777777" w:rsidR="005D7EA2" w:rsidRDefault="006F1F0B">
            <w:pPr>
              <w:pStyle w:val="Compact"/>
            </w:pPr>
            <w:r>
              <w:t>C,V - G,V</w:t>
            </w:r>
          </w:p>
        </w:tc>
        <w:tc>
          <w:tcPr>
            <w:tcW w:w="0" w:type="auto"/>
          </w:tcPr>
          <w:p w14:paraId="13213FBE" w14:textId="77777777" w:rsidR="005D7EA2" w:rsidRDefault="006F1F0B">
            <w:pPr>
              <w:pStyle w:val="Compact"/>
              <w:jc w:val="right"/>
            </w:pPr>
            <w:r>
              <w:t>0.157372</w:t>
            </w:r>
          </w:p>
        </w:tc>
        <w:tc>
          <w:tcPr>
            <w:tcW w:w="0" w:type="auto"/>
          </w:tcPr>
          <w:p w14:paraId="7D9724A0" w14:textId="77777777" w:rsidR="005D7EA2" w:rsidRDefault="006F1F0B">
            <w:pPr>
              <w:pStyle w:val="Compact"/>
              <w:jc w:val="right"/>
            </w:pPr>
            <w:r>
              <w:t>0.244312</w:t>
            </w:r>
          </w:p>
        </w:tc>
        <w:tc>
          <w:tcPr>
            <w:tcW w:w="0" w:type="auto"/>
          </w:tcPr>
          <w:p w14:paraId="2A650EB4" w14:textId="77777777" w:rsidR="005D7EA2" w:rsidRDefault="006F1F0B">
            <w:pPr>
              <w:pStyle w:val="Compact"/>
              <w:jc w:val="right"/>
            </w:pPr>
            <w:r>
              <w:t>-0.569910</w:t>
            </w:r>
          </w:p>
        </w:tc>
        <w:tc>
          <w:tcPr>
            <w:tcW w:w="0" w:type="auto"/>
          </w:tcPr>
          <w:p w14:paraId="01F1DD8C" w14:textId="77777777" w:rsidR="005D7EA2" w:rsidRDefault="006F1F0B">
            <w:pPr>
              <w:pStyle w:val="Compact"/>
              <w:jc w:val="right"/>
            </w:pPr>
            <w:r>
              <w:t>0.708</w:t>
            </w:r>
          </w:p>
        </w:tc>
      </w:tr>
      <w:tr w:rsidR="005D7EA2" w14:paraId="72E2BACC" w14:textId="77777777">
        <w:tc>
          <w:tcPr>
            <w:tcW w:w="0" w:type="auto"/>
          </w:tcPr>
          <w:p w14:paraId="6D11B441" w14:textId="77777777" w:rsidR="005D7EA2" w:rsidRDefault="006F1F0B">
            <w:pPr>
              <w:pStyle w:val="Compact"/>
            </w:pPr>
            <w:r>
              <w:t>C,V - T,V</w:t>
            </w:r>
          </w:p>
        </w:tc>
        <w:tc>
          <w:tcPr>
            <w:tcW w:w="0" w:type="auto"/>
          </w:tcPr>
          <w:p w14:paraId="5B3D191F" w14:textId="77777777" w:rsidR="005D7EA2" w:rsidRDefault="006F1F0B">
            <w:pPr>
              <w:pStyle w:val="Compact"/>
              <w:jc w:val="right"/>
            </w:pPr>
            <w:r>
              <w:t>0.132221</w:t>
            </w:r>
          </w:p>
        </w:tc>
        <w:tc>
          <w:tcPr>
            <w:tcW w:w="0" w:type="auto"/>
          </w:tcPr>
          <w:p w14:paraId="51F9AFAC" w14:textId="77777777" w:rsidR="005D7EA2" w:rsidRDefault="006F1F0B">
            <w:pPr>
              <w:pStyle w:val="Compact"/>
              <w:jc w:val="right"/>
            </w:pPr>
            <w:r>
              <w:t>0.304499</w:t>
            </w:r>
          </w:p>
        </w:tc>
        <w:tc>
          <w:tcPr>
            <w:tcW w:w="0" w:type="auto"/>
          </w:tcPr>
          <w:p w14:paraId="72D54B86" w14:textId="77777777" w:rsidR="005D7EA2" w:rsidRDefault="006F1F0B">
            <w:pPr>
              <w:pStyle w:val="Compact"/>
              <w:jc w:val="right"/>
            </w:pPr>
            <w:r>
              <w:t>-3.659050</w:t>
            </w:r>
          </w:p>
        </w:tc>
        <w:tc>
          <w:tcPr>
            <w:tcW w:w="0" w:type="auto"/>
          </w:tcPr>
          <w:p w14:paraId="7BBF3F0C" w14:textId="77777777" w:rsidR="005D7EA2" w:rsidRDefault="006F1F0B">
            <w:pPr>
              <w:pStyle w:val="Compact"/>
              <w:jc w:val="right"/>
            </w:pPr>
            <w:r>
              <w:t>1.000</w:t>
            </w:r>
          </w:p>
        </w:tc>
      </w:tr>
      <w:tr w:rsidR="005D7EA2" w14:paraId="78E72EF4" w14:textId="77777777">
        <w:tc>
          <w:tcPr>
            <w:tcW w:w="0" w:type="auto"/>
          </w:tcPr>
          <w:p w14:paraId="7F2525A8" w14:textId="77777777" w:rsidR="005D7EA2" w:rsidRDefault="006F1F0B">
            <w:pPr>
              <w:pStyle w:val="Compact"/>
            </w:pPr>
            <w:r>
              <w:t>A,V - C,V</w:t>
            </w:r>
          </w:p>
        </w:tc>
        <w:tc>
          <w:tcPr>
            <w:tcW w:w="0" w:type="auto"/>
          </w:tcPr>
          <w:p w14:paraId="4F22A07B" w14:textId="77777777" w:rsidR="005D7EA2" w:rsidRDefault="006F1F0B">
            <w:pPr>
              <w:pStyle w:val="Compact"/>
              <w:jc w:val="right"/>
            </w:pPr>
            <w:r>
              <w:t>0.176293</w:t>
            </w:r>
          </w:p>
        </w:tc>
        <w:tc>
          <w:tcPr>
            <w:tcW w:w="0" w:type="auto"/>
          </w:tcPr>
          <w:p w14:paraId="7E7371A9" w14:textId="77777777" w:rsidR="005D7EA2" w:rsidRDefault="006F1F0B">
            <w:pPr>
              <w:pStyle w:val="Compact"/>
              <w:jc w:val="right"/>
            </w:pPr>
            <w:r>
              <w:t>0.321780</w:t>
            </w:r>
          </w:p>
        </w:tc>
        <w:tc>
          <w:tcPr>
            <w:tcW w:w="0" w:type="auto"/>
          </w:tcPr>
          <w:p w14:paraId="2DDC5E93" w14:textId="77777777" w:rsidR="005D7EA2" w:rsidRDefault="006F1F0B">
            <w:pPr>
              <w:pStyle w:val="Compact"/>
              <w:jc w:val="right"/>
            </w:pPr>
            <w:r>
              <w:t>-2.547680</w:t>
            </w:r>
          </w:p>
        </w:tc>
        <w:tc>
          <w:tcPr>
            <w:tcW w:w="0" w:type="auto"/>
          </w:tcPr>
          <w:p w14:paraId="7A2502BE" w14:textId="77777777" w:rsidR="005D7EA2" w:rsidRDefault="006F1F0B">
            <w:pPr>
              <w:pStyle w:val="Compact"/>
              <w:jc w:val="right"/>
            </w:pPr>
            <w:r>
              <w:t>0.996</w:t>
            </w:r>
          </w:p>
        </w:tc>
      </w:tr>
      <w:tr w:rsidR="005D7EA2" w14:paraId="58F6BD49" w14:textId="77777777">
        <w:tc>
          <w:tcPr>
            <w:tcW w:w="0" w:type="auto"/>
          </w:tcPr>
          <w:p w14:paraId="58013143" w14:textId="77777777" w:rsidR="005D7EA2" w:rsidRDefault="006F1F0B">
            <w:pPr>
              <w:pStyle w:val="Compact"/>
            </w:pPr>
            <w:r>
              <w:t>G,V - T,V</w:t>
            </w:r>
          </w:p>
        </w:tc>
        <w:tc>
          <w:tcPr>
            <w:tcW w:w="0" w:type="auto"/>
          </w:tcPr>
          <w:p w14:paraId="40CBC376" w14:textId="77777777" w:rsidR="005D7EA2" w:rsidRDefault="006F1F0B">
            <w:pPr>
              <w:pStyle w:val="Compact"/>
              <w:jc w:val="right"/>
            </w:pPr>
            <w:r>
              <w:t>0.153234</w:t>
            </w:r>
          </w:p>
        </w:tc>
        <w:tc>
          <w:tcPr>
            <w:tcW w:w="0" w:type="auto"/>
          </w:tcPr>
          <w:p w14:paraId="641663D3" w14:textId="77777777" w:rsidR="005D7EA2" w:rsidRDefault="006F1F0B">
            <w:pPr>
              <w:pStyle w:val="Compact"/>
              <w:jc w:val="right"/>
            </w:pPr>
            <w:r>
              <w:t>0.273235</w:t>
            </w:r>
          </w:p>
        </w:tc>
        <w:tc>
          <w:tcPr>
            <w:tcW w:w="0" w:type="auto"/>
          </w:tcPr>
          <w:p w14:paraId="4A008D50" w14:textId="77777777" w:rsidR="005D7EA2" w:rsidRDefault="006F1F0B">
            <w:pPr>
              <w:pStyle w:val="Compact"/>
              <w:jc w:val="right"/>
            </w:pPr>
            <w:r>
              <w:t>-1.283770</w:t>
            </w:r>
          </w:p>
        </w:tc>
        <w:tc>
          <w:tcPr>
            <w:tcW w:w="0" w:type="auto"/>
          </w:tcPr>
          <w:p w14:paraId="123A12FA" w14:textId="77777777" w:rsidR="005D7EA2" w:rsidRDefault="006F1F0B">
            <w:pPr>
              <w:pStyle w:val="Compact"/>
              <w:jc w:val="right"/>
            </w:pPr>
            <w:r>
              <w:t>0.896</w:t>
            </w:r>
          </w:p>
        </w:tc>
      </w:tr>
      <w:tr w:rsidR="005D7EA2" w14:paraId="3B9E765A" w14:textId="77777777">
        <w:tc>
          <w:tcPr>
            <w:tcW w:w="0" w:type="auto"/>
          </w:tcPr>
          <w:p w14:paraId="0CC889C4" w14:textId="77777777" w:rsidR="005D7EA2" w:rsidRDefault="006F1F0B">
            <w:pPr>
              <w:pStyle w:val="Compact"/>
            </w:pPr>
            <w:r>
              <w:t>A,V - G,V</w:t>
            </w:r>
          </w:p>
        </w:tc>
        <w:tc>
          <w:tcPr>
            <w:tcW w:w="0" w:type="auto"/>
          </w:tcPr>
          <w:p w14:paraId="0459DB6E" w14:textId="77777777" w:rsidR="005D7EA2" w:rsidRDefault="006F1F0B">
            <w:pPr>
              <w:pStyle w:val="Compact"/>
              <w:jc w:val="right"/>
            </w:pPr>
            <w:r>
              <w:t>0.187792</w:t>
            </w:r>
          </w:p>
        </w:tc>
        <w:tc>
          <w:tcPr>
            <w:tcW w:w="0" w:type="auto"/>
          </w:tcPr>
          <w:p w14:paraId="0643B96C" w14:textId="77777777" w:rsidR="005D7EA2" w:rsidRDefault="006F1F0B">
            <w:pPr>
              <w:pStyle w:val="Compact"/>
              <w:jc w:val="right"/>
            </w:pPr>
            <w:r>
              <w:t>0.305365</w:t>
            </w:r>
          </w:p>
        </w:tc>
        <w:tc>
          <w:tcPr>
            <w:tcW w:w="0" w:type="auto"/>
          </w:tcPr>
          <w:p w14:paraId="6F2D0906" w14:textId="77777777" w:rsidR="005D7EA2" w:rsidRDefault="006F1F0B">
            <w:pPr>
              <w:pStyle w:val="Compact"/>
              <w:jc w:val="right"/>
            </w:pPr>
            <w:r>
              <w:t>-1.052980</w:t>
            </w:r>
          </w:p>
        </w:tc>
        <w:tc>
          <w:tcPr>
            <w:tcW w:w="0" w:type="auto"/>
          </w:tcPr>
          <w:p w14:paraId="2DC00C23" w14:textId="77777777" w:rsidR="005D7EA2" w:rsidRDefault="006F1F0B">
            <w:pPr>
              <w:pStyle w:val="Compact"/>
              <w:jc w:val="right"/>
            </w:pPr>
            <w:r>
              <w:t>0.847</w:t>
            </w:r>
          </w:p>
        </w:tc>
      </w:tr>
      <w:tr w:rsidR="005D7EA2" w14:paraId="7CB7CDD1" w14:textId="77777777">
        <w:tc>
          <w:tcPr>
            <w:tcW w:w="0" w:type="auto"/>
          </w:tcPr>
          <w:p w14:paraId="492F3A27" w14:textId="77777777" w:rsidR="005D7EA2" w:rsidRDefault="006F1F0B">
            <w:pPr>
              <w:pStyle w:val="Compact"/>
            </w:pPr>
            <w:r>
              <w:t>A,V - T,V</w:t>
            </w:r>
          </w:p>
        </w:tc>
        <w:tc>
          <w:tcPr>
            <w:tcW w:w="0" w:type="auto"/>
          </w:tcPr>
          <w:p w14:paraId="33D6D3BE" w14:textId="77777777" w:rsidR="005D7EA2" w:rsidRDefault="006F1F0B">
            <w:pPr>
              <w:pStyle w:val="Compact"/>
              <w:jc w:val="right"/>
            </w:pPr>
            <w:r>
              <w:t>0.050740</w:t>
            </w:r>
          </w:p>
        </w:tc>
        <w:tc>
          <w:tcPr>
            <w:tcW w:w="0" w:type="auto"/>
          </w:tcPr>
          <w:p w14:paraId="5385F73D" w14:textId="77777777" w:rsidR="005D7EA2" w:rsidRDefault="006F1F0B">
            <w:pPr>
              <w:pStyle w:val="Compact"/>
              <w:jc w:val="right"/>
            </w:pPr>
            <w:r>
              <w:t>0.094155</w:t>
            </w:r>
          </w:p>
        </w:tc>
        <w:tc>
          <w:tcPr>
            <w:tcW w:w="0" w:type="auto"/>
          </w:tcPr>
          <w:p w14:paraId="556AC97B" w14:textId="77777777" w:rsidR="005D7EA2" w:rsidRDefault="006F1F0B">
            <w:pPr>
              <w:pStyle w:val="Compact"/>
              <w:jc w:val="right"/>
            </w:pPr>
            <w:r>
              <w:t>-0.156720</w:t>
            </w:r>
          </w:p>
        </w:tc>
        <w:tc>
          <w:tcPr>
            <w:tcW w:w="0" w:type="auto"/>
          </w:tcPr>
          <w:p w14:paraId="7CC06A37" w14:textId="77777777" w:rsidR="005D7EA2" w:rsidRDefault="006F1F0B">
            <w:pPr>
              <w:pStyle w:val="Compact"/>
              <w:jc w:val="right"/>
            </w:pPr>
            <w:r>
              <w:t>0.474</w:t>
            </w:r>
          </w:p>
        </w:tc>
      </w:tr>
    </w:tbl>
    <w:p w14:paraId="325FC549" w14:textId="77777777" w:rsidR="005D7EA2" w:rsidRDefault="006F1F0B">
      <w:r>
        <w:br w:type="page"/>
      </w:r>
    </w:p>
    <w:p w14:paraId="1F204CD3" w14:textId="77777777" w:rsidR="005D7EA2" w:rsidRDefault="006F1F0B">
      <w:pPr>
        <w:pStyle w:val="TableCaption"/>
      </w:pPr>
      <w:r>
        <w:lastRenderedPageBreak/>
        <w:t>Table S6: Estimated means of total curvature through flower development in Epimedium. Contrasts are denoted by “Stage, Taxon” where K is E. koreanum and V is E. violaceum. Stages (young to old: C,G,T,A) defined in Table S3. Interspecific contrasts at the same stage are indicate by bold face.</w:t>
      </w:r>
    </w:p>
    <w:tbl>
      <w:tblPr>
        <w:tblW w:w="0" w:type="pct"/>
        <w:tblLook w:val="07E0" w:firstRow="1" w:lastRow="1" w:firstColumn="1" w:lastColumn="1" w:noHBand="1" w:noVBand="1"/>
        <w:tblCaption w:val="Table S6: Estimated means of total curvature through flower development in Epimedium. Contrasts are denoted by “Stage, Taxon” where K is E. koreanum and V is E. violaceum. Stages (young to old: C,G,T,A) defined in Table S3. Interspecific contrasts at the same stage are indicate by bold face."/>
      </w:tblPr>
      <w:tblGrid>
        <w:gridCol w:w="1270"/>
        <w:gridCol w:w="2109"/>
        <w:gridCol w:w="1729"/>
        <w:gridCol w:w="1729"/>
        <w:gridCol w:w="1196"/>
      </w:tblGrid>
      <w:tr w:rsidR="005D7EA2" w14:paraId="01491645" w14:textId="77777777">
        <w:tc>
          <w:tcPr>
            <w:tcW w:w="0" w:type="auto"/>
            <w:tcBorders>
              <w:bottom w:val="single" w:sz="0" w:space="0" w:color="auto"/>
            </w:tcBorders>
            <w:vAlign w:val="bottom"/>
          </w:tcPr>
          <w:p w14:paraId="3530032F" w14:textId="77777777" w:rsidR="005D7EA2" w:rsidRDefault="006F1F0B">
            <w:pPr>
              <w:pStyle w:val="Compact"/>
            </w:pPr>
            <w:r>
              <w:t>contrast</w:t>
            </w:r>
          </w:p>
        </w:tc>
        <w:tc>
          <w:tcPr>
            <w:tcW w:w="0" w:type="auto"/>
            <w:tcBorders>
              <w:bottom w:val="single" w:sz="0" w:space="0" w:color="auto"/>
            </w:tcBorders>
            <w:vAlign w:val="bottom"/>
          </w:tcPr>
          <w:p w14:paraId="0DF6F553" w14:textId="77777777" w:rsidR="005D7EA2" w:rsidRDefault="006F1F0B">
            <w:pPr>
              <w:pStyle w:val="Compact"/>
              <w:jc w:val="right"/>
            </w:pPr>
            <w:r>
              <w:t>difference in means</w:t>
            </w:r>
          </w:p>
        </w:tc>
        <w:tc>
          <w:tcPr>
            <w:tcW w:w="0" w:type="auto"/>
            <w:tcBorders>
              <w:bottom w:val="single" w:sz="0" w:space="0" w:color="auto"/>
            </w:tcBorders>
            <w:vAlign w:val="bottom"/>
          </w:tcPr>
          <w:p w14:paraId="562E1D0F" w14:textId="77777777" w:rsidR="005D7EA2" w:rsidRDefault="006F1F0B">
            <w:pPr>
              <w:pStyle w:val="Compact"/>
              <w:jc w:val="right"/>
            </w:pPr>
            <w:r>
              <w:t>lower boundary</w:t>
            </w:r>
          </w:p>
        </w:tc>
        <w:tc>
          <w:tcPr>
            <w:tcW w:w="0" w:type="auto"/>
            <w:tcBorders>
              <w:bottom w:val="single" w:sz="0" w:space="0" w:color="auto"/>
            </w:tcBorders>
            <w:vAlign w:val="bottom"/>
          </w:tcPr>
          <w:p w14:paraId="421DB339" w14:textId="77777777" w:rsidR="005D7EA2" w:rsidRDefault="006F1F0B">
            <w:pPr>
              <w:pStyle w:val="Compact"/>
              <w:jc w:val="right"/>
            </w:pPr>
            <w:r>
              <w:t>upper boundary</w:t>
            </w:r>
          </w:p>
        </w:tc>
        <w:tc>
          <w:tcPr>
            <w:tcW w:w="0" w:type="auto"/>
            <w:tcBorders>
              <w:bottom w:val="single" w:sz="0" w:space="0" w:color="auto"/>
            </w:tcBorders>
            <w:vAlign w:val="bottom"/>
          </w:tcPr>
          <w:p w14:paraId="08716555" w14:textId="77777777" w:rsidR="005D7EA2" w:rsidRDefault="006F1F0B">
            <w:pPr>
              <w:pStyle w:val="Compact"/>
              <w:jc w:val="right"/>
            </w:pPr>
            <w:r>
              <w:t>p adjusted</w:t>
            </w:r>
          </w:p>
        </w:tc>
      </w:tr>
      <w:tr w:rsidR="005D7EA2" w14:paraId="668DB2B3" w14:textId="77777777">
        <w:tc>
          <w:tcPr>
            <w:tcW w:w="0" w:type="auto"/>
          </w:tcPr>
          <w:p w14:paraId="6BE804DE" w14:textId="77777777" w:rsidR="005D7EA2" w:rsidRDefault="006F1F0B">
            <w:pPr>
              <w:pStyle w:val="Compact"/>
            </w:pPr>
            <w:r>
              <w:t>C,K - A,K</w:t>
            </w:r>
          </w:p>
        </w:tc>
        <w:tc>
          <w:tcPr>
            <w:tcW w:w="0" w:type="auto"/>
          </w:tcPr>
          <w:p w14:paraId="3F0FB482" w14:textId="77777777" w:rsidR="005D7EA2" w:rsidRDefault="006F1F0B">
            <w:pPr>
              <w:pStyle w:val="Compact"/>
              <w:jc w:val="right"/>
            </w:pPr>
            <w:r>
              <w:t>12.677820</w:t>
            </w:r>
          </w:p>
        </w:tc>
        <w:tc>
          <w:tcPr>
            <w:tcW w:w="0" w:type="auto"/>
          </w:tcPr>
          <w:p w14:paraId="588CA7FB" w14:textId="77777777" w:rsidR="005D7EA2" w:rsidRDefault="006F1F0B">
            <w:pPr>
              <w:pStyle w:val="Compact"/>
              <w:jc w:val="right"/>
            </w:pPr>
            <w:r>
              <w:t>-28.81440</w:t>
            </w:r>
          </w:p>
        </w:tc>
        <w:tc>
          <w:tcPr>
            <w:tcW w:w="0" w:type="auto"/>
          </w:tcPr>
          <w:p w14:paraId="27153056" w14:textId="77777777" w:rsidR="005D7EA2" w:rsidRDefault="006F1F0B">
            <w:pPr>
              <w:pStyle w:val="Compact"/>
              <w:jc w:val="right"/>
            </w:pPr>
            <w:r>
              <w:t>54.170070</w:t>
            </w:r>
          </w:p>
        </w:tc>
        <w:tc>
          <w:tcPr>
            <w:tcW w:w="0" w:type="auto"/>
          </w:tcPr>
          <w:p w14:paraId="72EC1926" w14:textId="77777777" w:rsidR="005D7EA2" w:rsidRDefault="006F1F0B">
            <w:pPr>
              <w:pStyle w:val="Compact"/>
              <w:jc w:val="right"/>
            </w:pPr>
            <w:r>
              <w:t>0.976967</w:t>
            </w:r>
          </w:p>
        </w:tc>
      </w:tr>
      <w:tr w:rsidR="005D7EA2" w14:paraId="126FADA9" w14:textId="77777777">
        <w:tc>
          <w:tcPr>
            <w:tcW w:w="0" w:type="auto"/>
          </w:tcPr>
          <w:p w14:paraId="650D6C72" w14:textId="77777777" w:rsidR="005D7EA2" w:rsidRDefault="006F1F0B">
            <w:pPr>
              <w:pStyle w:val="Compact"/>
            </w:pPr>
            <w:r>
              <w:t>G,K - A,K</w:t>
            </w:r>
          </w:p>
        </w:tc>
        <w:tc>
          <w:tcPr>
            <w:tcW w:w="0" w:type="auto"/>
          </w:tcPr>
          <w:p w14:paraId="4F062F13" w14:textId="77777777" w:rsidR="005D7EA2" w:rsidRDefault="006F1F0B">
            <w:pPr>
              <w:pStyle w:val="Compact"/>
              <w:jc w:val="right"/>
            </w:pPr>
            <w:r>
              <w:t>50.613260</w:t>
            </w:r>
          </w:p>
        </w:tc>
        <w:tc>
          <w:tcPr>
            <w:tcW w:w="0" w:type="auto"/>
          </w:tcPr>
          <w:p w14:paraId="3B48C7B1" w14:textId="77777777" w:rsidR="005D7EA2" w:rsidRDefault="006F1F0B">
            <w:pPr>
              <w:pStyle w:val="Compact"/>
              <w:jc w:val="right"/>
            </w:pPr>
            <w:r>
              <w:t>13.15941</w:t>
            </w:r>
          </w:p>
        </w:tc>
        <w:tc>
          <w:tcPr>
            <w:tcW w:w="0" w:type="auto"/>
          </w:tcPr>
          <w:p w14:paraId="72219854" w14:textId="77777777" w:rsidR="005D7EA2" w:rsidRDefault="006F1F0B">
            <w:pPr>
              <w:pStyle w:val="Compact"/>
              <w:jc w:val="right"/>
            </w:pPr>
            <w:r>
              <w:t>88.067100</w:t>
            </w:r>
          </w:p>
        </w:tc>
        <w:tc>
          <w:tcPr>
            <w:tcW w:w="0" w:type="auto"/>
          </w:tcPr>
          <w:p w14:paraId="0DDDD637" w14:textId="77777777" w:rsidR="005D7EA2" w:rsidRDefault="006F1F0B">
            <w:pPr>
              <w:pStyle w:val="Compact"/>
              <w:jc w:val="right"/>
            </w:pPr>
            <w:r>
              <w:t>0.002076</w:t>
            </w:r>
          </w:p>
        </w:tc>
      </w:tr>
      <w:tr w:rsidR="005D7EA2" w14:paraId="112136F8" w14:textId="77777777">
        <w:tc>
          <w:tcPr>
            <w:tcW w:w="0" w:type="auto"/>
          </w:tcPr>
          <w:p w14:paraId="6165F047" w14:textId="77777777" w:rsidR="005D7EA2" w:rsidRDefault="006F1F0B">
            <w:pPr>
              <w:pStyle w:val="Compact"/>
            </w:pPr>
            <w:r>
              <w:t>T,K - A,K</w:t>
            </w:r>
          </w:p>
        </w:tc>
        <w:tc>
          <w:tcPr>
            <w:tcW w:w="0" w:type="auto"/>
          </w:tcPr>
          <w:p w14:paraId="1EBFC35D" w14:textId="77777777" w:rsidR="005D7EA2" w:rsidRDefault="006F1F0B">
            <w:pPr>
              <w:pStyle w:val="Compact"/>
              <w:jc w:val="right"/>
            </w:pPr>
            <w:r>
              <w:t>25.904880</w:t>
            </w:r>
          </w:p>
        </w:tc>
        <w:tc>
          <w:tcPr>
            <w:tcW w:w="0" w:type="auto"/>
          </w:tcPr>
          <w:p w14:paraId="3DB68C05" w14:textId="77777777" w:rsidR="005D7EA2" w:rsidRDefault="006F1F0B">
            <w:pPr>
              <w:pStyle w:val="Compact"/>
              <w:jc w:val="right"/>
            </w:pPr>
            <w:r>
              <w:t>-6.03587</w:t>
            </w:r>
          </w:p>
        </w:tc>
        <w:tc>
          <w:tcPr>
            <w:tcW w:w="0" w:type="auto"/>
          </w:tcPr>
          <w:p w14:paraId="1F266F5D" w14:textId="77777777" w:rsidR="005D7EA2" w:rsidRDefault="006F1F0B">
            <w:pPr>
              <w:pStyle w:val="Compact"/>
              <w:jc w:val="right"/>
            </w:pPr>
            <w:r>
              <w:t>57.845620</w:t>
            </w:r>
          </w:p>
        </w:tc>
        <w:tc>
          <w:tcPr>
            <w:tcW w:w="0" w:type="auto"/>
          </w:tcPr>
          <w:p w14:paraId="208B0A92" w14:textId="77777777" w:rsidR="005D7EA2" w:rsidRDefault="006F1F0B">
            <w:pPr>
              <w:pStyle w:val="Compact"/>
              <w:jc w:val="right"/>
            </w:pPr>
            <w:r>
              <w:t>0.192882</w:t>
            </w:r>
          </w:p>
        </w:tc>
      </w:tr>
      <w:tr w:rsidR="005D7EA2" w:rsidRPr="003E5C96" w14:paraId="396D1C10" w14:textId="77777777">
        <w:tc>
          <w:tcPr>
            <w:tcW w:w="0" w:type="auto"/>
          </w:tcPr>
          <w:p w14:paraId="424676D9" w14:textId="77777777" w:rsidR="005D7EA2" w:rsidRPr="003E5C96" w:rsidRDefault="006F1F0B">
            <w:pPr>
              <w:pStyle w:val="Compact"/>
              <w:rPr>
                <w:b/>
                <w:bCs/>
              </w:rPr>
            </w:pPr>
            <w:r w:rsidRPr="003E5C96">
              <w:rPr>
                <w:b/>
                <w:bCs/>
              </w:rPr>
              <w:t>A,V - A,K</w:t>
            </w:r>
          </w:p>
        </w:tc>
        <w:tc>
          <w:tcPr>
            <w:tcW w:w="0" w:type="auto"/>
          </w:tcPr>
          <w:p w14:paraId="244A49DC" w14:textId="77777777" w:rsidR="005D7EA2" w:rsidRPr="003E5C96" w:rsidRDefault="006F1F0B">
            <w:pPr>
              <w:pStyle w:val="Compact"/>
              <w:jc w:val="right"/>
              <w:rPr>
                <w:b/>
                <w:bCs/>
              </w:rPr>
            </w:pPr>
            <w:r w:rsidRPr="003E5C96">
              <w:rPr>
                <w:b/>
                <w:bCs/>
              </w:rPr>
              <w:t>25.049960</w:t>
            </w:r>
          </w:p>
        </w:tc>
        <w:tc>
          <w:tcPr>
            <w:tcW w:w="0" w:type="auto"/>
          </w:tcPr>
          <w:p w14:paraId="51004D65" w14:textId="77777777" w:rsidR="005D7EA2" w:rsidRPr="003E5C96" w:rsidRDefault="006F1F0B">
            <w:pPr>
              <w:pStyle w:val="Compact"/>
              <w:jc w:val="right"/>
              <w:rPr>
                <w:b/>
                <w:bCs/>
              </w:rPr>
            </w:pPr>
            <w:r w:rsidRPr="003E5C96">
              <w:rPr>
                <w:b/>
                <w:bCs/>
              </w:rPr>
              <w:t>-10.21170</w:t>
            </w:r>
          </w:p>
        </w:tc>
        <w:tc>
          <w:tcPr>
            <w:tcW w:w="0" w:type="auto"/>
          </w:tcPr>
          <w:p w14:paraId="13A5F8AE" w14:textId="77777777" w:rsidR="005D7EA2" w:rsidRPr="003E5C96" w:rsidRDefault="006F1F0B">
            <w:pPr>
              <w:pStyle w:val="Compact"/>
              <w:jc w:val="right"/>
              <w:rPr>
                <w:b/>
                <w:bCs/>
              </w:rPr>
            </w:pPr>
            <w:r w:rsidRPr="003E5C96">
              <w:rPr>
                <w:b/>
                <w:bCs/>
              </w:rPr>
              <w:t>60.311600</w:t>
            </w:r>
          </w:p>
        </w:tc>
        <w:tc>
          <w:tcPr>
            <w:tcW w:w="0" w:type="auto"/>
          </w:tcPr>
          <w:p w14:paraId="6141EEA5" w14:textId="77777777" w:rsidR="005D7EA2" w:rsidRPr="003E5C96" w:rsidRDefault="006F1F0B">
            <w:pPr>
              <w:pStyle w:val="Compact"/>
              <w:jc w:val="right"/>
              <w:rPr>
                <w:b/>
                <w:bCs/>
              </w:rPr>
            </w:pPr>
            <w:r w:rsidRPr="003E5C96">
              <w:rPr>
                <w:b/>
                <w:bCs/>
              </w:rPr>
              <w:t>0.342108</w:t>
            </w:r>
          </w:p>
        </w:tc>
      </w:tr>
      <w:tr w:rsidR="005D7EA2" w14:paraId="241AA277" w14:textId="77777777">
        <w:tc>
          <w:tcPr>
            <w:tcW w:w="0" w:type="auto"/>
          </w:tcPr>
          <w:p w14:paraId="29DA6FC6" w14:textId="77777777" w:rsidR="005D7EA2" w:rsidRDefault="006F1F0B">
            <w:pPr>
              <w:pStyle w:val="Compact"/>
            </w:pPr>
            <w:r>
              <w:t>C,V - A,K</w:t>
            </w:r>
          </w:p>
        </w:tc>
        <w:tc>
          <w:tcPr>
            <w:tcW w:w="0" w:type="auto"/>
          </w:tcPr>
          <w:p w14:paraId="3BFED03A" w14:textId="77777777" w:rsidR="005D7EA2" w:rsidRDefault="006F1F0B">
            <w:pPr>
              <w:pStyle w:val="Compact"/>
              <w:jc w:val="right"/>
            </w:pPr>
            <w:r>
              <w:t>32.907970</w:t>
            </w:r>
          </w:p>
        </w:tc>
        <w:tc>
          <w:tcPr>
            <w:tcW w:w="0" w:type="auto"/>
          </w:tcPr>
          <w:p w14:paraId="39871DFB" w14:textId="77777777" w:rsidR="005D7EA2" w:rsidRDefault="006F1F0B">
            <w:pPr>
              <w:pStyle w:val="Compact"/>
              <w:jc w:val="right"/>
            </w:pPr>
            <w:r>
              <w:t>-8.58428</w:t>
            </w:r>
          </w:p>
        </w:tc>
        <w:tc>
          <w:tcPr>
            <w:tcW w:w="0" w:type="auto"/>
          </w:tcPr>
          <w:p w14:paraId="0F960904" w14:textId="77777777" w:rsidR="005D7EA2" w:rsidRDefault="006F1F0B">
            <w:pPr>
              <w:pStyle w:val="Compact"/>
              <w:jc w:val="right"/>
            </w:pPr>
            <w:r>
              <w:t>74.400210</w:t>
            </w:r>
          </w:p>
        </w:tc>
        <w:tc>
          <w:tcPr>
            <w:tcW w:w="0" w:type="auto"/>
          </w:tcPr>
          <w:p w14:paraId="09E4A856" w14:textId="77777777" w:rsidR="005D7EA2" w:rsidRDefault="006F1F0B">
            <w:pPr>
              <w:pStyle w:val="Compact"/>
              <w:jc w:val="right"/>
            </w:pPr>
            <w:r>
              <w:t>0.215361</w:t>
            </w:r>
          </w:p>
        </w:tc>
      </w:tr>
      <w:tr w:rsidR="005D7EA2" w14:paraId="730A6FCE" w14:textId="77777777">
        <w:tc>
          <w:tcPr>
            <w:tcW w:w="0" w:type="auto"/>
          </w:tcPr>
          <w:p w14:paraId="2CD7840D" w14:textId="77777777" w:rsidR="005D7EA2" w:rsidRDefault="006F1F0B">
            <w:pPr>
              <w:pStyle w:val="Compact"/>
            </w:pPr>
            <w:r>
              <w:t>G,V - A,K</w:t>
            </w:r>
          </w:p>
        </w:tc>
        <w:tc>
          <w:tcPr>
            <w:tcW w:w="0" w:type="auto"/>
          </w:tcPr>
          <w:p w14:paraId="62F1B1E0" w14:textId="77777777" w:rsidR="005D7EA2" w:rsidRDefault="006F1F0B">
            <w:pPr>
              <w:pStyle w:val="Compact"/>
              <w:jc w:val="right"/>
            </w:pPr>
            <w:r>
              <w:t>43.206230</w:t>
            </w:r>
          </w:p>
        </w:tc>
        <w:tc>
          <w:tcPr>
            <w:tcW w:w="0" w:type="auto"/>
          </w:tcPr>
          <w:p w14:paraId="6D41BF54" w14:textId="77777777" w:rsidR="005D7EA2" w:rsidRDefault="006F1F0B">
            <w:pPr>
              <w:pStyle w:val="Compact"/>
              <w:jc w:val="right"/>
            </w:pPr>
            <w:r>
              <w:t>-1.96481</w:t>
            </w:r>
          </w:p>
        </w:tc>
        <w:tc>
          <w:tcPr>
            <w:tcW w:w="0" w:type="auto"/>
          </w:tcPr>
          <w:p w14:paraId="0E55FB5F" w14:textId="77777777" w:rsidR="005D7EA2" w:rsidRDefault="006F1F0B">
            <w:pPr>
              <w:pStyle w:val="Compact"/>
              <w:jc w:val="right"/>
            </w:pPr>
            <w:r>
              <w:t>88.377270</w:t>
            </w:r>
          </w:p>
        </w:tc>
        <w:tc>
          <w:tcPr>
            <w:tcW w:w="0" w:type="auto"/>
          </w:tcPr>
          <w:p w14:paraId="139916C0" w14:textId="77777777" w:rsidR="005D7EA2" w:rsidRDefault="006F1F0B">
            <w:pPr>
              <w:pStyle w:val="Compact"/>
              <w:jc w:val="right"/>
            </w:pPr>
            <w:r>
              <w:t>0.070143</w:t>
            </w:r>
          </w:p>
        </w:tc>
      </w:tr>
      <w:tr w:rsidR="005D7EA2" w14:paraId="02C664EF" w14:textId="77777777">
        <w:tc>
          <w:tcPr>
            <w:tcW w:w="0" w:type="auto"/>
          </w:tcPr>
          <w:p w14:paraId="72702A8B" w14:textId="77777777" w:rsidR="005D7EA2" w:rsidRDefault="006F1F0B">
            <w:pPr>
              <w:pStyle w:val="Compact"/>
            </w:pPr>
            <w:r>
              <w:t>T,V - A,K</w:t>
            </w:r>
          </w:p>
        </w:tc>
        <w:tc>
          <w:tcPr>
            <w:tcW w:w="0" w:type="auto"/>
          </w:tcPr>
          <w:p w14:paraId="541D0850" w14:textId="77777777" w:rsidR="005D7EA2" w:rsidRDefault="006F1F0B">
            <w:pPr>
              <w:pStyle w:val="Compact"/>
              <w:jc w:val="right"/>
            </w:pPr>
            <w:r>
              <w:t>19.478250</w:t>
            </w:r>
          </w:p>
        </w:tc>
        <w:tc>
          <w:tcPr>
            <w:tcW w:w="0" w:type="auto"/>
          </w:tcPr>
          <w:p w14:paraId="78D4BB9A" w14:textId="77777777" w:rsidR="005D7EA2" w:rsidRDefault="006F1F0B">
            <w:pPr>
              <w:pStyle w:val="Compact"/>
              <w:jc w:val="right"/>
            </w:pPr>
            <w:r>
              <w:t>-13.44550</w:t>
            </w:r>
          </w:p>
        </w:tc>
        <w:tc>
          <w:tcPr>
            <w:tcW w:w="0" w:type="auto"/>
          </w:tcPr>
          <w:p w14:paraId="142DFB48" w14:textId="77777777" w:rsidR="005D7EA2" w:rsidRDefault="006F1F0B">
            <w:pPr>
              <w:pStyle w:val="Compact"/>
              <w:jc w:val="right"/>
            </w:pPr>
            <w:r>
              <w:t>52.402020</w:t>
            </w:r>
          </w:p>
        </w:tc>
        <w:tc>
          <w:tcPr>
            <w:tcW w:w="0" w:type="auto"/>
          </w:tcPr>
          <w:p w14:paraId="430DC835" w14:textId="77777777" w:rsidR="005D7EA2" w:rsidRDefault="006F1F0B">
            <w:pPr>
              <w:pStyle w:val="Compact"/>
              <w:jc w:val="right"/>
            </w:pPr>
            <w:r>
              <w:t>0.575425</w:t>
            </w:r>
          </w:p>
        </w:tc>
      </w:tr>
      <w:tr w:rsidR="005D7EA2" w14:paraId="0CF1CA4D" w14:textId="77777777">
        <w:tc>
          <w:tcPr>
            <w:tcW w:w="0" w:type="auto"/>
          </w:tcPr>
          <w:p w14:paraId="101AE9D6" w14:textId="77777777" w:rsidR="005D7EA2" w:rsidRDefault="006F1F0B">
            <w:pPr>
              <w:pStyle w:val="Compact"/>
            </w:pPr>
            <w:r>
              <w:t>G,K - C,K</w:t>
            </w:r>
          </w:p>
        </w:tc>
        <w:tc>
          <w:tcPr>
            <w:tcW w:w="0" w:type="auto"/>
          </w:tcPr>
          <w:p w14:paraId="73897562" w14:textId="77777777" w:rsidR="005D7EA2" w:rsidRDefault="006F1F0B">
            <w:pPr>
              <w:pStyle w:val="Compact"/>
              <w:jc w:val="right"/>
            </w:pPr>
            <w:r>
              <w:t>37.935440</w:t>
            </w:r>
          </w:p>
        </w:tc>
        <w:tc>
          <w:tcPr>
            <w:tcW w:w="0" w:type="auto"/>
          </w:tcPr>
          <w:p w14:paraId="7B691BBF" w14:textId="77777777" w:rsidR="005D7EA2" w:rsidRDefault="006F1F0B">
            <w:pPr>
              <w:pStyle w:val="Compact"/>
              <w:jc w:val="right"/>
            </w:pPr>
            <w:r>
              <w:t>-1.99050</w:t>
            </w:r>
          </w:p>
        </w:tc>
        <w:tc>
          <w:tcPr>
            <w:tcW w:w="0" w:type="auto"/>
          </w:tcPr>
          <w:p w14:paraId="0A5A6500" w14:textId="77777777" w:rsidR="005D7EA2" w:rsidRDefault="006F1F0B">
            <w:pPr>
              <w:pStyle w:val="Compact"/>
              <w:jc w:val="right"/>
            </w:pPr>
            <w:r>
              <w:t>77.861370</w:t>
            </w:r>
          </w:p>
        </w:tc>
        <w:tc>
          <w:tcPr>
            <w:tcW w:w="0" w:type="auto"/>
          </w:tcPr>
          <w:p w14:paraId="48E17928" w14:textId="77777777" w:rsidR="005D7EA2" w:rsidRDefault="006F1F0B">
            <w:pPr>
              <w:pStyle w:val="Compact"/>
              <w:jc w:val="right"/>
            </w:pPr>
            <w:r>
              <w:t>0.073606</w:t>
            </w:r>
          </w:p>
        </w:tc>
      </w:tr>
      <w:tr w:rsidR="005D7EA2" w14:paraId="049BEA16" w14:textId="77777777">
        <w:tc>
          <w:tcPr>
            <w:tcW w:w="0" w:type="auto"/>
          </w:tcPr>
          <w:p w14:paraId="32EAAC7D" w14:textId="77777777" w:rsidR="005D7EA2" w:rsidRDefault="006F1F0B">
            <w:pPr>
              <w:pStyle w:val="Compact"/>
            </w:pPr>
            <w:r>
              <w:t>T,K - C,K</w:t>
            </w:r>
          </w:p>
        </w:tc>
        <w:tc>
          <w:tcPr>
            <w:tcW w:w="0" w:type="auto"/>
          </w:tcPr>
          <w:p w14:paraId="6FE7F9F2" w14:textId="77777777" w:rsidR="005D7EA2" w:rsidRDefault="006F1F0B">
            <w:pPr>
              <w:pStyle w:val="Compact"/>
              <w:jc w:val="right"/>
            </w:pPr>
            <w:r>
              <w:t>13.227050</w:t>
            </w:r>
          </w:p>
        </w:tc>
        <w:tc>
          <w:tcPr>
            <w:tcW w:w="0" w:type="auto"/>
          </w:tcPr>
          <w:p w14:paraId="316C9E25" w14:textId="77777777" w:rsidR="005D7EA2" w:rsidRDefault="006F1F0B">
            <w:pPr>
              <w:pStyle w:val="Compact"/>
              <w:jc w:val="right"/>
            </w:pPr>
            <w:r>
              <w:t>-21.57960</w:t>
            </w:r>
          </w:p>
        </w:tc>
        <w:tc>
          <w:tcPr>
            <w:tcW w:w="0" w:type="auto"/>
          </w:tcPr>
          <w:p w14:paraId="2EFBB434" w14:textId="77777777" w:rsidR="005D7EA2" w:rsidRDefault="006F1F0B">
            <w:pPr>
              <w:pStyle w:val="Compact"/>
              <w:jc w:val="right"/>
            </w:pPr>
            <w:r>
              <w:t>48.033680</w:t>
            </w:r>
          </w:p>
        </w:tc>
        <w:tc>
          <w:tcPr>
            <w:tcW w:w="0" w:type="auto"/>
          </w:tcPr>
          <w:p w14:paraId="093D02AA" w14:textId="77777777" w:rsidR="005D7EA2" w:rsidRDefault="006F1F0B">
            <w:pPr>
              <w:pStyle w:val="Compact"/>
              <w:jc w:val="right"/>
            </w:pPr>
            <w:r>
              <w:t>0.927223</w:t>
            </w:r>
          </w:p>
        </w:tc>
      </w:tr>
      <w:tr w:rsidR="005D7EA2" w14:paraId="057A332E" w14:textId="77777777">
        <w:tc>
          <w:tcPr>
            <w:tcW w:w="0" w:type="auto"/>
          </w:tcPr>
          <w:p w14:paraId="6C6FF58D" w14:textId="77777777" w:rsidR="005D7EA2" w:rsidRDefault="006F1F0B">
            <w:pPr>
              <w:pStyle w:val="Compact"/>
            </w:pPr>
            <w:r>
              <w:t>A,V - C,K</w:t>
            </w:r>
          </w:p>
        </w:tc>
        <w:tc>
          <w:tcPr>
            <w:tcW w:w="0" w:type="auto"/>
          </w:tcPr>
          <w:p w14:paraId="1E2C1ED5" w14:textId="77777777" w:rsidR="005D7EA2" w:rsidRDefault="006F1F0B">
            <w:pPr>
              <w:pStyle w:val="Compact"/>
              <w:jc w:val="right"/>
            </w:pPr>
            <w:r>
              <w:t>12.372140</w:t>
            </w:r>
          </w:p>
        </w:tc>
        <w:tc>
          <w:tcPr>
            <w:tcW w:w="0" w:type="auto"/>
          </w:tcPr>
          <w:p w14:paraId="1DA7878E" w14:textId="77777777" w:rsidR="005D7EA2" w:rsidRDefault="006F1F0B">
            <w:pPr>
              <w:pStyle w:val="Compact"/>
              <w:jc w:val="right"/>
            </w:pPr>
            <w:r>
              <w:t>-25.50490</w:t>
            </w:r>
          </w:p>
        </w:tc>
        <w:tc>
          <w:tcPr>
            <w:tcW w:w="0" w:type="auto"/>
          </w:tcPr>
          <w:p w14:paraId="3F081293" w14:textId="77777777" w:rsidR="005D7EA2" w:rsidRDefault="006F1F0B">
            <w:pPr>
              <w:pStyle w:val="Compact"/>
              <w:jc w:val="right"/>
            </w:pPr>
            <w:r>
              <w:t>50.249210</w:t>
            </w:r>
          </w:p>
        </w:tc>
        <w:tc>
          <w:tcPr>
            <w:tcW w:w="0" w:type="auto"/>
          </w:tcPr>
          <w:p w14:paraId="33BD6FE3" w14:textId="77777777" w:rsidR="005D7EA2" w:rsidRDefault="006F1F0B">
            <w:pPr>
              <w:pStyle w:val="Compact"/>
              <w:jc w:val="right"/>
            </w:pPr>
            <w:r>
              <w:t>0.966751</w:t>
            </w:r>
          </w:p>
        </w:tc>
      </w:tr>
      <w:tr w:rsidR="005D7EA2" w:rsidRPr="003E5C96" w14:paraId="35A4669E" w14:textId="77777777">
        <w:tc>
          <w:tcPr>
            <w:tcW w:w="0" w:type="auto"/>
          </w:tcPr>
          <w:p w14:paraId="3C0A2BC6" w14:textId="77777777" w:rsidR="005D7EA2" w:rsidRPr="003E5C96" w:rsidRDefault="006F1F0B">
            <w:pPr>
              <w:pStyle w:val="Compact"/>
              <w:rPr>
                <w:b/>
                <w:bCs/>
              </w:rPr>
            </w:pPr>
            <w:r w:rsidRPr="003E5C96">
              <w:rPr>
                <w:b/>
                <w:bCs/>
              </w:rPr>
              <w:t>C,V - C,K</w:t>
            </w:r>
          </w:p>
        </w:tc>
        <w:tc>
          <w:tcPr>
            <w:tcW w:w="0" w:type="auto"/>
          </w:tcPr>
          <w:p w14:paraId="6D3E3061" w14:textId="77777777" w:rsidR="005D7EA2" w:rsidRPr="003E5C96" w:rsidRDefault="006F1F0B">
            <w:pPr>
              <w:pStyle w:val="Compact"/>
              <w:jc w:val="right"/>
              <w:rPr>
                <w:b/>
                <w:bCs/>
              </w:rPr>
            </w:pPr>
            <w:r w:rsidRPr="003E5C96">
              <w:rPr>
                <w:b/>
                <w:bCs/>
              </w:rPr>
              <w:t>20.230140</w:t>
            </w:r>
          </w:p>
        </w:tc>
        <w:tc>
          <w:tcPr>
            <w:tcW w:w="0" w:type="auto"/>
          </w:tcPr>
          <w:p w14:paraId="05D2F732" w14:textId="77777777" w:rsidR="005D7EA2" w:rsidRPr="003E5C96" w:rsidRDefault="006F1F0B">
            <w:pPr>
              <w:pStyle w:val="Compact"/>
              <w:jc w:val="right"/>
              <w:rPr>
                <w:b/>
                <w:bCs/>
              </w:rPr>
            </w:pPr>
            <w:r w:rsidRPr="003E5C96">
              <w:rPr>
                <w:b/>
                <w:bCs/>
              </w:rPr>
              <w:t>-23.50650</w:t>
            </w:r>
          </w:p>
        </w:tc>
        <w:tc>
          <w:tcPr>
            <w:tcW w:w="0" w:type="auto"/>
          </w:tcPr>
          <w:p w14:paraId="0961F9AE" w14:textId="77777777" w:rsidR="005D7EA2" w:rsidRPr="003E5C96" w:rsidRDefault="006F1F0B">
            <w:pPr>
              <w:pStyle w:val="Compact"/>
              <w:jc w:val="right"/>
              <w:rPr>
                <w:b/>
                <w:bCs/>
              </w:rPr>
            </w:pPr>
            <w:r w:rsidRPr="003E5C96">
              <w:rPr>
                <w:b/>
                <w:bCs/>
              </w:rPr>
              <w:t>63.966820</w:t>
            </w:r>
          </w:p>
        </w:tc>
        <w:tc>
          <w:tcPr>
            <w:tcW w:w="0" w:type="auto"/>
          </w:tcPr>
          <w:p w14:paraId="0EB44AC0" w14:textId="77777777" w:rsidR="005D7EA2" w:rsidRPr="003E5C96" w:rsidRDefault="006F1F0B">
            <w:pPr>
              <w:pStyle w:val="Compact"/>
              <w:jc w:val="right"/>
              <w:rPr>
                <w:b/>
                <w:bCs/>
              </w:rPr>
            </w:pPr>
            <w:r w:rsidRPr="003E5C96">
              <w:rPr>
                <w:b/>
                <w:bCs/>
              </w:rPr>
              <w:t>0.822150</w:t>
            </w:r>
          </w:p>
        </w:tc>
      </w:tr>
      <w:tr w:rsidR="005D7EA2" w14:paraId="1605E27C" w14:textId="77777777">
        <w:tc>
          <w:tcPr>
            <w:tcW w:w="0" w:type="auto"/>
          </w:tcPr>
          <w:p w14:paraId="7F017E15" w14:textId="77777777" w:rsidR="005D7EA2" w:rsidRDefault="006F1F0B">
            <w:pPr>
              <w:pStyle w:val="Compact"/>
            </w:pPr>
            <w:r>
              <w:t>G,V - C,K</w:t>
            </w:r>
          </w:p>
        </w:tc>
        <w:tc>
          <w:tcPr>
            <w:tcW w:w="0" w:type="auto"/>
          </w:tcPr>
          <w:p w14:paraId="774EDECA" w14:textId="77777777" w:rsidR="005D7EA2" w:rsidRDefault="006F1F0B">
            <w:pPr>
              <w:pStyle w:val="Compact"/>
              <w:jc w:val="right"/>
            </w:pPr>
            <w:r>
              <w:t>30.528410</w:t>
            </w:r>
          </w:p>
        </w:tc>
        <w:tc>
          <w:tcPr>
            <w:tcW w:w="0" w:type="auto"/>
          </w:tcPr>
          <w:p w14:paraId="27C5F2A1" w14:textId="77777777" w:rsidR="005D7EA2" w:rsidRDefault="006F1F0B">
            <w:pPr>
              <w:pStyle w:val="Compact"/>
              <w:jc w:val="right"/>
            </w:pPr>
            <w:r>
              <w:t>-16.71260</w:t>
            </w:r>
          </w:p>
        </w:tc>
        <w:tc>
          <w:tcPr>
            <w:tcW w:w="0" w:type="auto"/>
          </w:tcPr>
          <w:p w14:paraId="6FF9DF14" w14:textId="77777777" w:rsidR="005D7EA2" w:rsidRDefault="006F1F0B">
            <w:pPr>
              <w:pStyle w:val="Compact"/>
              <w:jc w:val="right"/>
            </w:pPr>
            <w:r>
              <w:t>77.769410</w:t>
            </w:r>
          </w:p>
        </w:tc>
        <w:tc>
          <w:tcPr>
            <w:tcW w:w="0" w:type="auto"/>
          </w:tcPr>
          <w:p w14:paraId="5FF0053D" w14:textId="77777777" w:rsidR="005D7EA2" w:rsidRDefault="006F1F0B">
            <w:pPr>
              <w:pStyle w:val="Compact"/>
              <w:jc w:val="right"/>
            </w:pPr>
            <w:r>
              <w:t>0.463271</w:t>
            </w:r>
          </w:p>
        </w:tc>
      </w:tr>
      <w:tr w:rsidR="005D7EA2" w14:paraId="19F3B79C" w14:textId="77777777">
        <w:tc>
          <w:tcPr>
            <w:tcW w:w="0" w:type="auto"/>
          </w:tcPr>
          <w:p w14:paraId="7ACE630B" w14:textId="77777777" w:rsidR="005D7EA2" w:rsidRDefault="006F1F0B">
            <w:pPr>
              <w:pStyle w:val="Compact"/>
            </w:pPr>
            <w:r>
              <w:t>T,V - C,K</w:t>
            </w:r>
          </w:p>
        </w:tc>
        <w:tc>
          <w:tcPr>
            <w:tcW w:w="0" w:type="auto"/>
          </w:tcPr>
          <w:p w14:paraId="5ABA9F72" w14:textId="77777777" w:rsidR="005D7EA2" w:rsidRDefault="006F1F0B">
            <w:pPr>
              <w:pStyle w:val="Compact"/>
              <w:jc w:val="right"/>
            </w:pPr>
            <w:r>
              <w:t>6.800430</w:t>
            </w:r>
          </w:p>
        </w:tc>
        <w:tc>
          <w:tcPr>
            <w:tcW w:w="0" w:type="auto"/>
          </w:tcPr>
          <w:p w14:paraId="4483BB65" w14:textId="77777777" w:rsidR="005D7EA2" w:rsidRDefault="006F1F0B">
            <w:pPr>
              <w:pStyle w:val="Compact"/>
              <w:jc w:val="right"/>
            </w:pPr>
            <w:r>
              <w:t>-28.91040</w:t>
            </w:r>
          </w:p>
        </w:tc>
        <w:tc>
          <w:tcPr>
            <w:tcW w:w="0" w:type="auto"/>
          </w:tcPr>
          <w:p w14:paraId="0CB8E983" w14:textId="77777777" w:rsidR="005D7EA2" w:rsidRDefault="006F1F0B">
            <w:pPr>
              <w:pStyle w:val="Compact"/>
              <w:jc w:val="right"/>
            </w:pPr>
            <w:r>
              <w:t>42.511270</w:t>
            </w:r>
          </w:p>
        </w:tc>
        <w:tc>
          <w:tcPr>
            <w:tcW w:w="0" w:type="auto"/>
          </w:tcPr>
          <w:p w14:paraId="2CE2F592" w14:textId="77777777" w:rsidR="005D7EA2" w:rsidRDefault="006F1F0B">
            <w:pPr>
              <w:pStyle w:val="Compact"/>
              <w:jc w:val="right"/>
            </w:pPr>
            <w:r>
              <w:t>0.998687</w:t>
            </w:r>
          </w:p>
        </w:tc>
      </w:tr>
      <w:tr w:rsidR="005D7EA2" w14:paraId="3D93283B" w14:textId="77777777">
        <w:tc>
          <w:tcPr>
            <w:tcW w:w="0" w:type="auto"/>
          </w:tcPr>
          <w:p w14:paraId="35D79FC8" w14:textId="77777777" w:rsidR="005D7EA2" w:rsidRDefault="006F1F0B">
            <w:pPr>
              <w:pStyle w:val="Compact"/>
            </w:pPr>
            <w:r>
              <w:t>T,K - G,K</w:t>
            </w:r>
          </w:p>
        </w:tc>
        <w:tc>
          <w:tcPr>
            <w:tcW w:w="0" w:type="auto"/>
          </w:tcPr>
          <w:p w14:paraId="2C1999C5" w14:textId="77777777" w:rsidR="005D7EA2" w:rsidRDefault="006F1F0B">
            <w:pPr>
              <w:pStyle w:val="Compact"/>
              <w:jc w:val="right"/>
            </w:pPr>
            <w:r>
              <w:t>-24.708400</w:t>
            </w:r>
          </w:p>
        </w:tc>
        <w:tc>
          <w:tcPr>
            <w:tcW w:w="0" w:type="auto"/>
          </w:tcPr>
          <w:p w14:paraId="6D2CD36F" w14:textId="77777777" w:rsidR="005D7EA2" w:rsidRDefault="006F1F0B">
            <w:pPr>
              <w:pStyle w:val="Compact"/>
              <w:jc w:val="right"/>
            </w:pPr>
            <w:r>
              <w:t>-54.58620</w:t>
            </w:r>
          </w:p>
        </w:tc>
        <w:tc>
          <w:tcPr>
            <w:tcW w:w="0" w:type="auto"/>
          </w:tcPr>
          <w:p w14:paraId="6BB8445B" w14:textId="77777777" w:rsidR="005D7EA2" w:rsidRDefault="006F1F0B">
            <w:pPr>
              <w:pStyle w:val="Compact"/>
              <w:jc w:val="right"/>
            </w:pPr>
            <w:r>
              <w:t>5.169453</w:t>
            </w:r>
          </w:p>
        </w:tc>
        <w:tc>
          <w:tcPr>
            <w:tcW w:w="0" w:type="auto"/>
          </w:tcPr>
          <w:p w14:paraId="17233ACA" w14:textId="77777777" w:rsidR="005D7EA2" w:rsidRDefault="006F1F0B">
            <w:pPr>
              <w:pStyle w:val="Compact"/>
              <w:jc w:val="right"/>
            </w:pPr>
            <w:r>
              <w:t>0.174358</w:t>
            </w:r>
          </w:p>
        </w:tc>
      </w:tr>
      <w:tr w:rsidR="005D7EA2" w14:paraId="14141448" w14:textId="77777777">
        <w:tc>
          <w:tcPr>
            <w:tcW w:w="0" w:type="auto"/>
          </w:tcPr>
          <w:p w14:paraId="517B38E6" w14:textId="77777777" w:rsidR="005D7EA2" w:rsidRDefault="006F1F0B">
            <w:pPr>
              <w:pStyle w:val="Compact"/>
            </w:pPr>
            <w:r>
              <w:t>A,V - G,K</w:t>
            </w:r>
          </w:p>
        </w:tc>
        <w:tc>
          <w:tcPr>
            <w:tcW w:w="0" w:type="auto"/>
          </w:tcPr>
          <w:p w14:paraId="7F42A4BF" w14:textId="77777777" w:rsidR="005D7EA2" w:rsidRDefault="006F1F0B">
            <w:pPr>
              <w:pStyle w:val="Compact"/>
              <w:jc w:val="right"/>
            </w:pPr>
            <w:r>
              <w:t>-25.563300</w:t>
            </w:r>
          </w:p>
        </w:tc>
        <w:tc>
          <w:tcPr>
            <w:tcW w:w="0" w:type="auto"/>
          </w:tcPr>
          <w:p w14:paraId="3AB72162" w14:textId="77777777" w:rsidR="005D7EA2" w:rsidRDefault="006F1F0B">
            <w:pPr>
              <w:pStyle w:val="Compact"/>
              <w:jc w:val="right"/>
            </w:pPr>
            <w:r>
              <w:t>-58.96770</w:t>
            </w:r>
          </w:p>
        </w:tc>
        <w:tc>
          <w:tcPr>
            <w:tcW w:w="0" w:type="auto"/>
          </w:tcPr>
          <w:p w14:paraId="1E8878F5" w14:textId="77777777" w:rsidR="005D7EA2" w:rsidRDefault="006F1F0B">
            <w:pPr>
              <w:pStyle w:val="Compact"/>
              <w:jc w:val="right"/>
            </w:pPr>
            <w:r>
              <w:t>7.841142</w:t>
            </w:r>
          </w:p>
        </w:tc>
        <w:tc>
          <w:tcPr>
            <w:tcW w:w="0" w:type="auto"/>
          </w:tcPr>
          <w:p w14:paraId="74950600" w14:textId="77777777" w:rsidR="005D7EA2" w:rsidRDefault="006F1F0B">
            <w:pPr>
              <w:pStyle w:val="Compact"/>
              <w:jc w:val="right"/>
            </w:pPr>
            <w:r>
              <w:t>0.253853</w:t>
            </w:r>
          </w:p>
        </w:tc>
      </w:tr>
      <w:tr w:rsidR="005D7EA2" w14:paraId="54FDA2A0" w14:textId="77777777">
        <w:tc>
          <w:tcPr>
            <w:tcW w:w="0" w:type="auto"/>
          </w:tcPr>
          <w:p w14:paraId="615ABF62" w14:textId="77777777" w:rsidR="005D7EA2" w:rsidRDefault="006F1F0B">
            <w:pPr>
              <w:pStyle w:val="Compact"/>
            </w:pPr>
            <w:r>
              <w:lastRenderedPageBreak/>
              <w:t>C,V - G,K</w:t>
            </w:r>
          </w:p>
        </w:tc>
        <w:tc>
          <w:tcPr>
            <w:tcW w:w="0" w:type="auto"/>
          </w:tcPr>
          <w:p w14:paraId="716CF967" w14:textId="77777777" w:rsidR="005D7EA2" w:rsidRDefault="006F1F0B">
            <w:pPr>
              <w:pStyle w:val="Compact"/>
              <w:jc w:val="right"/>
            </w:pPr>
            <w:r>
              <w:t>-17.705300</w:t>
            </w:r>
          </w:p>
        </w:tc>
        <w:tc>
          <w:tcPr>
            <w:tcW w:w="0" w:type="auto"/>
          </w:tcPr>
          <w:p w14:paraId="7CA8C659" w14:textId="77777777" w:rsidR="005D7EA2" w:rsidRDefault="006F1F0B">
            <w:pPr>
              <w:pStyle w:val="Compact"/>
              <w:jc w:val="right"/>
            </w:pPr>
            <w:r>
              <w:t>-57.63120</w:t>
            </w:r>
          </w:p>
        </w:tc>
        <w:tc>
          <w:tcPr>
            <w:tcW w:w="0" w:type="auto"/>
          </w:tcPr>
          <w:p w14:paraId="71CE2DC1" w14:textId="77777777" w:rsidR="005D7EA2" w:rsidRDefault="006F1F0B">
            <w:pPr>
              <w:pStyle w:val="Compact"/>
              <w:jc w:val="right"/>
            </w:pPr>
            <w:r>
              <w:t>22.220640</w:t>
            </w:r>
          </w:p>
        </w:tc>
        <w:tc>
          <w:tcPr>
            <w:tcW w:w="0" w:type="auto"/>
          </w:tcPr>
          <w:p w14:paraId="0DBE34D6" w14:textId="77777777" w:rsidR="005D7EA2" w:rsidRDefault="006F1F0B">
            <w:pPr>
              <w:pStyle w:val="Compact"/>
              <w:jc w:val="right"/>
            </w:pPr>
            <w:r>
              <w:t>0.851185</w:t>
            </w:r>
          </w:p>
        </w:tc>
      </w:tr>
      <w:tr w:rsidR="005D7EA2" w:rsidRPr="003E5C96" w14:paraId="4D0C011F" w14:textId="77777777">
        <w:tc>
          <w:tcPr>
            <w:tcW w:w="0" w:type="auto"/>
          </w:tcPr>
          <w:p w14:paraId="2154A666" w14:textId="77777777" w:rsidR="005D7EA2" w:rsidRPr="003E5C96" w:rsidRDefault="006F1F0B">
            <w:pPr>
              <w:pStyle w:val="Compact"/>
              <w:rPr>
                <w:b/>
                <w:bCs/>
              </w:rPr>
            </w:pPr>
            <w:r w:rsidRPr="003E5C96">
              <w:rPr>
                <w:b/>
                <w:bCs/>
              </w:rPr>
              <w:t>G,V - G,K</w:t>
            </w:r>
          </w:p>
        </w:tc>
        <w:tc>
          <w:tcPr>
            <w:tcW w:w="0" w:type="auto"/>
          </w:tcPr>
          <w:p w14:paraId="47805B77" w14:textId="77777777" w:rsidR="005D7EA2" w:rsidRPr="003E5C96" w:rsidRDefault="006F1F0B">
            <w:pPr>
              <w:pStyle w:val="Compact"/>
              <w:jc w:val="right"/>
              <w:rPr>
                <w:b/>
                <w:bCs/>
              </w:rPr>
            </w:pPr>
            <w:r w:rsidRPr="003E5C96">
              <w:rPr>
                <w:b/>
                <w:bCs/>
              </w:rPr>
              <w:t>-7.407030</w:t>
            </w:r>
          </w:p>
        </w:tc>
        <w:tc>
          <w:tcPr>
            <w:tcW w:w="0" w:type="auto"/>
          </w:tcPr>
          <w:p w14:paraId="2241B7DA" w14:textId="77777777" w:rsidR="005D7EA2" w:rsidRPr="003E5C96" w:rsidRDefault="006F1F0B">
            <w:pPr>
              <w:pStyle w:val="Compact"/>
              <w:jc w:val="right"/>
              <w:rPr>
                <w:b/>
                <w:bCs/>
              </w:rPr>
            </w:pPr>
            <w:r w:rsidRPr="003E5C96">
              <w:rPr>
                <w:b/>
                <w:bCs/>
              </w:rPr>
              <w:t>-51.14370</w:t>
            </w:r>
          </w:p>
        </w:tc>
        <w:tc>
          <w:tcPr>
            <w:tcW w:w="0" w:type="auto"/>
          </w:tcPr>
          <w:p w14:paraId="4E36F4F2" w14:textId="77777777" w:rsidR="005D7EA2" w:rsidRPr="003E5C96" w:rsidRDefault="006F1F0B">
            <w:pPr>
              <w:pStyle w:val="Compact"/>
              <w:jc w:val="right"/>
              <w:rPr>
                <w:b/>
                <w:bCs/>
              </w:rPr>
            </w:pPr>
            <w:r w:rsidRPr="003E5C96">
              <w:rPr>
                <w:b/>
                <w:bCs/>
              </w:rPr>
              <w:t>36.329640</w:t>
            </w:r>
          </w:p>
        </w:tc>
        <w:tc>
          <w:tcPr>
            <w:tcW w:w="0" w:type="auto"/>
          </w:tcPr>
          <w:p w14:paraId="2D5FBE15" w14:textId="77777777" w:rsidR="005D7EA2" w:rsidRPr="003E5C96" w:rsidRDefault="006F1F0B">
            <w:pPr>
              <w:pStyle w:val="Compact"/>
              <w:jc w:val="right"/>
              <w:rPr>
                <w:b/>
                <w:bCs/>
              </w:rPr>
            </w:pPr>
            <w:r w:rsidRPr="003E5C96">
              <w:rPr>
                <w:b/>
                <w:bCs/>
              </w:rPr>
              <w:t>0.999386</w:t>
            </w:r>
          </w:p>
        </w:tc>
      </w:tr>
      <w:tr w:rsidR="005D7EA2" w14:paraId="0B158802" w14:textId="77777777">
        <w:tc>
          <w:tcPr>
            <w:tcW w:w="0" w:type="auto"/>
          </w:tcPr>
          <w:p w14:paraId="6093E5C4" w14:textId="77777777" w:rsidR="005D7EA2" w:rsidRDefault="006F1F0B">
            <w:pPr>
              <w:pStyle w:val="Compact"/>
            </w:pPr>
            <w:r>
              <w:t>T,V - G,K</w:t>
            </w:r>
          </w:p>
        </w:tc>
        <w:tc>
          <w:tcPr>
            <w:tcW w:w="0" w:type="auto"/>
          </w:tcPr>
          <w:p w14:paraId="24E27270" w14:textId="77777777" w:rsidR="005D7EA2" w:rsidRDefault="006F1F0B">
            <w:pPr>
              <w:pStyle w:val="Compact"/>
              <w:jc w:val="right"/>
            </w:pPr>
            <w:r>
              <w:t>-31.135000</w:t>
            </w:r>
          </w:p>
        </w:tc>
        <w:tc>
          <w:tcPr>
            <w:tcW w:w="0" w:type="auto"/>
          </w:tcPr>
          <w:p w14:paraId="1E4CEB30" w14:textId="77777777" w:rsidR="005D7EA2" w:rsidRDefault="006F1F0B">
            <w:pPr>
              <w:pStyle w:val="Compact"/>
              <w:jc w:val="right"/>
            </w:pPr>
            <w:r>
              <w:t>-62.06150</w:t>
            </w:r>
          </w:p>
        </w:tc>
        <w:tc>
          <w:tcPr>
            <w:tcW w:w="0" w:type="auto"/>
          </w:tcPr>
          <w:p w14:paraId="07E74245" w14:textId="77777777" w:rsidR="005D7EA2" w:rsidRDefault="006F1F0B">
            <w:pPr>
              <w:pStyle w:val="Compact"/>
              <w:jc w:val="right"/>
            </w:pPr>
            <w:r>
              <w:t>-0.208510</w:t>
            </w:r>
          </w:p>
        </w:tc>
        <w:tc>
          <w:tcPr>
            <w:tcW w:w="0" w:type="auto"/>
          </w:tcPr>
          <w:p w14:paraId="4DE5FC86" w14:textId="77777777" w:rsidR="005D7EA2" w:rsidRDefault="006F1F0B">
            <w:pPr>
              <w:pStyle w:val="Compact"/>
              <w:jc w:val="right"/>
            </w:pPr>
            <w:r>
              <w:t>0.047381</w:t>
            </w:r>
          </w:p>
        </w:tc>
      </w:tr>
      <w:tr w:rsidR="005D7EA2" w14:paraId="62282B09" w14:textId="77777777">
        <w:tc>
          <w:tcPr>
            <w:tcW w:w="0" w:type="auto"/>
          </w:tcPr>
          <w:p w14:paraId="540F7AB5" w14:textId="77777777" w:rsidR="005D7EA2" w:rsidRDefault="006F1F0B">
            <w:pPr>
              <w:pStyle w:val="Compact"/>
            </w:pPr>
            <w:r>
              <w:t>A,V - T,K</w:t>
            </w:r>
          </w:p>
        </w:tc>
        <w:tc>
          <w:tcPr>
            <w:tcW w:w="0" w:type="auto"/>
          </w:tcPr>
          <w:p w14:paraId="70E3649E" w14:textId="77777777" w:rsidR="005D7EA2" w:rsidRDefault="006F1F0B">
            <w:pPr>
              <w:pStyle w:val="Compact"/>
              <w:jc w:val="right"/>
            </w:pPr>
            <w:r>
              <w:t>-0.854910</w:t>
            </w:r>
          </w:p>
        </w:tc>
        <w:tc>
          <w:tcPr>
            <w:tcW w:w="0" w:type="auto"/>
          </w:tcPr>
          <w:p w14:paraId="5E97ECB2" w14:textId="77777777" w:rsidR="005D7EA2" w:rsidRDefault="006F1F0B">
            <w:pPr>
              <w:pStyle w:val="Compact"/>
              <w:jc w:val="right"/>
            </w:pPr>
            <w:r>
              <w:t>-27.93400</w:t>
            </w:r>
          </w:p>
        </w:tc>
        <w:tc>
          <w:tcPr>
            <w:tcW w:w="0" w:type="auto"/>
          </w:tcPr>
          <w:p w14:paraId="056046B4" w14:textId="77777777" w:rsidR="005D7EA2" w:rsidRDefault="006F1F0B">
            <w:pPr>
              <w:pStyle w:val="Compact"/>
              <w:jc w:val="right"/>
            </w:pPr>
            <w:r>
              <w:t>26.224180</w:t>
            </w:r>
          </w:p>
        </w:tc>
        <w:tc>
          <w:tcPr>
            <w:tcW w:w="0" w:type="auto"/>
          </w:tcPr>
          <w:p w14:paraId="5985194B" w14:textId="77777777" w:rsidR="005D7EA2" w:rsidRDefault="006F1F0B">
            <w:pPr>
              <w:pStyle w:val="Compact"/>
              <w:jc w:val="right"/>
            </w:pPr>
            <w:r>
              <w:t>1.000000</w:t>
            </w:r>
          </w:p>
        </w:tc>
      </w:tr>
      <w:tr w:rsidR="005D7EA2" w14:paraId="19DCB43C" w14:textId="77777777">
        <w:tc>
          <w:tcPr>
            <w:tcW w:w="0" w:type="auto"/>
          </w:tcPr>
          <w:p w14:paraId="3A07DB7A" w14:textId="77777777" w:rsidR="005D7EA2" w:rsidRDefault="006F1F0B">
            <w:pPr>
              <w:pStyle w:val="Compact"/>
            </w:pPr>
            <w:r>
              <w:t>C,V - T,K</w:t>
            </w:r>
          </w:p>
        </w:tc>
        <w:tc>
          <w:tcPr>
            <w:tcW w:w="0" w:type="auto"/>
          </w:tcPr>
          <w:p w14:paraId="5A7B9DAD" w14:textId="77777777" w:rsidR="005D7EA2" w:rsidRDefault="006F1F0B">
            <w:pPr>
              <w:pStyle w:val="Compact"/>
              <w:jc w:val="right"/>
            </w:pPr>
            <w:r>
              <w:t>7.003091</w:t>
            </w:r>
          </w:p>
        </w:tc>
        <w:tc>
          <w:tcPr>
            <w:tcW w:w="0" w:type="auto"/>
          </w:tcPr>
          <w:p w14:paraId="535CE531" w14:textId="77777777" w:rsidR="005D7EA2" w:rsidRDefault="006F1F0B">
            <w:pPr>
              <w:pStyle w:val="Compact"/>
              <w:jc w:val="right"/>
            </w:pPr>
            <w:r>
              <w:t>-27.80350</w:t>
            </w:r>
          </w:p>
        </w:tc>
        <w:tc>
          <w:tcPr>
            <w:tcW w:w="0" w:type="auto"/>
          </w:tcPr>
          <w:p w14:paraId="2DD15F7F" w14:textId="77777777" w:rsidR="005D7EA2" w:rsidRDefault="006F1F0B">
            <w:pPr>
              <w:pStyle w:val="Compact"/>
              <w:jc w:val="right"/>
            </w:pPr>
            <w:r>
              <w:t>41.809710</w:t>
            </w:r>
          </w:p>
        </w:tc>
        <w:tc>
          <w:tcPr>
            <w:tcW w:w="0" w:type="auto"/>
          </w:tcPr>
          <w:p w14:paraId="544944AE" w14:textId="77777777" w:rsidR="005D7EA2" w:rsidRDefault="006F1F0B">
            <w:pPr>
              <w:pStyle w:val="Compact"/>
              <w:jc w:val="right"/>
            </w:pPr>
            <w:r>
              <w:t>0.998134</w:t>
            </w:r>
          </w:p>
        </w:tc>
      </w:tr>
      <w:tr w:rsidR="005D7EA2" w14:paraId="11BA7A10" w14:textId="77777777">
        <w:tc>
          <w:tcPr>
            <w:tcW w:w="0" w:type="auto"/>
          </w:tcPr>
          <w:p w14:paraId="42FB204A" w14:textId="77777777" w:rsidR="005D7EA2" w:rsidRDefault="006F1F0B">
            <w:pPr>
              <w:pStyle w:val="Compact"/>
            </w:pPr>
            <w:r>
              <w:t>G,V - T,K</w:t>
            </w:r>
          </w:p>
        </w:tc>
        <w:tc>
          <w:tcPr>
            <w:tcW w:w="0" w:type="auto"/>
          </w:tcPr>
          <w:p w14:paraId="37127D17" w14:textId="77777777" w:rsidR="005D7EA2" w:rsidRDefault="006F1F0B">
            <w:pPr>
              <w:pStyle w:val="Compact"/>
              <w:jc w:val="right"/>
            </w:pPr>
            <w:r>
              <w:t>17.301350</w:t>
            </w:r>
          </w:p>
        </w:tc>
        <w:tc>
          <w:tcPr>
            <w:tcW w:w="0" w:type="auto"/>
          </w:tcPr>
          <w:p w14:paraId="5B55BCC3" w14:textId="77777777" w:rsidR="005D7EA2" w:rsidRDefault="006F1F0B">
            <w:pPr>
              <w:pStyle w:val="Compact"/>
              <w:jc w:val="right"/>
            </w:pPr>
            <w:r>
              <w:t>-21.81790</w:t>
            </w:r>
          </w:p>
        </w:tc>
        <w:tc>
          <w:tcPr>
            <w:tcW w:w="0" w:type="auto"/>
          </w:tcPr>
          <w:p w14:paraId="033763C7" w14:textId="77777777" w:rsidR="005D7EA2" w:rsidRDefault="006F1F0B">
            <w:pPr>
              <w:pStyle w:val="Compact"/>
              <w:jc w:val="right"/>
            </w:pPr>
            <w:r>
              <w:t>56.420620</w:t>
            </w:r>
          </w:p>
        </w:tc>
        <w:tc>
          <w:tcPr>
            <w:tcW w:w="0" w:type="auto"/>
          </w:tcPr>
          <w:p w14:paraId="7EFB8216" w14:textId="77777777" w:rsidR="005D7EA2" w:rsidRDefault="006F1F0B">
            <w:pPr>
              <w:pStyle w:val="Compact"/>
              <w:jc w:val="right"/>
            </w:pPr>
            <w:r>
              <w:t>0.852892</w:t>
            </w:r>
          </w:p>
        </w:tc>
      </w:tr>
      <w:tr w:rsidR="005D7EA2" w:rsidRPr="003E5C96" w14:paraId="738D7D62" w14:textId="77777777">
        <w:tc>
          <w:tcPr>
            <w:tcW w:w="0" w:type="auto"/>
          </w:tcPr>
          <w:p w14:paraId="39E969CA" w14:textId="77777777" w:rsidR="005D7EA2" w:rsidRPr="003E5C96" w:rsidRDefault="006F1F0B">
            <w:pPr>
              <w:pStyle w:val="Compact"/>
              <w:rPr>
                <w:b/>
                <w:bCs/>
              </w:rPr>
            </w:pPr>
            <w:r w:rsidRPr="003E5C96">
              <w:rPr>
                <w:b/>
                <w:bCs/>
              </w:rPr>
              <w:t>T,V - T,K</w:t>
            </w:r>
          </w:p>
        </w:tc>
        <w:tc>
          <w:tcPr>
            <w:tcW w:w="0" w:type="auto"/>
          </w:tcPr>
          <w:p w14:paraId="4A8C4A24" w14:textId="77777777" w:rsidR="005D7EA2" w:rsidRPr="003E5C96" w:rsidRDefault="006F1F0B">
            <w:pPr>
              <w:pStyle w:val="Compact"/>
              <w:jc w:val="right"/>
              <w:rPr>
                <w:b/>
                <w:bCs/>
              </w:rPr>
            </w:pPr>
            <w:r w:rsidRPr="003E5C96">
              <w:rPr>
                <w:b/>
                <w:bCs/>
              </w:rPr>
              <w:t>-6.426620</w:t>
            </w:r>
          </w:p>
        </w:tc>
        <w:tc>
          <w:tcPr>
            <w:tcW w:w="0" w:type="auto"/>
          </w:tcPr>
          <w:p w14:paraId="0305262B" w14:textId="77777777" w:rsidR="005D7EA2" w:rsidRPr="003E5C96" w:rsidRDefault="006F1F0B">
            <w:pPr>
              <w:pStyle w:val="Compact"/>
              <w:jc w:val="right"/>
              <w:rPr>
                <w:b/>
                <w:bCs/>
              </w:rPr>
            </w:pPr>
            <w:r w:rsidRPr="003E5C96">
              <w:rPr>
                <w:b/>
                <w:bCs/>
              </w:rPr>
              <w:t>-30.38220</w:t>
            </w:r>
          </w:p>
        </w:tc>
        <w:tc>
          <w:tcPr>
            <w:tcW w:w="0" w:type="auto"/>
          </w:tcPr>
          <w:p w14:paraId="7795DFFD" w14:textId="77777777" w:rsidR="005D7EA2" w:rsidRPr="003E5C96" w:rsidRDefault="006F1F0B">
            <w:pPr>
              <w:pStyle w:val="Compact"/>
              <w:jc w:val="right"/>
              <w:rPr>
                <w:b/>
                <w:bCs/>
              </w:rPr>
            </w:pPr>
            <w:r w:rsidRPr="003E5C96">
              <w:rPr>
                <w:b/>
                <w:bCs/>
              </w:rPr>
              <w:t>17.528940</w:t>
            </w:r>
          </w:p>
        </w:tc>
        <w:tc>
          <w:tcPr>
            <w:tcW w:w="0" w:type="auto"/>
          </w:tcPr>
          <w:p w14:paraId="4BBED8BC" w14:textId="77777777" w:rsidR="005D7EA2" w:rsidRPr="003E5C96" w:rsidRDefault="006F1F0B">
            <w:pPr>
              <w:pStyle w:val="Compact"/>
              <w:jc w:val="right"/>
              <w:rPr>
                <w:b/>
                <w:bCs/>
              </w:rPr>
            </w:pPr>
            <w:r w:rsidRPr="003E5C96">
              <w:rPr>
                <w:b/>
                <w:bCs/>
              </w:rPr>
              <w:t>0.989088</w:t>
            </w:r>
          </w:p>
        </w:tc>
      </w:tr>
      <w:tr w:rsidR="005D7EA2" w14:paraId="0BF2C06B" w14:textId="77777777">
        <w:tc>
          <w:tcPr>
            <w:tcW w:w="0" w:type="auto"/>
          </w:tcPr>
          <w:p w14:paraId="161017AF" w14:textId="77777777" w:rsidR="005D7EA2" w:rsidRDefault="006F1F0B">
            <w:pPr>
              <w:pStyle w:val="Compact"/>
            </w:pPr>
            <w:r>
              <w:t>C,V - A,V</w:t>
            </w:r>
          </w:p>
        </w:tc>
        <w:tc>
          <w:tcPr>
            <w:tcW w:w="0" w:type="auto"/>
          </w:tcPr>
          <w:p w14:paraId="02694A74" w14:textId="77777777" w:rsidR="005D7EA2" w:rsidRDefault="006F1F0B">
            <w:pPr>
              <w:pStyle w:val="Compact"/>
              <w:jc w:val="right"/>
            </w:pPr>
            <w:r>
              <w:t>7.858001</w:t>
            </w:r>
          </w:p>
        </w:tc>
        <w:tc>
          <w:tcPr>
            <w:tcW w:w="0" w:type="auto"/>
          </w:tcPr>
          <w:p w14:paraId="1C59E842" w14:textId="77777777" w:rsidR="005D7EA2" w:rsidRDefault="006F1F0B">
            <w:pPr>
              <w:pStyle w:val="Compact"/>
              <w:jc w:val="right"/>
            </w:pPr>
            <w:r>
              <w:t>-30.01910</w:t>
            </w:r>
          </w:p>
        </w:tc>
        <w:tc>
          <w:tcPr>
            <w:tcW w:w="0" w:type="auto"/>
          </w:tcPr>
          <w:p w14:paraId="402FF496" w14:textId="77777777" w:rsidR="005D7EA2" w:rsidRDefault="006F1F0B">
            <w:pPr>
              <w:pStyle w:val="Compact"/>
              <w:jc w:val="right"/>
            </w:pPr>
            <w:r>
              <w:t>45.735070</w:t>
            </w:r>
          </w:p>
        </w:tc>
        <w:tc>
          <w:tcPr>
            <w:tcW w:w="0" w:type="auto"/>
          </w:tcPr>
          <w:p w14:paraId="0AC6E959" w14:textId="77777777" w:rsidR="005D7EA2" w:rsidRDefault="006F1F0B">
            <w:pPr>
              <w:pStyle w:val="Compact"/>
              <w:jc w:val="right"/>
            </w:pPr>
            <w:r>
              <w:t>0.997735</w:t>
            </w:r>
          </w:p>
        </w:tc>
      </w:tr>
      <w:tr w:rsidR="005D7EA2" w14:paraId="462B6E80" w14:textId="77777777">
        <w:tc>
          <w:tcPr>
            <w:tcW w:w="0" w:type="auto"/>
          </w:tcPr>
          <w:p w14:paraId="7ACC8E7A" w14:textId="77777777" w:rsidR="005D7EA2" w:rsidRDefault="006F1F0B">
            <w:pPr>
              <w:pStyle w:val="Compact"/>
            </w:pPr>
            <w:r>
              <w:t>G,V - A,V</w:t>
            </w:r>
          </w:p>
        </w:tc>
        <w:tc>
          <w:tcPr>
            <w:tcW w:w="0" w:type="auto"/>
          </w:tcPr>
          <w:p w14:paraId="1482D4B6" w14:textId="77777777" w:rsidR="005D7EA2" w:rsidRDefault="006F1F0B">
            <w:pPr>
              <w:pStyle w:val="Compact"/>
              <w:jc w:val="right"/>
            </w:pPr>
            <w:r>
              <w:t>18.156260</w:t>
            </w:r>
          </w:p>
        </w:tc>
        <w:tc>
          <w:tcPr>
            <w:tcW w:w="0" w:type="auto"/>
          </w:tcPr>
          <w:p w14:paraId="7A26FD4A" w14:textId="77777777" w:rsidR="005D7EA2" w:rsidRDefault="006F1F0B">
            <w:pPr>
              <w:pStyle w:val="Compact"/>
              <w:jc w:val="right"/>
            </w:pPr>
            <w:r>
              <w:t>-23.71840</w:t>
            </w:r>
          </w:p>
        </w:tc>
        <w:tc>
          <w:tcPr>
            <w:tcW w:w="0" w:type="auto"/>
          </w:tcPr>
          <w:p w14:paraId="44D00268" w14:textId="77777777" w:rsidR="005D7EA2" w:rsidRDefault="006F1F0B">
            <w:pPr>
              <w:pStyle w:val="Compact"/>
              <w:jc w:val="right"/>
            </w:pPr>
            <w:r>
              <w:t>60.030940</w:t>
            </w:r>
          </w:p>
        </w:tc>
        <w:tc>
          <w:tcPr>
            <w:tcW w:w="0" w:type="auto"/>
          </w:tcPr>
          <w:p w14:paraId="7AF939CD" w14:textId="77777777" w:rsidR="005D7EA2" w:rsidRDefault="006F1F0B">
            <w:pPr>
              <w:pStyle w:val="Compact"/>
              <w:jc w:val="right"/>
            </w:pPr>
            <w:r>
              <w:t>0.865119</w:t>
            </w:r>
          </w:p>
        </w:tc>
      </w:tr>
      <w:tr w:rsidR="005D7EA2" w14:paraId="6F057F8A" w14:textId="77777777">
        <w:tc>
          <w:tcPr>
            <w:tcW w:w="0" w:type="auto"/>
          </w:tcPr>
          <w:p w14:paraId="0B3AF640" w14:textId="77777777" w:rsidR="005D7EA2" w:rsidRDefault="006F1F0B">
            <w:pPr>
              <w:pStyle w:val="Compact"/>
            </w:pPr>
            <w:r>
              <w:t>T,V - A,V</w:t>
            </w:r>
          </w:p>
        </w:tc>
        <w:tc>
          <w:tcPr>
            <w:tcW w:w="0" w:type="auto"/>
          </w:tcPr>
          <w:p w14:paraId="7005AF3E" w14:textId="77777777" w:rsidR="005D7EA2" w:rsidRDefault="006F1F0B">
            <w:pPr>
              <w:pStyle w:val="Compact"/>
              <w:jc w:val="right"/>
            </w:pPr>
            <w:r>
              <w:t>-5.571710</w:t>
            </w:r>
          </w:p>
        </w:tc>
        <w:tc>
          <w:tcPr>
            <w:tcW w:w="0" w:type="auto"/>
          </w:tcPr>
          <w:p w14:paraId="2520CDFE" w14:textId="77777777" w:rsidR="005D7EA2" w:rsidRDefault="006F1F0B">
            <w:pPr>
              <w:pStyle w:val="Compact"/>
              <w:jc w:val="right"/>
            </w:pPr>
            <w:r>
              <w:t>-33.80360</w:t>
            </w:r>
          </w:p>
        </w:tc>
        <w:tc>
          <w:tcPr>
            <w:tcW w:w="0" w:type="auto"/>
          </w:tcPr>
          <w:p w14:paraId="768B5579" w14:textId="77777777" w:rsidR="005D7EA2" w:rsidRDefault="006F1F0B">
            <w:pPr>
              <w:pStyle w:val="Compact"/>
              <w:jc w:val="right"/>
            </w:pPr>
            <w:r>
              <w:t>22.660190</w:t>
            </w:r>
          </w:p>
        </w:tc>
        <w:tc>
          <w:tcPr>
            <w:tcW w:w="0" w:type="auto"/>
          </w:tcPr>
          <w:p w14:paraId="5A5AF8BE" w14:textId="77777777" w:rsidR="005D7EA2" w:rsidRDefault="006F1F0B">
            <w:pPr>
              <w:pStyle w:val="Compact"/>
              <w:jc w:val="right"/>
            </w:pPr>
            <w:r>
              <w:t>0.998350</w:t>
            </w:r>
          </w:p>
        </w:tc>
      </w:tr>
      <w:tr w:rsidR="005D7EA2" w14:paraId="272CB521" w14:textId="77777777">
        <w:tc>
          <w:tcPr>
            <w:tcW w:w="0" w:type="auto"/>
          </w:tcPr>
          <w:p w14:paraId="40FACE43" w14:textId="77777777" w:rsidR="005D7EA2" w:rsidRDefault="006F1F0B">
            <w:pPr>
              <w:pStyle w:val="Compact"/>
            </w:pPr>
            <w:r>
              <w:t>G,V - C,V</w:t>
            </w:r>
          </w:p>
        </w:tc>
        <w:tc>
          <w:tcPr>
            <w:tcW w:w="0" w:type="auto"/>
          </w:tcPr>
          <w:p w14:paraId="70C7C75D" w14:textId="77777777" w:rsidR="005D7EA2" w:rsidRDefault="006F1F0B">
            <w:pPr>
              <w:pStyle w:val="Compact"/>
              <w:jc w:val="right"/>
            </w:pPr>
            <w:r>
              <w:t>10.298260</w:t>
            </w:r>
          </w:p>
        </w:tc>
        <w:tc>
          <w:tcPr>
            <w:tcW w:w="0" w:type="auto"/>
          </w:tcPr>
          <w:p w14:paraId="3B38319F" w14:textId="77777777" w:rsidR="005D7EA2" w:rsidRDefault="006F1F0B">
            <w:pPr>
              <w:pStyle w:val="Compact"/>
              <w:jc w:val="right"/>
            </w:pPr>
            <w:r>
              <w:t>-36.94270</w:t>
            </w:r>
          </w:p>
        </w:tc>
        <w:tc>
          <w:tcPr>
            <w:tcW w:w="0" w:type="auto"/>
          </w:tcPr>
          <w:p w14:paraId="75D47DE5" w14:textId="77777777" w:rsidR="005D7EA2" w:rsidRDefault="006F1F0B">
            <w:pPr>
              <w:pStyle w:val="Compact"/>
              <w:jc w:val="right"/>
            </w:pPr>
            <w:r>
              <w:t>57.539260</w:t>
            </w:r>
          </w:p>
        </w:tc>
        <w:tc>
          <w:tcPr>
            <w:tcW w:w="0" w:type="auto"/>
          </w:tcPr>
          <w:p w14:paraId="73EEB1ED" w14:textId="77777777" w:rsidR="005D7EA2" w:rsidRDefault="006F1F0B">
            <w:pPr>
              <w:pStyle w:val="Compact"/>
              <w:jc w:val="right"/>
            </w:pPr>
            <w:r>
              <w:t>0.996908</w:t>
            </w:r>
          </w:p>
        </w:tc>
      </w:tr>
      <w:tr w:rsidR="005D7EA2" w14:paraId="0AC7B214" w14:textId="77777777">
        <w:tc>
          <w:tcPr>
            <w:tcW w:w="0" w:type="auto"/>
          </w:tcPr>
          <w:p w14:paraId="792D7958" w14:textId="77777777" w:rsidR="005D7EA2" w:rsidRDefault="006F1F0B">
            <w:pPr>
              <w:pStyle w:val="Compact"/>
            </w:pPr>
            <w:r>
              <w:t>T,V - C,V</w:t>
            </w:r>
          </w:p>
        </w:tc>
        <w:tc>
          <w:tcPr>
            <w:tcW w:w="0" w:type="auto"/>
          </w:tcPr>
          <w:p w14:paraId="6095144F" w14:textId="77777777" w:rsidR="005D7EA2" w:rsidRDefault="006F1F0B">
            <w:pPr>
              <w:pStyle w:val="Compact"/>
              <w:jc w:val="right"/>
            </w:pPr>
            <w:r>
              <w:t>-13.429700</w:t>
            </w:r>
          </w:p>
        </w:tc>
        <w:tc>
          <w:tcPr>
            <w:tcW w:w="0" w:type="auto"/>
          </w:tcPr>
          <w:p w14:paraId="523917E7" w14:textId="77777777" w:rsidR="005D7EA2" w:rsidRDefault="006F1F0B">
            <w:pPr>
              <w:pStyle w:val="Compact"/>
              <w:jc w:val="right"/>
            </w:pPr>
            <w:r>
              <w:t>-49.14060</w:t>
            </w:r>
          </w:p>
        </w:tc>
        <w:tc>
          <w:tcPr>
            <w:tcW w:w="0" w:type="auto"/>
          </w:tcPr>
          <w:p w14:paraId="7356E6C3" w14:textId="77777777" w:rsidR="005D7EA2" w:rsidRDefault="006F1F0B">
            <w:pPr>
              <w:pStyle w:val="Compact"/>
              <w:jc w:val="right"/>
            </w:pPr>
            <w:r>
              <w:t>22.281130</w:t>
            </w:r>
          </w:p>
        </w:tc>
        <w:tc>
          <w:tcPr>
            <w:tcW w:w="0" w:type="auto"/>
          </w:tcPr>
          <w:p w14:paraId="67DFAB9E" w14:textId="77777777" w:rsidR="005D7EA2" w:rsidRDefault="006F1F0B">
            <w:pPr>
              <w:pStyle w:val="Compact"/>
              <w:jc w:val="right"/>
            </w:pPr>
            <w:r>
              <w:t>0.930885</w:t>
            </w:r>
          </w:p>
        </w:tc>
      </w:tr>
      <w:tr w:rsidR="005D7EA2" w14:paraId="3D732056" w14:textId="77777777">
        <w:tc>
          <w:tcPr>
            <w:tcW w:w="0" w:type="auto"/>
          </w:tcPr>
          <w:p w14:paraId="2A076F66" w14:textId="77777777" w:rsidR="005D7EA2" w:rsidRDefault="006F1F0B">
            <w:pPr>
              <w:pStyle w:val="Compact"/>
            </w:pPr>
            <w:r>
              <w:t>T,V - G,V</w:t>
            </w:r>
          </w:p>
        </w:tc>
        <w:tc>
          <w:tcPr>
            <w:tcW w:w="0" w:type="auto"/>
          </w:tcPr>
          <w:p w14:paraId="7A49767D" w14:textId="77777777" w:rsidR="005D7EA2" w:rsidRDefault="006F1F0B">
            <w:pPr>
              <w:pStyle w:val="Compact"/>
              <w:jc w:val="right"/>
            </w:pPr>
            <w:r>
              <w:t>-23.728000</w:t>
            </w:r>
          </w:p>
        </w:tc>
        <w:tc>
          <w:tcPr>
            <w:tcW w:w="0" w:type="auto"/>
          </w:tcPr>
          <w:p w14:paraId="6F53A2D3" w14:textId="77777777" w:rsidR="005D7EA2" w:rsidRDefault="006F1F0B">
            <w:pPr>
              <w:pStyle w:val="Compact"/>
              <w:jc w:val="right"/>
            </w:pPr>
            <w:r>
              <w:t>-63.65390</w:t>
            </w:r>
          </w:p>
        </w:tc>
        <w:tc>
          <w:tcPr>
            <w:tcW w:w="0" w:type="auto"/>
          </w:tcPr>
          <w:p w14:paraId="769A7DF2" w14:textId="77777777" w:rsidR="005D7EA2" w:rsidRDefault="006F1F0B">
            <w:pPr>
              <w:pStyle w:val="Compact"/>
              <w:jc w:val="right"/>
            </w:pPr>
            <w:r>
              <w:t>16.197960</w:t>
            </w:r>
          </w:p>
        </w:tc>
        <w:tc>
          <w:tcPr>
            <w:tcW w:w="0" w:type="auto"/>
          </w:tcPr>
          <w:p w14:paraId="1FDEB283" w14:textId="77777777" w:rsidR="005D7EA2" w:rsidRDefault="006F1F0B">
            <w:pPr>
              <w:pStyle w:val="Compact"/>
              <w:jc w:val="right"/>
            </w:pPr>
            <w:r>
              <w:t>0.569846</w:t>
            </w:r>
          </w:p>
        </w:tc>
      </w:tr>
    </w:tbl>
    <w:p w14:paraId="04AC476E" w14:textId="77777777" w:rsidR="005D7EA2" w:rsidRDefault="006F1F0B">
      <w:r>
        <w:br w:type="page"/>
      </w:r>
    </w:p>
    <w:p w14:paraId="603D05AD" w14:textId="77777777" w:rsidR="005D7EA2" w:rsidRDefault="006F1F0B">
      <w:pPr>
        <w:pStyle w:val="TableCaption"/>
      </w:pPr>
      <w:r>
        <w:lastRenderedPageBreak/>
        <w:t>Table S7: ANOVA for total curvature and PC2 of shape space. SE is standard error, df is degrees of freedom.</w:t>
      </w:r>
    </w:p>
    <w:tbl>
      <w:tblPr>
        <w:tblW w:w="0" w:type="pct"/>
        <w:tblLook w:val="07E0" w:firstRow="1" w:lastRow="1" w:firstColumn="1" w:lastColumn="1" w:noHBand="1" w:noVBand="1"/>
        <w:tblCaption w:val="Table S7: ANOVA for total curvature and PC2 of shape space. SE is standard error, df is degrees of freedom."/>
      </w:tblPr>
      <w:tblGrid>
        <w:gridCol w:w="3192"/>
        <w:gridCol w:w="1196"/>
        <w:gridCol w:w="1116"/>
        <w:gridCol w:w="1116"/>
        <w:gridCol w:w="1196"/>
        <w:gridCol w:w="1116"/>
      </w:tblGrid>
      <w:tr w:rsidR="005D7EA2" w14:paraId="21AF04F4" w14:textId="77777777">
        <w:tc>
          <w:tcPr>
            <w:tcW w:w="0" w:type="auto"/>
            <w:tcBorders>
              <w:bottom w:val="single" w:sz="0" w:space="0" w:color="auto"/>
            </w:tcBorders>
            <w:vAlign w:val="bottom"/>
          </w:tcPr>
          <w:p w14:paraId="200F98F6" w14:textId="77777777" w:rsidR="005D7EA2" w:rsidRDefault="006F1F0B">
            <w:pPr>
              <w:pStyle w:val="Compact"/>
            </w:pPr>
            <w:r>
              <w:t>Model: PC2 ~ curvature*taxon</w:t>
            </w:r>
          </w:p>
        </w:tc>
        <w:tc>
          <w:tcPr>
            <w:tcW w:w="0" w:type="auto"/>
            <w:tcBorders>
              <w:bottom w:val="single" w:sz="0" w:space="0" w:color="auto"/>
            </w:tcBorders>
            <w:vAlign w:val="bottom"/>
          </w:tcPr>
          <w:p w14:paraId="116BEA6A" w14:textId="77777777" w:rsidR="005D7EA2" w:rsidRDefault="006F1F0B">
            <w:pPr>
              <w:pStyle w:val="Compact"/>
              <w:jc w:val="right"/>
            </w:pPr>
            <w:r>
              <w:t>Estimate</w:t>
            </w:r>
          </w:p>
        </w:tc>
        <w:tc>
          <w:tcPr>
            <w:tcW w:w="0" w:type="auto"/>
            <w:tcBorders>
              <w:bottom w:val="single" w:sz="0" w:space="0" w:color="auto"/>
            </w:tcBorders>
            <w:vAlign w:val="bottom"/>
          </w:tcPr>
          <w:p w14:paraId="740C9E33" w14:textId="77777777" w:rsidR="005D7EA2" w:rsidRDefault="006F1F0B">
            <w:pPr>
              <w:pStyle w:val="Compact"/>
              <w:jc w:val="right"/>
            </w:pPr>
            <w:r>
              <w:t>SE</w:t>
            </w:r>
          </w:p>
        </w:tc>
        <w:tc>
          <w:tcPr>
            <w:tcW w:w="0" w:type="auto"/>
            <w:tcBorders>
              <w:bottom w:val="single" w:sz="0" w:space="0" w:color="auto"/>
            </w:tcBorders>
            <w:vAlign w:val="bottom"/>
          </w:tcPr>
          <w:p w14:paraId="231E057D" w14:textId="77777777" w:rsidR="005D7EA2" w:rsidRDefault="006F1F0B">
            <w:pPr>
              <w:pStyle w:val="Compact"/>
              <w:jc w:val="right"/>
            </w:pPr>
            <w:r>
              <w:t>df</w:t>
            </w:r>
          </w:p>
        </w:tc>
        <w:tc>
          <w:tcPr>
            <w:tcW w:w="0" w:type="auto"/>
            <w:tcBorders>
              <w:bottom w:val="single" w:sz="0" w:space="0" w:color="auto"/>
            </w:tcBorders>
            <w:vAlign w:val="bottom"/>
          </w:tcPr>
          <w:p w14:paraId="51C542BB" w14:textId="77777777" w:rsidR="005D7EA2" w:rsidRDefault="006F1F0B">
            <w:pPr>
              <w:pStyle w:val="Compact"/>
              <w:jc w:val="right"/>
            </w:pPr>
            <w:r>
              <w:t>t value</w:t>
            </w:r>
          </w:p>
        </w:tc>
        <w:tc>
          <w:tcPr>
            <w:tcW w:w="0" w:type="auto"/>
            <w:tcBorders>
              <w:bottom w:val="single" w:sz="0" w:space="0" w:color="auto"/>
            </w:tcBorders>
            <w:vAlign w:val="bottom"/>
          </w:tcPr>
          <w:p w14:paraId="179DF43A" w14:textId="77777777" w:rsidR="005D7EA2" w:rsidRDefault="006F1F0B">
            <w:pPr>
              <w:pStyle w:val="Compact"/>
              <w:jc w:val="right"/>
            </w:pPr>
            <w:r>
              <w:t>Pr(&gt;|t|)</w:t>
            </w:r>
          </w:p>
        </w:tc>
      </w:tr>
      <w:tr w:rsidR="005D7EA2" w14:paraId="3FFEA895" w14:textId="77777777">
        <w:tc>
          <w:tcPr>
            <w:tcW w:w="0" w:type="auto"/>
          </w:tcPr>
          <w:p w14:paraId="525DBABD" w14:textId="77777777" w:rsidR="005D7EA2" w:rsidRDefault="006F1F0B">
            <w:pPr>
              <w:pStyle w:val="Compact"/>
            </w:pPr>
            <w:r>
              <w:t>intercept</w:t>
            </w:r>
          </w:p>
        </w:tc>
        <w:tc>
          <w:tcPr>
            <w:tcW w:w="0" w:type="auto"/>
          </w:tcPr>
          <w:p w14:paraId="70D1C40B" w14:textId="77777777" w:rsidR="005D7EA2" w:rsidRDefault="006F1F0B">
            <w:pPr>
              <w:pStyle w:val="Compact"/>
              <w:jc w:val="right"/>
            </w:pPr>
            <w:r>
              <w:t>-0.253890</w:t>
            </w:r>
          </w:p>
        </w:tc>
        <w:tc>
          <w:tcPr>
            <w:tcW w:w="0" w:type="auto"/>
          </w:tcPr>
          <w:p w14:paraId="3A5ABC9A" w14:textId="77777777" w:rsidR="005D7EA2" w:rsidRDefault="006F1F0B">
            <w:pPr>
              <w:pStyle w:val="Compact"/>
              <w:jc w:val="right"/>
            </w:pPr>
            <w:r>
              <w:t>0.034326</w:t>
            </w:r>
          </w:p>
        </w:tc>
        <w:tc>
          <w:tcPr>
            <w:tcW w:w="0" w:type="auto"/>
          </w:tcPr>
          <w:p w14:paraId="46023B48" w14:textId="77777777" w:rsidR="005D7EA2" w:rsidRDefault="006F1F0B">
            <w:pPr>
              <w:pStyle w:val="Compact"/>
              <w:jc w:val="right"/>
            </w:pPr>
            <w:r>
              <w:t>35.49263</w:t>
            </w:r>
          </w:p>
        </w:tc>
        <w:tc>
          <w:tcPr>
            <w:tcW w:w="0" w:type="auto"/>
          </w:tcPr>
          <w:p w14:paraId="5EA9231A" w14:textId="77777777" w:rsidR="005D7EA2" w:rsidRDefault="006F1F0B">
            <w:pPr>
              <w:pStyle w:val="Compact"/>
              <w:jc w:val="right"/>
            </w:pPr>
            <w:r>
              <w:t>-7.396370</w:t>
            </w:r>
          </w:p>
        </w:tc>
        <w:tc>
          <w:tcPr>
            <w:tcW w:w="0" w:type="auto"/>
          </w:tcPr>
          <w:p w14:paraId="19B49682" w14:textId="77777777" w:rsidR="005D7EA2" w:rsidRDefault="006F1F0B">
            <w:pPr>
              <w:pStyle w:val="Compact"/>
              <w:jc w:val="right"/>
            </w:pPr>
            <w:r>
              <w:t>0.000000</w:t>
            </w:r>
          </w:p>
        </w:tc>
      </w:tr>
      <w:tr w:rsidR="005D7EA2" w14:paraId="3EC1BD67" w14:textId="77777777">
        <w:tc>
          <w:tcPr>
            <w:tcW w:w="0" w:type="auto"/>
          </w:tcPr>
          <w:p w14:paraId="27962E2D" w14:textId="77777777" w:rsidR="005D7EA2" w:rsidRDefault="006F1F0B">
            <w:pPr>
              <w:pStyle w:val="Compact"/>
            </w:pPr>
            <w:r>
              <w:t>total curvature</w:t>
            </w:r>
          </w:p>
        </w:tc>
        <w:tc>
          <w:tcPr>
            <w:tcW w:w="0" w:type="auto"/>
          </w:tcPr>
          <w:p w14:paraId="47764A37" w14:textId="77777777" w:rsidR="005D7EA2" w:rsidRDefault="006F1F0B">
            <w:pPr>
              <w:pStyle w:val="Compact"/>
              <w:jc w:val="right"/>
            </w:pPr>
            <w:r>
              <w:t>0.002933</w:t>
            </w:r>
          </w:p>
        </w:tc>
        <w:tc>
          <w:tcPr>
            <w:tcW w:w="0" w:type="auto"/>
          </w:tcPr>
          <w:p w14:paraId="2009FFF7" w14:textId="77777777" w:rsidR="005D7EA2" w:rsidRDefault="006F1F0B">
            <w:pPr>
              <w:pStyle w:val="Compact"/>
              <w:jc w:val="right"/>
            </w:pPr>
            <w:r>
              <w:t>0.000345</w:t>
            </w:r>
          </w:p>
        </w:tc>
        <w:tc>
          <w:tcPr>
            <w:tcW w:w="0" w:type="auto"/>
          </w:tcPr>
          <w:p w14:paraId="3AAD745B" w14:textId="77777777" w:rsidR="005D7EA2" w:rsidRDefault="006F1F0B">
            <w:pPr>
              <w:pStyle w:val="Compact"/>
              <w:jc w:val="right"/>
            </w:pPr>
            <w:r>
              <w:t>52.41149</w:t>
            </w:r>
          </w:p>
        </w:tc>
        <w:tc>
          <w:tcPr>
            <w:tcW w:w="0" w:type="auto"/>
          </w:tcPr>
          <w:p w14:paraId="2B55A7CB" w14:textId="77777777" w:rsidR="005D7EA2" w:rsidRDefault="006F1F0B">
            <w:pPr>
              <w:pStyle w:val="Compact"/>
              <w:jc w:val="right"/>
            </w:pPr>
            <w:r>
              <w:t>8.492053</w:t>
            </w:r>
          </w:p>
        </w:tc>
        <w:tc>
          <w:tcPr>
            <w:tcW w:w="0" w:type="auto"/>
          </w:tcPr>
          <w:p w14:paraId="1012DD55" w14:textId="77777777" w:rsidR="005D7EA2" w:rsidRDefault="006F1F0B">
            <w:pPr>
              <w:pStyle w:val="Compact"/>
              <w:jc w:val="right"/>
            </w:pPr>
            <w:r>
              <w:t>0.000000</w:t>
            </w:r>
          </w:p>
        </w:tc>
      </w:tr>
      <w:tr w:rsidR="005D7EA2" w14:paraId="646E911F" w14:textId="77777777">
        <w:tc>
          <w:tcPr>
            <w:tcW w:w="0" w:type="auto"/>
          </w:tcPr>
          <w:p w14:paraId="298BE2C0" w14:textId="77777777" w:rsidR="005D7EA2" w:rsidRDefault="006F1F0B">
            <w:pPr>
              <w:pStyle w:val="Compact"/>
            </w:pPr>
            <w:r>
              <w:t>individual</w:t>
            </w:r>
          </w:p>
        </w:tc>
        <w:tc>
          <w:tcPr>
            <w:tcW w:w="0" w:type="auto"/>
          </w:tcPr>
          <w:p w14:paraId="76869A6A" w14:textId="77777777" w:rsidR="005D7EA2" w:rsidRDefault="006F1F0B">
            <w:pPr>
              <w:pStyle w:val="Compact"/>
              <w:jc w:val="right"/>
            </w:pPr>
            <w:r>
              <w:t>-0.010360</w:t>
            </w:r>
          </w:p>
        </w:tc>
        <w:tc>
          <w:tcPr>
            <w:tcW w:w="0" w:type="auto"/>
          </w:tcPr>
          <w:p w14:paraId="24DEDD54" w14:textId="77777777" w:rsidR="005D7EA2" w:rsidRDefault="006F1F0B">
            <w:pPr>
              <w:pStyle w:val="Compact"/>
              <w:jc w:val="right"/>
            </w:pPr>
            <w:r>
              <w:t>0.051931</w:t>
            </w:r>
          </w:p>
        </w:tc>
        <w:tc>
          <w:tcPr>
            <w:tcW w:w="0" w:type="auto"/>
          </w:tcPr>
          <w:p w14:paraId="14DDAD12" w14:textId="77777777" w:rsidR="005D7EA2" w:rsidRDefault="006F1F0B">
            <w:pPr>
              <w:pStyle w:val="Compact"/>
              <w:jc w:val="right"/>
            </w:pPr>
            <w:r>
              <w:t>44.14297</w:t>
            </w:r>
          </w:p>
        </w:tc>
        <w:tc>
          <w:tcPr>
            <w:tcW w:w="0" w:type="auto"/>
          </w:tcPr>
          <w:p w14:paraId="17453EF1" w14:textId="77777777" w:rsidR="005D7EA2" w:rsidRDefault="006F1F0B">
            <w:pPr>
              <w:pStyle w:val="Compact"/>
              <w:jc w:val="right"/>
            </w:pPr>
            <w:r>
              <w:t>-0.199430</w:t>
            </w:r>
          </w:p>
        </w:tc>
        <w:tc>
          <w:tcPr>
            <w:tcW w:w="0" w:type="auto"/>
          </w:tcPr>
          <w:p w14:paraId="568C6E41" w14:textId="77777777" w:rsidR="005D7EA2" w:rsidRDefault="006F1F0B">
            <w:pPr>
              <w:pStyle w:val="Compact"/>
              <w:jc w:val="right"/>
            </w:pPr>
            <w:r>
              <w:t>0.842842</w:t>
            </w:r>
          </w:p>
        </w:tc>
      </w:tr>
      <w:tr w:rsidR="005D7EA2" w14:paraId="59449C40" w14:textId="77777777">
        <w:tc>
          <w:tcPr>
            <w:tcW w:w="0" w:type="auto"/>
          </w:tcPr>
          <w:p w14:paraId="00C2467B" w14:textId="77777777" w:rsidR="005D7EA2" w:rsidRDefault="006F1F0B">
            <w:pPr>
              <w:pStyle w:val="Compact"/>
            </w:pPr>
            <w:r>
              <w:t>total curvature*taxon</w:t>
            </w:r>
          </w:p>
        </w:tc>
        <w:tc>
          <w:tcPr>
            <w:tcW w:w="0" w:type="auto"/>
          </w:tcPr>
          <w:p w14:paraId="38168598" w14:textId="77777777" w:rsidR="005D7EA2" w:rsidRDefault="006F1F0B">
            <w:pPr>
              <w:pStyle w:val="Compact"/>
              <w:jc w:val="right"/>
            </w:pPr>
            <w:r>
              <w:t>-0.000140</w:t>
            </w:r>
          </w:p>
        </w:tc>
        <w:tc>
          <w:tcPr>
            <w:tcW w:w="0" w:type="auto"/>
          </w:tcPr>
          <w:p w14:paraId="530FF8CD" w14:textId="77777777" w:rsidR="005D7EA2" w:rsidRDefault="006F1F0B">
            <w:pPr>
              <w:pStyle w:val="Compact"/>
              <w:jc w:val="right"/>
            </w:pPr>
            <w:r>
              <w:t>0.000530</w:t>
            </w:r>
          </w:p>
        </w:tc>
        <w:tc>
          <w:tcPr>
            <w:tcW w:w="0" w:type="auto"/>
          </w:tcPr>
          <w:p w14:paraId="26C8BAF3" w14:textId="77777777" w:rsidR="005D7EA2" w:rsidRDefault="006F1F0B">
            <w:pPr>
              <w:pStyle w:val="Compact"/>
              <w:jc w:val="right"/>
            </w:pPr>
            <w:r>
              <w:t>52.29149</w:t>
            </w:r>
          </w:p>
        </w:tc>
        <w:tc>
          <w:tcPr>
            <w:tcW w:w="0" w:type="auto"/>
          </w:tcPr>
          <w:p w14:paraId="7DB8B405" w14:textId="77777777" w:rsidR="005D7EA2" w:rsidRDefault="006F1F0B">
            <w:pPr>
              <w:pStyle w:val="Compact"/>
              <w:jc w:val="right"/>
            </w:pPr>
            <w:r>
              <w:t>-0.267290</w:t>
            </w:r>
          </w:p>
        </w:tc>
        <w:tc>
          <w:tcPr>
            <w:tcW w:w="0" w:type="auto"/>
          </w:tcPr>
          <w:p w14:paraId="31DF296A" w14:textId="77777777" w:rsidR="005D7EA2" w:rsidRDefault="006F1F0B">
            <w:pPr>
              <w:pStyle w:val="Compact"/>
              <w:jc w:val="right"/>
            </w:pPr>
            <w:r>
              <w:t>0.790297</w:t>
            </w:r>
          </w:p>
        </w:tc>
      </w:tr>
    </w:tbl>
    <w:p w14:paraId="382B2DCD" w14:textId="77777777" w:rsidR="005D7EA2" w:rsidRDefault="006F1F0B">
      <w:r>
        <w:br w:type="page"/>
      </w:r>
    </w:p>
    <w:p w14:paraId="6B88D02F" w14:textId="77777777" w:rsidR="005D7EA2" w:rsidRDefault="006F1F0B">
      <w:pPr>
        <w:pStyle w:val="TableCaption"/>
      </w:pPr>
      <w:r>
        <w:lastRenderedPageBreak/>
        <w:t>Table S8: Pairwise comparisons between historic metrics and total curvature for E. violaceum. Lower diagonal contains Pearson regression coefficients, upper diagonal contains p-values</w:t>
      </w:r>
    </w:p>
    <w:tbl>
      <w:tblPr>
        <w:tblW w:w="5000" w:type="pct"/>
        <w:tblLook w:val="07E0" w:firstRow="1" w:lastRow="1" w:firstColumn="1" w:lastColumn="1" w:noHBand="1" w:noVBand="1"/>
        <w:tblCaption w:val="Table S8: Pairwise comparisons between historic metrics and total curvature for E. violaceum. Lower diagonal contains Pearson regression coefficients, upper diagonal contains p-values"/>
      </w:tblPr>
      <w:tblGrid>
        <w:gridCol w:w="1757"/>
        <w:gridCol w:w="1472"/>
        <w:gridCol w:w="1730"/>
        <w:gridCol w:w="1480"/>
        <w:gridCol w:w="1685"/>
        <w:gridCol w:w="1236"/>
      </w:tblGrid>
      <w:tr w:rsidR="005D7EA2" w14:paraId="23CC4FF5" w14:textId="77777777">
        <w:tc>
          <w:tcPr>
            <w:tcW w:w="0" w:type="auto"/>
            <w:tcBorders>
              <w:bottom w:val="single" w:sz="0" w:space="0" w:color="auto"/>
            </w:tcBorders>
            <w:vAlign w:val="bottom"/>
          </w:tcPr>
          <w:p w14:paraId="7AA79C8C" w14:textId="3D4DAA11" w:rsidR="005D7EA2" w:rsidRDefault="005D7EA2">
            <w:pPr>
              <w:pStyle w:val="Compact"/>
            </w:pPr>
          </w:p>
        </w:tc>
        <w:tc>
          <w:tcPr>
            <w:tcW w:w="0" w:type="auto"/>
            <w:tcBorders>
              <w:bottom w:val="single" w:sz="0" w:space="0" w:color="auto"/>
            </w:tcBorders>
            <w:vAlign w:val="bottom"/>
          </w:tcPr>
          <w:p w14:paraId="0B2DA245" w14:textId="77777777" w:rsidR="005D7EA2" w:rsidRDefault="006F1F0B">
            <w:pPr>
              <w:pStyle w:val="Compact"/>
              <w:jc w:val="right"/>
            </w:pPr>
            <w:r>
              <w:t>total curvature</w:t>
            </w:r>
          </w:p>
        </w:tc>
        <w:tc>
          <w:tcPr>
            <w:tcW w:w="0" w:type="auto"/>
            <w:tcBorders>
              <w:bottom w:val="single" w:sz="0" w:space="0" w:color="auto"/>
            </w:tcBorders>
            <w:vAlign w:val="bottom"/>
          </w:tcPr>
          <w:p w14:paraId="70B6EAD5" w14:textId="77777777" w:rsidR="005D7EA2" w:rsidRDefault="006F1F0B">
            <w:pPr>
              <w:pStyle w:val="Compact"/>
              <w:jc w:val="right"/>
            </w:pPr>
            <w:r>
              <w:t>angle of deflection</w:t>
            </w:r>
          </w:p>
        </w:tc>
        <w:tc>
          <w:tcPr>
            <w:tcW w:w="0" w:type="auto"/>
            <w:tcBorders>
              <w:bottom w:val="single" w:sz="0" w:space="0" w:color="auto"/>
            </w:tcBorders>
            <w:vAlign w:val="bottom"/>
          </w:tcPr>
          <w:p w14:paraId="345BEF4E" w14:textId="77777777" w:rsidR="005D7EA2" w:rsidRDefault="006F1F0B">
            <w:pPr>
              <w:pStyle w:val="Compact"/>
              <w:jc w:val="right"/>
            </w:pPr>
            <w:r>
              <w:t>arc:chord ratio</w:t>
            </w:r>
          </w:p>
        </w:tc>
        <w:tc>
          <w:tcPr>
            <w:tcW w:w="0" w:type="auto"/>
            <w:tcBorders>
              <w:bottom w:val="single" w:sz="0" w:space="0" w:color="auto"/>
            </w:tcBorders>
            <w:vAlign w:val="bottom"/>
          </w:tcPr>
          <w:p w14:paraId="45F85BFA" w14:textId="77777777" w:rsidR="005D7EA2" w:rsidRDefault="006F1F0B">
            <w:pPr>
              <w:pStyle w:val="Compact"/>
              <w:jc w:val="right"/>
            </w:pPr>
            <w:r>
              <w:t>mandibular index</w:t>
            </w:r>
          </w:p>
        </w:tc>
        <w:tc>
          <w:tcPr>
            <w:tcW w:w="0" w:type="auto"/>
            <w:tcBorders>
              <w:bottom w:val="single" w:sz="0" w:space="0" w:color="auto"/>
            </w:tcBorders>
            <w:vAlign w:val="bottom"/>
          </w:tcPr>
          <w:p w14:paraId="63ED5B16" w14:textId="77777777" w:rsidR="005D7EA2" w:rsidRDefault="006F1F0B">
            <w:pPr>
              <w:pStyle w:val="Compact"/>
              <w:jc w:val="right"/>
            </w:pPr>
            <w:r>
              <w:t>1/radius</w:t>
            </w:r>
          </w:p>
        </w:tc>
      </w:tr>
      <w:tr w:rsidR="005D7EA2" w14:paraId="00499B6A" w14:textId="77777777">
        <w:tc>
          <w:tcPr>
            <w:tcW w:w="0" w:type="auto"/>
          </w:tcPr>
          <w:p w14:paraId="7024323B" w14:textId="77777777" w:rsidR="005D7EA2" w:rsidRDefault="006F1F0B">
            <w:pPr>
              <w:pStyle w:val="Compact"/>
            </w:pPr>
            <w:r>
              <w:t>total curvature</w:t>
            </w:r>
          </w:p>
        </w:tc>
        <w:tc>
          <w:tcPr>
            <w:tcW w:w="0" w:type="auto"/>
          </w:tcPr>
          <w:p w14:paraId="37A80588" w14:textId="71CF981C" w:rsidR="005D7EA2" w:rsidRDefault="005D7EA2">
            <w:pPr>
              <w:pStyle w:val="Compact"/>
              <w:jc w:val="right"/>
            </w:pPr>
          </w:p>
        </w:tc>
        <w:tc>
          <w:tcPr>
            <w:tcW w:w="0" w:type="auto"/>
          </w:tcPr>
          <w:p w14:paraId="43E9153D" w14:textId="77777777" w:rsidR="005D7EA2" w:rsidRDefault="006F1F0B">
            <w:pPr>
              <w:pStyle w:val="Compact"/>
              <w:jc w:val="right"/>
            </w:pPr>
            <w:r>
              <w:t>0.0000020</w:t>
            </w:r>
          </w:p>
        </w:tc>
        <w:tc>
          <w:tcPr>
            <w:tcW w:w="0" w:type="auto"/>
          </w:tcPr>
          <w:p w14:paraId="5FE08F0A" w14:textId="77777777" w:rsidR="005D7EA2" w:rsidRDefault="006F1F0B">
            <w:pPr>
              <w:pStyle w:val="Compact"/>
              <w:jc w:val="right"/>
            </w:pPr>
            <w:r>
              <w:t>0.0000000</w:t>
            </w:r>
          </w:p>
        </w:tc>
        <w:tc>
          <w:tcPr>
            <w:tcW w:w="0" w:type="auto"/>
          </w:tcPr>
          <w:p w14:paraId="44DC5038" w14:textId="77777777" w:rsidR="005D7EA2" w:rsidRDefault="006F1F0B">
            <w:pPr>
              <w:pStyle w:val="Compact"/>
              <w:jc w:val="right"/>
            </w:pPr>
            <w:r>
              <w:t>0.0000000</w:t>
            </w:r>
          </w:p>
        </w:tc>
        <w:tc>
          <w:tcPr>
            <w:tcW w:w="0" w:type="auto"/>
          </w:tcPr>
          <w:p w14:paraId="52FE4929" w14:textId="77777777" w:rsidR="005D7EA2" w:rsidRDefault="006F1F0B">
            <w:pPr>
              <w:pStyle w:val="Compact"/>
              <w:jc w:val="right"/>
            </w:pPr>
            <w:r>
              <w:t>0.0030058</w:t>
            </w:r>
          </w:p>
        </w:tc>
      </w:tr>
      <w:tr w:rsidR="005D7EA2" w14:paraId="2999FA74" w14:textId="77777777">
        <w:tc>
          <w:tcPr>
            <w:tcW w:w="0" w:type="auto"/>
          </w:tcPr>
          <w:p w14:paraId="22DBEC1B" w14:textId="77777777" w:rsidR="005D7EA2" w:rsidRDefault="006F1F0B">
            <w:pPr>
              <w:pStyle w:val="Compact"/>
            </w:pPr>
            <w:r>
              <w:t>angle of deflection</w:t>
            </w:r>
          </w:p>
        </w:tc>
        <w:tc>
          <w:tcPr>
            <w:tcW w:w="0" w:type="auto"/>
          </w:tcPr>
          <w:p w14:paraId="69FD7CEF" w14:textId="77777777" w:rsidR="005D7EA2" w:rsidRDefault="006F1F0B">
            <w:pPr>
              <w:pStyle w:val="Compact"/>
              <w:jc w:val="right"/>
            </w:pPr>
            <w:r>
              <w:t>0.7760905</w:t>
            </w:r>
          </w:p>
        </w:tc>
        <w:tc>
          <w:tcPr>
            <w:tcW w:w="0" w:type="auto"/>
          </w:tcPr>
          <w:p w14:paraId="3CAEBCBC" w14:textId="440B5445" w:rsidR="005D7EA2" w:rsidRDefault="005D7EA2">
            <w:pPr>
              <w:pStyle w:val="Compact"/>
              <w:jc w:val="right"/>
            </w:pPr>
          </w:p>
        </w:tc>
        <w:tc>
          <w:tcPr>
            <w:tcW w:w="0" w:type="auto"/>
          </w:tcPr>
          <w:p w14:paraId="168B3EF5" w14:textId="77777777" w:rsidR="005D7EA2" w:rsidRDefault="006F1F0B">
            <w:pPr>
              <w:pStyle w:val="Compact"/>
              <w:jc w:val="right"/>
            </w:pPr>
            <w:r>
              <w:t>0.0000000</w:t>
            </w:r>
          </w:p>
        </w:tc>
        <w:tc>
          <w:tcPr>
            <w:tcW w:w="0" w:type="auto"/>
          </w:tcPr>
          <w:p w14:paraId="76FAFB7E" w14:textId="77777777" w:rsidR="005D7EA2" w:rsidRDefault="006F1F0B">
            <w:pPr>
              <w:pStyle w:val="Compact"/>
              <w:jc w:val="right"/>
            </w:pPr>
            <w:r>
              <w:t>0.0000005</w:t>
            </w:r>
          </w:p>
        </w:tc>
        <w:tc>
          <w:tcPr>
            <w:tcW w:w="0" w:type="auto"/>
          </w:tcPr>
          <w:p w14:paraId="158EFD59" w14:textId="77777777" w:rsidR="005D7EA2" w:rsidRDefault="006F1F0B">
            <w:pPr>
              <w:pStyle w:val="Compact"/>
              <w:jc w:val="right"/>
            </w:pPr>
            <w:r>
              <w:t>0.0002274</w:t>
            </w:r>
          </w:p>
        </w:tc>
      </w:tr>
      <w:tr w:rsidR="005D7EA2" w14:paraId="3C3DDF8B" w14:textId="77777777">
        <w:tc>
          <w:tcPr>
            <w:tcW w:w="0" w:type="auto"/>
          </w:tcPr>
          <w:p w14:paraId="1329F3AF" w14:textId="77777777" w:rsidR="005D7EA2" w:rsidRDefault="006F1F0B">
            <w:pPr>
              <w:pStyle w:val="Compact"/>
            </w:pPr>
            <w:r>
              <w:t>arc:chord ratio</w:t>
            </w:r>
          </w:p>
        </w:tc>
        <w:tc>
          <w:tcPr>
            <w:tcW w:w="0" w:type="auto"/>
          </w:tcPr>
          <w:p w14:paraId="4B763540" w14:textId="77777777" w:rsidR="005D7EA2" w:rsidRDefault="006F1F0B">
            <w:pPr>
              <w:pStyle w:val="Compact"/>
              <w:jc w:val="right"/>
            </w:pPr>
            <w:r>
              <w:t>0.8389153</w:t>
            </w:r>
          </w:p>
        </w:tc>
        <w:tc>
          <w:tcPr>
            <w:tcW w:w="0" w:type="auto"/>
          </w:tcPr>
          <w:p w14:paraId="10E5A654" w14:textId="77777777" w:rsidR="005D7EA2" w:rsidRDefault="006F1F0B">
            <w:pPr>
              <w:pStyle w:val="Compact"/>
              <w:jc w:val="right"/>
            </w:pPr>
            <w:r>
              <w:t>0.8494683</w:t>
            </w:r>
          </w:p>
        </w:tc>
        <w:tc>
          <w:tcPr>
            <w:tcW w:w="0" w:type="auto"/>
          </w:tcPr>
          <w:p w14:paraId="552AA255" w14:textId="01ACBCB4" w:rsidR="005D7EA2" w:rsidRDefault="005D7EA2">
            <w:pPr>
              <w:pStyle w:val="Compact"/>
              <w:jc w:val="right"/>
            </w:pPr>
          </w:p>
        </w:tc>
        <w:tc>
          <w:tcPr>
            <w:tcW w:w="0" w:type="auto"/>
          </w:tcPr>
          <w:p w14:paraId="5FA26B19" w14:textId="77777777" w:rsidR="005D7EA2" w:rsidRDefault="006F1F0B">
            <w:pPr>
              <w:pStyle w:val="Compact"/>
              <w:jc w:val="right"/>
            </w:pPr>
            <w:r>
              <w:t>0.0000000</w:t>
            </w:r>
          </w:p>
        </w:tc>
        <w:tc>
          <w:tcPr>
            <w:tcW w:w="0" w:type="auto"/>
          </w:tcPr>
          <w:p w14:paraId="74F37E36" w14:textId="77777777" w:rsidR="005D7EA2" w:rsidRDefault="006F1F0B">
            <w:pPr>
              <w:pStyle w:val="Compact"/>
              <w:jc w:val="right"/>
            </w:pPr>
            <w:r>
              <w:t>0.0003083</w:t>
            </w:r>
          </w:p>
        </w:tc>
      </w:tr>
      <w:tr w:rsidR="005D7EA2" w14:paraId="2209372D" w14:textId="77777777">
        <w:tc>
          <w:tcPr>
            <w:tcW w:w="0" w:type="auto"/>
          </w:tcPr>
          <w:p w14:paraId="2CB5B023" w14:textId="77777777" w:rsidR="005D7EA2" w:rsidRDefault="006F1F0B">
            <w:pPr>
              <w:pStyle w:val="Compact"/>
            </w:pPr>
            <w:r>
              <w:t>mandibular index</w:t>
            </w:r>
          </w:p>
        </w:tc>
        <w:tc>
          <w:tcPr>
            <w:tcW w:w="0" w:type="auto"/>
          </w:tcPr>
          <w:p w14:paraId="513303FC" w14:textId="77777777" w:rsidR="005D7EA2" w:rsidRDefault="006F1F0B">
            <w:pPr>
              <w:pStyle w:val="Compact"/>
              <w:jc w:val="right"/>
            </w:pPr>
            <w:r>
              <w:t>-0.8951949</w:t>
            </w:r>
          </w:p>
        </w:tc>
        <w:tc>
          <w:tcPr>
            <w:tcW w:w="0" w:type="auto"/>
          </w:tcPr>
          <w:p w14:paraId="2D2CA926" w14:textId="77777777" w:rsidR="005D7EA2" w:rsidRDefault="006F1F0B">
            <w:pPr>
              <w:pStyle w:val="Compact"/>
              <w:jc w:val="right"/>
            </w:pPr>
            <w:r>
              <w:t>-0.8000778</w:t>
            </w:r>
          </w:p>
        </w:tc>
        <w:tc>
          <w:tcPr>
            <w:tcW w:w="0" w:type="auto"/>
          </w:tcPr>
          <w:p w14:paraId="2561DF0A" w14:textId="77777777" w:rsidR="005D7EA2" w:rsidRDefault="006F1F0B">
            <w:pPr>
              <w:pStyle w:val="Compact"/>
              <w:jc w:val="right"/>
            </w:pPr>
            <w:r>
              <w:t>-0.8636072</w:t>
            </w:r>
          </w:p>
        </w:tc>
        <w:tc>
          <w:tcPr>
            <w:tcW w:w="0" w:type="auto"/>
          </w:tcPr>
          <w:p w14:paraId="36B63A01" w14:textId="5ACFEC80" w:rsidR="005D7EA2" w:rsidRDefault="005D7EA2">
            <w:pPr>
              <w:pStyle w:val="Compact"/>
              <w:jc w:val="right"/>
            </w:pPr>
          </w:p>
        </w:tc>
        <w:tc>
          <w:tcPr>
            <w:tcW w:w="0" w:type="auto"/>
          </w:tcPr>
          <w:p w14:paraId="07DC1B1F" w14:textId="77777777" w:rsidR="005D7EA2" w:rsidRDefault="006F1F0B">
            <w:pPr>
              <w:pStyle w:val="Compact"/>
              <w:jc w:val="right"/>
            </w:pPr>
            <w:r>
              <w:t>0.0007902</w:t>
            </w:r>
          </w:p>
        </w:tc>
      </w:tr>
      <w:tr w:rsidR="005D7EA2" w14:paraId="705A32D4" w14:textId="77777777">
        <w:tc>
          <w:tcPr>
            <w:tcW w:w="0" w:type="auto"/>
          </w:tcPr>
          <w:p w14:paraId="569674B1" w14:textId="77777777" w:rsidR="005D7EA2" w:rsidRDefault="006F1F0B">
            <w:pPr>
              <w:pStyle w:val="Compact"/>
            </w:pPr>
            <w:r>
              <w:t>1/radius</w:t>
            </w:r>
          </w:p>
        </w:tc>
        <w:tc>
          <w:tcPr>
            <w:tcW w:w="0" w:type="auto"/>
          </w:tcPr>
          <w:p w14:paraId="65077EBE" w14:textId="77777777" w:rsidR="005D7EA2" w:rsidRDefault="006F1F0B">
            <w:pPr>
              <w:pStyle w:val="Compact"/>
              <w:jc w:val="right"/>
            </w:pPr>
            <w:r>
              <w:t>0.5492380</w:t>
            </w:r>
          </w:p>
        </w:tc>
        <w:tc>
          <w:tcPr>
            <w:tcW w:w="0" w:type="auto"/>
          </w:tcPr>
          <w:p w14:paraId="6B96340F" w14:textId="77777777" w:rsidR="005D7EA2" w:rsidRDefault="006F1F0B">
            <w:pPr>
              <w:pStyle w:val="Compact"/>
              <w:jc w:val="right"/>
            </w:pPr>
            <w:r>
              <w:t>0.6522140</w:t>
            </w:r>
          </w:p>
        </w:tc>
        <w:tc>
          <w:tcPr>
            <w:tcW w:w="0" w:type="auto"/>
          </w:tcPr>
          <w:p w14:paraId="7C581902" w14:textId="77777777" w:rsidR="005D7EA2" w:rsidRDefault="006F1F0B">
            <w:pPr>
              <w:pStyle w:val="Compact"/>
              <w:jc w:val="right"/>
            </w:pPr>
            <w:r>
              <w:t>0.6417751</w:t>
            </w:r>
          </w:p>
        </w:tc>
        <w:tc>
          <w:tcPr>
            <w:tcW w:w="0" w:type="auto"/>
          </w:tcPr>
          <w:p w14:paraId="5AC461C7" w14:textId="77777777" w:rsidR="005D7EA2" w:rsidRDefault="006F1F0B">
            <w:pPr>
              <w:pStyle w:val="Compact"/>
              <w:jc w:val="right"/>
            </w:pPr>
            <w:r>
              <w:t>-0.6068571</w:t>
            </w:r>
          </w:p>
        </w:tc>
        <w:tc>
          <w:tcPr>
            <w:tcW w:w="0" w:type="auto"/>
          </w:tcPr>
          <w:p w14:paraId="3AE7F978" w14:textId="75B0E3A9" w:rsidR="005D7EA2" w:rsidRDefault="005D7EA2">
            <w:pPr>
              <w:pStyle w:val="Compact"/>
              <w:jc w:val="right"/>
            </w:pPr>
          </w:p>
        </w:tc>
      </w:tr>
    </w:tbl>
    <w:p w14:paraId="4F5CDEBC" w14:textId="77777777" w:rsidR="005D7EA2" w:rsidRDefault="006F1F0B">
      <w:r>
        <w:br w:type="page"/>
      </w:r>
    </w:p>
    <w:p w14:paraId="38D9A58B" w14:textId="77777777" w:rsidR="005D7EA2" w:rsidRDefault="006F1F0B">
      <w:pPr>
        <w:pStyle w:val="TableCaption"/>
      </w:pPr>
      <w:r>
        <w:lastRenderedPageBreak/>
        <w:t>Table S9: Pairwise comparisons between historic metrics and total curvature for E. koreanum. Lower diagonal contains Pearson regression coefficients, upper diagonal contains p-values</w:t>
      </w:r>
    </w:p>
    <w:tbl>
      <w:tblPr>
        <w:tblW w:w="5000" w:type="pct"/>
        <w:tblLook w:val="07E0" w:firstRow="1" w:lastRow="1" w:firstColumn="1" w:lastColumn="1" w:noHBand="1" w:noVBand="1"/>
        <w:tblCaption w:val="Table S9: Pairwise comparisons between historic metrics and total curvature for E. koreanum. Lower diagonal contains Pearson regression coefficients, upper diagonal contains p-values"/>
      </w:tblPr>
      <w:tblGrid>
        <w:gridCol w:w="1757"/>
        <w:gridCol w:w="1472"/>
        <w:gridCol w:w="1730"/>
        <w:gridCol w:w="1480"/>
        <w:gridCol w:w="1685"/>
        <w:gridCol w:w="1236"/>
      </w:tblGrid>
      <w:tr w:rsidR="005D7EA2" w14:paraId="0F06A80C" w14:textId="77777777">
        <w:tc>
          <w:tcPr>
            <w:tcW w:w="0" w:type="auto"/>
            <w:tcBorders>
              <w:bottom w:val="single" w:sz="0" w:space="0" w:color="auto"/>
            </w:tcBorders>
            <w:vAlign w:val="bottom"/>
          </w:tcPr>
          <w:p w14:paraId="10B097C5" w14:textId="5E7F76FA" w:rsidR="005D7EA2" w:rsidRDefault="005D7EA2">
            <w:pPr>
              <w:pStyle w:val="Compact"/>
            </w:pPr>
          </w:p>
        </w:tc>
        <w:tc>
          <w:tcPr>
            <w:tcW w:w="0" w:type="auto"/>
            <w:tcBorders>
              <w:bottom w:val="single" w:sz="0" w:space="0" w:color="auto"/>
            </w:tcBorders>
            <w:vAlign w:val="bottom"/>
          </w:tcPr>
          <w:p w14:paraId="61BB24F9" w14:textId="77777777" w:rsidR="005D7EA2" w:rsidRDefault="006F1F0B">
            <w:pPr>
              <w:pStyle w:val="Compact"/>
              <w:jc w:val="right"/>
            </w:pPr>
            <w:r>
              <w:t>total curvature</w:t>
            </w:r>
          </w:p>
        </w:tc>
        <w:tc>
          <w:tcPr>
            <w:tcW w:w="0" w:type="auto"/>
            <w:tcBorders>
              <w:bottom w:val="single" w:sz="0" w:space="0" w:color="auto"/>
            </w:tcBorders>
            <w:vAlign w:val="bottom"/>
          </w:tcPr>
          <w:p w14:paraId="63865E70" w14:textId="77777777" w:rsidR="005D7EA2" w:rsidRDefault="006F1F0B">
            <w:pPr>
              <w:pStyle w:val="Compact"/>
              <w:jc w:val="right"/>
            </w:pPr>
            <w:r>
              <w:t>angle of deflection</w:t>
            </w:r>
          </w:p>
        </w:tc>
        <w:tc>
          <w:tcPr>
            <w:tcW w:w="0" w:type="auto"/>
            <w:tcBorders>
              <w:bottom w:val="single" w:sz="0" w:space="0" w:color="auto"/>
            </w:tcBorders>
            <w:vAlign w:val="bottom"/>
          </w:tcPr>
          <w:p w14:paraId="34E1E3CD" w14:textId="77777777" w:rsidR="005D7EA2" w:rsidRDefault="006F1F0B">
            <w:pPr>
              <w:pStyle w:val="Compact"/>
              <w:jc w:val="right"/>
            </w:pPr>
            <w:r>
              <w:t>arc:chord ratio</w:t>
            </w:r>
          </w:p>
        </w:tc>
        <w:tc>
          <w:tcPr>
            <w:tcW w:w="0" w:type="auto"/>
            <w:tcBorders>
              <w:bottom w:val="single" w:sz="0" w:space="0" w:color="auto"/>
            </w:tcBorders>
            <w:vAlign w:val="bottom"/>
          </w:tcPr>
          <w:p w14:paraId="58ED05A4" w14:textId="77777777" w:rsidR="005D7EA2" w:rsidRDefault="006F1F0B">
            <w:pPr>
              <w:pStyle w:val="Compact"/>
              <w:jc w:val="right"/>
            </w:pPr>
            <w:r>
              <w:t>mandibular index</w:t>
            </w:r>
          </w:p>
        </w:tc>
        <w:tc>
          <w:tcPr>
            <w:tcW w:w="0" w:type="auto"/>
            <w:tcBorders>
              <w:bottom w:val="single" w:sz="0" w:space="0" w:color="auto"/>
            </w:tcBorders>
            <w:vAlign w:val="bottom"/>
          </w:tcPr>
          <w:p w14:paraId="17FE3A13" w14:textId="77777777" w:rsidR="005D7EA2" w:rsidRDefault="006F1F0B">
            <w:pPr>
              <w:pStyle w:val="Compact"/>
              <w:jc w:val="right"/>
            </w:pPr>
            <w:r>
              <w:t>1/radius</w:t>
            </w:r>
          </w:p>
        </w:tc>
      </w:tr>
      <w:tr w:rsidR="005D7EA2" w14:paraId="2CC41D51" w14:textId="77777777">
        <w:tc>
          <w:tcPr>
            <w:tcW w:w="0" w:type="auto"/>
          </w:tcPr>
          <w:p w14:paraId="0D69903B" w14:textId="77777777" w:rsidR="005D7EA2" w:rsidRDefault="006F1F0B">
            <w:pPr>
              <w:pStyle w:val="Compact"/>
            </w:pPr>
            <w:r>
              <w:t>total curvature</w:t>
            </w:r>
          </w:p>
        </w:tc>
        <w:tc>
          <w:tcPr>
            <w:tcW w:w="0" w:type="auto"/>
          </w:tcPr>
          <w:p w14:paraId="25CEDFEE" w14:textId="1E1AB039" w:rsidR="005D7EA2" w:rsidRDefault="005D7EA2">
            <w:pPr>
              <w:pStyle w:val="Compact"/>
              <w:jc w:val="right"/>
            </w:pPr>
          </w:p>
        </w:tc>
        <w:tc>
          <w:tcPr>
            <w:tcW w:w="0" w:type="auto"/>
          </w:tcPr>
          <w:p w14:paraId="0C7185A8" w14:textId="77777777" w:rsidR="005D7EA2" w:rsidRDefault="006F1F0B">
            <w:pPr>
              <w:pStyle w:val="Compact"/>
              <w:jc w:val="right"/>
            </w:pPr>
            <w:r>
              <w:t>0.0000000</w:t>
            </w:r>
          </w:p>
        </w:tc>
        <w:tc>
          <w:tcPr>
            <w:tcW w:w="0" w:type="auto"/>
          </w:tcPr>
          <w:p w14:paraId="7A21297D" w14:textId="77777777" w:rsidR="005D7EA2" w:rsidRDefault="006F1F0B">
            <w:pPr>
              <w:pStyle w:val="Compact"/>
              <w:jc w:val="right"/>
            </w:pPr>
            <w:r>
              <w:t>0.0000000</w:t>
            </w:r>
          </w:p>
        </w:tc>
        <w:tc>
          <w:tcPr>
            <w:tcW w:w="0" w:type="auto"/>
          </w:tcPr>
          <w:p w14:paraId="654187BC" w14:textId="77777777" w:rsidR="005D7EA2" w:rsidRDefault="006F1F0B">
            <w:pPr>
              <w:pStyle w:val="Compact"/>
              <w:jc w:val="right"/>
            </w:pPr>
            <w:r>
              <w:t>0.0000000</w:t>
            </w:r>
          </w:p>
        </w:tc>
        <w:tc>
          <w:tcPr>
            <w:tcW w:w="0" w:type="auto"/>
          </w:tcPr>
          <w:p w14:paraId="1E0123B8" w14:textId="77777777" w:rsidR="005D7EA2" w:rsidRDefault="006F1F0B">
            <w:pPr>
              <w:pStyle w:val="Compact"/>
              <w:jc w:val="right"/>
            </w:pPr>
            <w:r>
              <w:t>0.0043597</w:t>
            </w:r>
          </w:p>
        </w:tc>
      </w:tr>
      <w:tr w:rsidR="005D7EA2" w14:paraId="5BE2853A" w14:textId="77777777">
        <w:tc>
          <w:tcPr>
            <w:tcW w:w="0" w:type="auto"/>
          </w:tcPr>
          <w:p w14:paraId="7AA56D3C" w14:textId="77777777" w:rsidR="005D7EA2" w:rsidRDefault="006F1F0B">
            <w:pPr>
              <w:pStyle w:val="Compact"/>
            </w:pPr>
            <w:r>
              <w:t>angle of deflection</w:t>
            </w:r>
          </w:p>
        </w:tc>
        <w:tc>
          <w:tcPr>
            <w:tcW w:w="0" w:type="auto"/>
          </w:tcPr>
          <w:p w14:paraId="375C9B92" w14:textId="77777777" w:rsidR="005D7EA2" w:rsidRDefault="006F1F0B">
            <w:pPr>
              <w:pStyle w:val="Compact"/>
              <w:jc w:val="right"/>
            </w:pPr>
            <w:r>
              <w:t>0.9126844</w:t>
            </w:r>
          </w:p>
        </w:tc>
        <w:tc>
          <w:tcPr>
            <w:tcW w:w="0" w:type="auto"/>
          </w:tcPr>
          <w:p w14:paraId="76C904C8" w14:textId="00E74EDB" w:rsidR="005D7EA2" w:rsidRDefault="005D7EA2">
            <w:pPr>
              <w:pStyle w:val="Compact"/>
              <w:jc w:val="right"/>
            </w:pPr>
          </w:p>
        </w:tc>
        <w:tc>
          <w:tcPr>
            <w:tcW w:w="0" w:type="auto"/>
          </w:tcPr>
          <w:p w14:paraId="18C95735" w14:textId="77777777" w:rsidR="005D7EA2" w:rsidRDefault="006F1F0B">
            <w:pPr>
              <w:pStyle w:val="Compact"/>
              <w:jc w:val="right"/>
            </w:pPr>
            <w:r>
              <w:t>0.0000000</w:t>
            </w:r>
          </w:p>
        </w:tc>
        <w:tc>
          <w:tcPr>
            <w:tcW w:w="0" w:type="auto"/>
          </w:tcPr>
          <w:p w14:paraId="7F234B1D" w14:textId="77777777" w:rsidR="005D7EA2" w:rsidRDefault="006F1F0B">
            <w:pPr>
              <w:pStyle w:val="Compact"/>
              <w:jc w:val="right"/>
            </w:pPr>
            <w:r>
              <w:t>0.0000000</w:t>
            </w:r>
          </w:p>
        </w:tc>
        <w:tc>
          <w:tcPr>
            <w:tcW w:w="0" w:type="auto"/>
          </w:tcPr>
          <w:p w14:paraId="0805A6F4" w14:textId="77777777" w:rsidR="005D7EA2" w:rsidRDefault="006F1F0B">
            <w:pPr>
              <w:pStyle w:val="Compact"/>
              <w:jc w:val="right"/>
            </w:pPr>
            <w:r>
              <w:t>0.0007646</w:t>
            </w:r>
          </w:p>
        </w:tc>
      </w:tr>
      <w:tr w:rsidR="005D7EA2" w14:paraId="3D1AFCD6" w14:textId="77777777">
        <w:tc>
          <w:tcPr>
            <w:tcW w:w="0" w:type="auto"/>
          </w:tcPr>
          <w:p w14:paraId="1C1DF0D1" w14:textId="77777777" w:rsidR="005D7EA2" w:rsidRDefault="006F1F0B">
            <w:pPr>
              <w:pStyle w:val="Compact"/>
            </w:pPr>
            <w:r>
              <w:t>arc:chord ratio</w:t>
            </w:r>
          </w:p>
        </w:tc>
        <w:tc>
          <w:tcPr>
            <w:tcW w:w="0" w:type="auto"/>
          </w:tcPr>
          <w:p w14:paraId="43AC473C" w14:textId="77777777" w:rsidR="005D7EA2" w:rsidRDefault="006F1F0B">
            <w:pPr>
              <w:pStyle w:val="Compact"/>
              <w:jc w:val="right"/>
            </w:pPr>
            <w:r>
              <w:t>0.9046636</w:t>
            </w:r>
          </w:p>
        </w:tc>
        <w:tc>
          <w:tcPr>
            <w:tcW w:w="0" w:type="auto"/>
          </w:tcPr>
          <w:p w14:paraId="4335A34F" w14:textId="77777777" w:rsidR="005D7EA2" w:rsidRDefault="006F1F0B">
            <w:pPr>
              <w:pStyle w:val="Compact"/>
              <w:jc w:val="right"/>
            </w:pPr>
            <w:r>
              <w:t>0.9075880</w:t>
            </w:r>
          </w:p>
        </w:tc>
        <w:tc>
          <w:tcPr>
            <w:tcW w:w="0" w:type="auto"/>
          </w:tcPr>
          <w:p w14:paraId="7BC6F7B8" w14:textId="44C8DA5C" w:rsidR="005D7EA2" w:rsidRDefault="005D7EA2">
            <w:pPr>
              <w:pStyle w:val="Compact"/>
              <w:jc w:val="right"/>
            </w:pPr>
          </w:p>
        </w:tc>
        <w:tc>
          <w:tcPr>
            <w:tcW w:w="0" w:type="auto"/>
          </w:tcPr>
          <w:p w14:paraId="1B1A4EDF" w14:textId="77777777" w:rsidR="005D7EA2" w:rsidRDefault="006F1F0B">
            <w:pPr>
              <w:pStyle w:val="Compact"/>
              <w:jc w:val="right"/>
            </w:pPr>
            <w:r>
              <w:t>0.0000001</w:t>
            </w:r>
          </w:p>
        </w:tc>
        <w:tc>
          <w:tcPr>
            <w:tcW w:w="0" w:type="auto"/>
          </w:tcPr>
          <w:p w14:paraId="5B5092C2" w14:textId="77777777" w:rsidR="005D7EA2" w:rsidRDefault="006F1F0B">
            <w:pPr>
              <w:pStyle w:val="Compact"/>
              <w:jc w:val="right"/>
            </w:pPr>
            <w:r>
              <w:t>0.0018090</w:t>
            </w:r>
          </w:p>
        </w:tc>
      </w:tr>
      <w:tr w:rsidR="005D7EA2" w14:paraId="52FD255C" w14:textId="77777777">
        <w:tc>
          <w:tcPr>
            <w:tcW w:w="0" w:type="auto"/>
          </w:tcPr>
          <w:p w14:paraId="4F6267D8" w14:textId="77777777" w:rsidR="005D7EA2" w:rsidRDefault="006F1F0B">
            <w:pPr>
              <w:pStyle w:val="Compact"/>
            </w:pPr>
            <w:r>
              <w:t>mandibular index</w:t>
            </w:r>
          </w:p>
        </w:tc>
        <w:tc>
          <w:tcPr>
            <w:tcW w:w="0" w:type="auto"/>
          </w:tcPr>
          <w:p w14:paraId="0D36BBF6" w14:textId="77777777" w:rsidR="005D7EA2" w:rsidRDefault="006F1F0B">
            <w:pPr>
              <w:pStyle w:val="Compact"/>
              <w:jc w:val="right"/>
            </w:pPr>
            <w:r>
              <w:t>-0.9119176</w:t>
            </w:r>
          </w:p>
        </w:tc>
        <w:tc>
          <w:tcPr>
            <w:tcW w:w="0" w:type="auto"/>
          </w:tcPr>
          <w:p w14:paraId="07D594D4" w14:textId="77777777" w:rsidR="005D7EA2" w:rsidRDefault="006F1F0B">
            <w:pPr>
              <w:pStyle w:val="Compact"/>
              <w:jc w:val="right"/>
            </w:pPr>
            <w:r>
              <w:t>-0.8147521</w:t>
            </w:r>
          </w:p>
        </w:tc>
        <w:tc>
          <w:tcPr>
            <w:tcW w:w="0" w:type="auto"/>
          </w:tcPr>
          <w:p w14:paraId="27BB2EEE" w14:textId="77777777" w:rsidR="005D7EA2" w:rsidRDefault="006F1F0B">
            <w:pPr>
              <w:pStyle w:val="Compact"/>
              <w:jc w:val="right"/>
            </w:pPr>
            <w:r>
              <w:t>-0.8119942</w:t>
            </w:r>
          </w:p>
        </w:tc>
        <w:tc>
          <w:tcPr>
            <w:tcW w:w="0" w:type="auto"/>
          </w:tcPr>
          <w:p w14:paraId="530436DA" w14:textId="686DDB1B" w:rsidR="005D7EA2" w:rsidRDefault="005D7EA2">
            <w:pPr>
              <w:pStyle w:val="Compact"/>
              <w:jc w:val="right"/>
            </w:pPr>
          </w:p>
        </w:tc>
        <w:tc>
          <w:tcPr>
            <w:tcW w:w="0" w:type="auto"/>
          </w:tcPr>
          <w:p w14:paraId="63B93397" w14:textId="77777777" w:rsidR="005D7EA2" w:rsidRDefault="006F1F0B">
            <w:pPr>
              <w:pStyle w:val="Compact"/>
              <w:jc w:val="right"/>
            </w:pPr>
            <w:r>
              <w:t>0.0031862</w:t>
            </w:r>
          </w:p>
        </w:tc>
      </w:tr>
      <w:tr w:rsidR="005D7EA2" w14:paraId="16A33073" w14:textId="77777777">
        <w:tc>
          <w:tcPr>
            <w:tcW w:w="0" w:type="auto"/>
          </w:tcPr>
          <w:p w14:paraId="548F1DC7" w14:textId="77777777" w:rsidR="005D7EA2" w:rsidRDefault="006F1F0B">
            <w:pPr>
              <w:pStyle w:val="Compact"/>
            </w:pPr>
            <w:r>
              <w:t>1/radius</w:t>
            </w:r>
          </w:p>
        </w:tc>
        <w:tc>
          <w:tcPr>
            <w:tcW w:w="0" w:type="auto"/>
          </w:tcPr>
          <w:p w14:paraId="11762F97" w14:textId="77777777" w:rsidR="005D7EA2" w:rsidRDefault="006F1F0B">
            <w:pPr>
              <w:pStyle w:val="Compact"/>
              <w:jc w:val="right"/>
            </w:pPr>
            <w:r>
              <w:t>0.5057093</w:t>
            </w:r>
          </w:p>
        </w:tc>
        <w:tc>
          <w:tcPr>
            <w:tcW w:w="0" w:type="auto"/>
          </w:tcPr>
          <w:p w14:paraId="7E0C7497" w14:textId="77777777" w:rsidR="005D7EA2" w:rsidRDefault="006F1F0B">
            <w:pPr>
              <w:pStyle w:val="Compact"/>
              <w:jc w:val="right"/>
            </w:pPr>
            <w:r>
              <w:t>0.5808172</w:t>
            </w:r>
          </w:p>
        </w:tc>
        <w:tc>
          <w:tcPr>
            <w:tcW w:w="0" w:type="auto"/>
          </w:tcPr>
          <w:p w14:paraId="3EE1C2A9" w14:textId="77777777" w:rsidR="005D7EA2" w:rsidRDefault="006F1F0B">
            <w:pPr>
              <w:pStyle w:val="Compact"/>
              <w:jc w:val="right"/>
            </w:pPr>
            <w:r>
              <w:t>0.5458243</w:t>
            </w:r>
          </w:p>
        </w:tc>
        <w:tc>
          <w:tcPr>
            <w:tcW w:w="0" w:type="auto"/>
          </w:tcPr>
          <w:p w14:paraId="75F5A655" w14:textId="77777777" w:rsidR="005D7EA2" w:rsidRDefault="006F1F0B">
            <w:pPr>
              <w:pStyle w:val="Compact"/>
              <w:jc w:val="right"/>
            </w:pPr>
            <w:r>
              <w:t>-0.5205723</w:t>
            </w:r>
          </w:p>
        </w:tc>
        <w:tc>
          <w:tcPr>
            <w:tcW w:w="0" w:type="auto"/>
          </w:tcPr>
          <w:p w14:paraId="6BFAFC05" w14:textId="597B7E63" w:rsidR="005D7EA2" w:rsidRDefault="005D7EA2">
            <w:pPr>
              <w:pStyle w:val="Compact"/>
              <w:jc w:val="right"/>
            </w:pPr>
          </w:p>
        </w:tc>
      </w:tr>
    </w:tbl>
    <w:p w14:paraId="0D865D29" w14:textId="77777777" w:rsidR="005D7EA2" w:rsidRDefault="006F1F0B">
      <w:pPr>
        <w:pStyle w:val="Heading1"/>
      </w:pPr>
      <w:bookmarkStart w:id="4" w:name="references"/>
      <w:r>
        <w:lastRenderedPageBreak/>
        <w:t>References</w:t>
      </w:r>
      <w:bookmarkEnd w:id="4"/>
    </w:p>
    <w:p w14:paraId="76B095E7" w14:textId="77777777" w:rsidR="005D7EA2" w:rsidRDefault="006F1F0B" w:rsidP="00836216">
      <w:pPr>
        <w:pStyle w:val="Bibliography"/>
        <w:ind w:firstLine="720"/>
      </w:pPr>
      <w:bookmarkStart w:id="5" w:name="ref-adams_2013"/>
      <w:bookmarkStart w:id="6" w:name="refs"/>
      <w:r>
        <w:t xml:space="preserve">Adams, D.C., and Otárola-Castillo, E. (2013). Geomorph: An R package for the collection and analysis of geometric morphometric shape data. Methods in Ecology and Evolution </w:t>
      </w:r>
      <w:r>
        <w:rPr>
          <w:i/>
        </w:rPr>
        <w:t>4</w:t>
      </w:r>
      <w:r>
        <w:t>, 393–399.</w:t>
      </w:r>
    </w:p>
    <w:p w14:paraId="6F73BEF8" w14:textId="77777777" w:rsidR="005D7EA2" w:rsidRDefault="006F1F0B" w:rsidP="00836216">
      <w:pPr>
        <w:pStyle w:val="Bibliography"/>
        <w:ind w:firstLine="720"/>
      </w:pPr>
      <w:bookmarkStart w:id="7" w:name="ref-baldwin_1931"/>
      <w:bookmarkEnd w:id="5"/>
      <w:r>
        <w:t>Baldwin, S.P., Oberholser, H.C., and Worley, L.G. (1931). Measurements of birds (Cleveland Museum of Natural History).</w:t>
      </w:r>
    </w:p>
    <w:p w14:paraId="46721A44" w14:textId="77777777" w:rsidR="005D7EA2" w:rsidRDefault="006F1F0B" w:rsidP="00836216">
      <w:pPr>
        <w:pStyle w:val="Bibliography"/>
        <w:ind w:firstLine="720"/>
      </w:pPr>
      <w:bookmarkStart w:id="8" w:name="ref-berger_2017"/>
      <w:bookmarkEnd w:id="7"/>
      <w:r>
        <w:t xml:space="preserve">Berger, B.A., Ricigliano, V.A., Savriama, Y., Lim, A., Thompson, V., and Howarth, D.G. (2017). Geometric morphometrics reveals shifts in flower shape symmetry and size following gene knockdown of </w:t>
      </w:r>
      <w:r>
        <w:rPr>
          <w:i/>
        </w:rPr>
        <w:t>CYCLOIDEA</w:t>
      </w:r>
      <w:r>
        <w:t xml:space="preserve"> and </w:t>
      </w:r>
      <w:r>
        <w:rPr>
          <w:i/>
        </w:rPr>
        <w:t>ANTHOCYANIDIN SYNTHASE</w:t>
      </w:r>
      <w:r>
        <w:t xml:space="preserve">. BMC Plant Biology </w:t>
      </w:r>
      <w:r>
        <w:rPr>
          <w:i/>
        </w:rPr>
        <w:t>17</w:t>
      </w:r>
      <w:r>
        <w:t>, 205–214.</w:t>
      </w:r>
    </w:p>
    <w:p w14:paraId="22668B61" w14:textId="77777777" w:rsidR="005D7EA2" w:rsidRDefault="006F1F0B" w:rsidP="00836216">
      <w:pPr>
        <w:pStyle w:val="Bibliography"/>
        <w:ind w:firstLine="720"/>
      </w:pPr>
      <w:bookmarkStart w:id="9" w:name="ref-bodenhofer_2015"/>
      <w:bookmarkEnd w:id="8"/>
      <w:r>
        <w:t xml:space="preserve">Bodenhofer, U., Bonatesta, E., Horejš-Kainrath, C., and Hochreiter, S. (2015). Msa: An r package for multiple sequence alignment. Bioinformatics </w:t>
      </w:r>
      <w:r>
        <w:rPr>
          <w:i/>
        </w:rPr>
        <w:t>31</w:t>
      </w:r>
      <w:r>
        <w:t>, 3997–3999.</w:t>
      </w:r>
    </w:p>
    <w:p w14:paraId="52FDD890" w14:textId="77777777" w:rsidR="005D7EA2" w:rsidRDefault="006F1F0B" w:rsidP="00836216">
      <w:pPr>
        <w:pStyle w:val="Bibliography"/>
        <w:ind w:firstLine="720"/>
      </w:pPr>
      <w:bookmarkStart w:id="10" w:name="ref-bonhomme_2014"/>
      <w:bookmarkEnd w:id="9"/>
      <w:r>
        <w:t xml:space="preserve">Bonhomme, V., Picq, S., Gaucherel, C., and Claude, J. (2014). Momocs: Outline analysis using R. Journal of Statistical Software </w:t>
      </w:r>
      <w:r>
        <w:rPr>
          <w:i/>
        </w:rPr>
        <w:t>56</w:t>
      </w:r>
      <w:r>
        <w:t>, 1–24.</w:t>
      </w:r>
    </w:p>
    <w:p w14:paraId="6F69DB5C" w14:textId="77777777" w:rsidR="005D7EA2" w:rsidRDefault="006F1F0B" w:rsidP="00836216">
      <w:pPr>
        <w:pStyle w:val="Bibliography"/>
        <w:ind w:firstLine="720"/>
      </w:pPr>
      <w:bookmarkStart w:id="11" w:name="ref-borchers_2019"/>
      <w:bookmarkEnd w:id="10"/>
      <w:r>
        <w:t>Borchers, H.W. (2019). Pracma: Practical numerical math functions. R package version 2.2.5.</w:t>
      </w:r>
    </w:p>
    <w:p w14:paraId="4B114A76" w14:textId="77777777" w:rsidR="005D7EA2" w:rsidRDefault="006F1F0B" w:rsidP="00836216">
      <w:pPr>
        <w:pStyle w:val="Bibliography"/>
        <w:ind w:firstLine="720"/>
      </w:pPr>
      <w:bookmarkStart w:id="12" w:name="ref-buttrose_1977"/>
      <w:bookmarkEnd w:id="11"/>
      <w:r>
        <w:t xml:space="preserve">Buttrose, M., Grant, W., and Lott, J. (1977). Reversible curvature of style branches of </w:t>
      </w:r>
      <w:r>
        <w:rPr>
          <w:i/>
        </w:rPr>
        <w:t>Hibiscus trionum</w:t>
      </w:r>
      <w:r>
        <w:t xml:space="preserve"> L., a pollination mechanism. Australian Journal of Botany </w:t>
      </w:r>
      <w:r>
        <w:rPr>
          <w:i/>
        </w:rPr>
        <w:t>25</w:t>
      </w:r>
      <w:r>
        <w:t>, 567–570.</w:t>
      </w:r>
    </w:p>
    <w:p w14:paraId="71627C63" w14:textId="77777777" w:rsidR="005D7EA2" w:rsidRDefault="006F1F0B" w:rsidP="00836216">
      <w:pPr>
        <w:pStyle w:val="Bibliography"/>
        <w:ind w:firstLine="720"/>
      </w:pPr>
      <w:bookmarkStart w:id="13" w:name="ref-dalayap_2011"/>
      <w:bookmarkEnd w:id="12"/>
      <w:r>
        <w:t xml:space="preserve">Dalayap, R.M., Torres, M.A.J., and Demayo, C.G. (2011). Landmark and outline methods in describing petal, sepal and labellum shapes of the flower of mokara orchid varieties. International Journal of Agriculture and Biology </w:t>
      </w:r>
      <w:r>
        <w:rPr>
          <w:i/>
        </w:rPr>
        <w:t>13</w:t>
      </w:r>
      <w:r>
        <w:t>, 652–658.</w:t>
      </w:r>
    </w:p>
    <w:p w14:paraId="6A4AD4E7" w14:textId="77777777" w:rsidR="005D7EA2" w:rsidRDefault="006F1F0B" w:rsidP="00836216">
      <w:pPr>
        <w:pStyle w:val="Bibliography"/>
        <w:ind w:firstLine="720"/>
      </w:pPr>
      <w:bookmarkStart w:id="14" w:name="ref-hamilton_1975"/>
      <w:bookmarkEnd w:id="13"/>
      <w:r>
        <w:lastRenderedPageBreak/>
        <w:t>Hamilton, R.B. (1975). Comparative behavior of the American Avocet and the Black-necked Stilt (Recurvirostridae). Ornithological Monographs iii–98.</w:t>
      </w:r>
    </w:p>
    <w:p w14:paraId="53D69455" w14:textId="77777777" w:rsidR="005D7EA2" w:rsidRDefault="006F1F0B" w:rsidP="00836216">
      <w:pPr>
        <w:pStyle w:val="Bibliography"/>
        <w:ind w:firstLine="720"/>
      </w:pPr>
      <w:bookmarkStart w:id="15" w:name="ref-kawabata_2009"/>
      <w:bookmarkEnd w:id="14"/>
      <w:r>
        <w:t xml:space="preserve">Kawabata, S., Yokoo, M., and Nii, K. (2009). Quantitative analysis of corolla shapes and petal contours in single-flower cultivars of </w:t>
      </w:r>
      <w:r>
        <w:rPr>
          <w:i/>
        </w:rPr>
        <w:t>Lisianthus</w:t>
      </w:r>
      <w:r>
        <w:t xml:space="preserve">. Scientia Horticulturae </w:t>
      </w:r>
      <w:r>
        <w:rPr>
          <w:i/>
        </w:rPr>
        <w:t>121</w:t>
      </w:r>
      <w:r>
        <w:t>, 206–212.</w:t>
      </w:r>
    </w:p>
    <w:p w14:paraId="6A0568BA" w14:textId="77777777" w:rsidR="005D7EA2" w:rsidRDefault="006F1F0B" w:rsidP="00836216">
      <w:pPr>
        <w:pStyle w:val="Bibliography"/>
        <w:ind w:firstLine="720"/>
      </w:pPr>
      <w:bookmarkStart w:id="16" w:name="ref-kuznetsova_2017"/>
      <w:bookmarkEnd w:id="15"/>
      <w:r>
        <w:t xml:space="preserve">Kuznetsova, A., Brockhoff, P.B., and Christensen, R.H.B. (2017). lmerTest package: Tests in linear mixed effects models. Journal of Statistical Software </w:t>
      </w:r>
      <w:r>
        <w:rPr>
          <w:i/>
        </w:rPr>
        <w:t>82</w:t>
      </w:r>
      <w:r>
        <w:t>, 1–26.</w:t>
      </w:r>
    </w:p>
    <w:p w14:paraId="6C8F9E54" w14:textId="77777777" w:rsidR="005D7EA2" w:rsidRDefault="006F1F0B" w:rsidP="00836216">
      <w:pPr>
        <w:pStyle w:val="Bibliography"/>
        <w:ind w:firstLine="720"/>
      </w:pPr>
      <w:bookmarkStart w:id="17" w:name="ref-lenth_2018"/>
      <w:bookmarkEnd w:id="16"/>
      <w:r>
        <w:t xml:space="preserve">Lenth, R., Singmann, H., Love, J., and others (2018). Emmeans: Estimated marginal means, aka least-squares means. R Package Version </w:t>
      </w:r>
      <w:r>
        <w:rPr>
          <w:i/>
        </w:rPr>
        <w:t>1</w:t>
      </w:r>
      <w:r>
        <w:t>.</w:t>
      </w:r>
    </w:p>
    <w:p w14:paraId="5CB9F8E5" w14:textId="77777777" w:rsidR="005D7EA2" w:rsidRDefault="006F1F0B" w:rsidP="00836216">
      <w:pPr>
        <w:pStyle w:val="Bibliography"/>
        <w:ind w:firstLine="720"/>
      </w:pPr>
      <w:bookmarkStart w:id="18" w:name="ref-lindqvist_2003"/>
      <w:bookmarkEnd w:id="17"/>
      <w:r>
        <w:t xml:space="preserve">Lindqvist, C., Motley, T.J., Jeffrey, J.J., and Albert, V.A. (2003). Cladogenesis and reticulation in the Hawaiian endemic mints (Lamiaceae). Cladistics </w:t>
      </w:r>
      <w:r>
        <w:rPr>
          <w:i/>
        </w:rPr>
        <w:t>19</w:t>
      </w:r>
      <w:r>
        <w:t>, 480–495.</w:t>
      </w:r>
    </w:p>
    <w:p w14:paraId="658E571C" w14:textId="77777777" w:rsidR="005D7EA2" w:rsidRDefault="006F1F0B" w:rsidP="00836216">
      <w:pPr>
        <w:pStyle w:val="Bibliography"/>
        <w:ind w:firstLine="720"/>
      </w:pPr>
      <w:bookmarkStart w:id="19" w:name="ref-nii_2011"/>
      <w:bookmarkEnd w:id="18"/>
      <w:r>
        <w:t xml:space="preserve">Nii, K., and Kawabata, S. (2011). Assessment of the association between the three-dimensional shape of the corolla and two-dimensional shapes of petals using Fourier descriptors and principal component analysis in </w:t>
      </w:r>
      <w:r>
        <w:rPr>
          <w:i/>
        </w:rPr>
        <w:t>Eustoma grandiflorum</w:t>
      </w:r>
      <w:r>
        <w:t xml:space="preserve">. Journal of the Japanese Society for Horticultural Science </w:t>
      </w:r>
      <w:r>
        <w:rPr>
          <w:i/>
        </w:rPr>
        <w:t>80</w:t>
      </w:r>
      <w:r>
        <w:t>, 200–205.</w:t>
      </w:r>
    </w:p>
    <w:p w14:paraId="20B0B8EC" w14:textId="77777777" w:rsidR="005D7EA2" w:rsidRDefault="006F1F0B" w:rsidP="00836216">
      <w:pPr>
        <w:pStyle w:val="Bibliography"/>
        <w:ind w:firstLine="720"/>
      </w:pPr>
      <w:bookmarkStart w:id="20" w:name="ref-ortiz_2000"/>
      <w:bookmarkEnd w:id="19"/>
      <w:r>
        <w:t xml:space="preserve">Ortiz, P., Arista, M., and Talavera, S. (2000). Pollination and breeding system of </w:t>
      </w:r>
      <w:r>
        <w:rPr>
          <w:i/>
        </w:rPr>
        <w:t>Putoria calabrica</w:t>
      </w:r>
      <w:r>
        <w:t xml:space="preserve"> (Rubiaceae), a Mediterranean dwarf shrub. Plant Biology </w:t>
      </w:r>
      <w:r>
        <w:rPr>
          <w:i/>
        </w:rPr>
        <w:t>2</w:t>
      </w:r>
      <w:r>
        <w:t>, 325–330.</w:t>
      </w:r>
    </w:p>
    <w:p w14:paraId="36B2F0DB" w14:textId="77777777" w:rsidR="005D7EA2" w:rsidRDefault="006F1F0B" w:rsidP="00836216">
      <w:pPr>
        <w:pStyle w:val="Bibliography"/>
        <w:ind w:firstLine="720"/>
      </w:pPr>
      <w:bookmarkStart w:id="21" w:name="ref-pour_2018"/>
      <w:bookmarkEnd w:id="20"/>
      <w:r>
        <w:t xml:space="preserve">Pour, A.S., Chegini, G., Zarafshan, P., and Massah, J. (2018). Curvature-based pattern recognition for cultivar classification of </w:t>
      </w:r>
      <w:r>
        <w:rPr>
          <w:i/>
        </w:rPr>
        <w:t>Anthurium</w:t>
      </w:r>
      <w:r>
        <w:t xml:space="preserve"> flowers. Postharvest Biology and Technology </w:t>
      </w:r>
      <w:r>
        <w:rPr>
          <w:i/>
        </w:rPr>
        <w:t>139</w:t>
      </w:r>
      <w:r>
        <w:t>, 67–74.</w:t>
      </w:r>
    </w:p>
    <w:p w14:paraId="09CEC11A" w14:textId="77777777" w:rsidR="005D7EA2" w:rsidRDefault="006F1F0B" w:rsidP="00836216">
      <w:pPr>
        <w:pStyle w:val="Bibliography"/>
        <w:ind w:firstLine="720"/>
      </w:pPr>
      <w:bookmarkStart w:id="22" w:name="ref-preibisch_2009"/>
      <w:bookmarkEnd w:id="21"/>
      <w:r>
        <w:t xml:space="preserve">Preibisch, S., Saalfeld, S., and Tomancak, P. (2009). Globally optimal stitching of tiled 3D microscopic image acquisitions. Bioinformatics </w:t>
      </w:r>
      <w:r>
        <w:rPr>
          <w:i/>
        </w:rPr>
        <w:t>25</w:t>
      </w:r>
      <w:r>
        <w:t>, 1463–1465.</w:t>
      </w:r>
    </w:p>
    <w:p w14:paraId="5BD2B71E" w14:textId="77777777" w:rsidR="005D7EA2" w:rsidRDefault="006F1F0B" w:rsidP="00836216">
      <w:pPr>
        <w:pStyle w:val="Bibliography"/>
        <w:ind w:firstLine="720"/>
      </w:pPr>
      <w:bookmarkStart w:id="23" w:name="ref-rohlf_1990"/>
      <w:bookmarkEnd w:id="22"/>
      <w:r>
        <w:lastRenderedPageBreak/>
        <w:t>Rohlf, F.J. (1990). Fitting Curves to Outlines. In Proceedings of the Michigan Morphometrics Workshop, F.J. Rolhf, and F.L. Bookstein, eds. (Ann Arbor, MI: University of Michigan Museum of Zoology), pp. 177–188.</w:t>
      </w:r>
    </w:p>
    <w:p w14:paraId="3DC7EE56" w14:textId="77777777" w:rsidR="005D7EA2" w:rsidRDefault="006F1F0B" w:rsidP="00836216">
      <w:pPr>
        <w:pStyle w:val="Bibliography"/>
        <w:ind w:firstLine="720"/>
      </w:pPr>
      <w:bookmarkStart w:id="24" w:name="ref-rohlf_2015"/>
      <w:bookmarkEnd w:id="23"/>
      <w:r>
        <w:t xml:space="preserve">Rohlf, F.J. (2015). The tps series of software. Hystrix </w:t>
      </w:r>
      <w:r>
        <w:rPr>
          <w:i/>
        </w:rPr>
        <w:t>26</w:t>
      </w:r>
      <w:r>
        <w:t>.</w:t>
      </w:r>
    </w:p>
    <w:p w14:paraId="3A0F3D6C" w14:textId="77777777" w:rsidR="005D7EA2" w:rsidRDefault="006F1F0B" w:rsidP="00836216">
      <w:pPr>
        <w:pStyle w:val="Bibliography"/>
        <w:ind w:firstLine="720"/>
      </w:pPr>
      <w:bookmarkStart w:id="25" w:name="ref-ruan_2008"/>
      <w:bookmarkEnd w:id="24"/>
      <w:r>
        <w:t xml:space="preserve">Ruan, C., Li, H., and Mopper, S. (2008). The impact of pollen tube growth on stigma lobe curvature in </w:t>
      </w:r>
      <w:r>
        <w:rPr>
          <w:i/>
        </w:rPr>
        <w:t>Kosteletzkya virginica</w:t>
      </w:r>
      <w:r>
        <w:t xml:space="preserve">: The best of both worlds. South African Journal of Botany </w:t>
      </w:r>
      <w:r>
        <w:rPr>
          <w:i/>
        </w:rPr>
        <w:t>74</w:t>
      </w:r>
      <w:r>
        <w:t>, 65–70.</w:t>
      </w:r>
    </w:p>
    <w:p w14:paraId="75B42C73" w14:textId="77777777" w:rsidR="005D7EA2" w:rsidRDefault="006F1F0B" w:rsidP="00836216">
      <w:pPr>
        <w:pStyle w:val="Bibliography"/>
        <w:ind w:firstLine="720"/>
      </w:pPr>
      <w:bookmarkStart w:id="26" w:name="ref-rueden_2017"/>
      <w:bookmarkEnd w:id="25"/>
      <w:r>
        <w:t xml:space="preserve">Rueden, C.T., Schindelin, J., Hiner, M.C., DeZonia, B.E., Walter, A.E., Arena, E.T., and Eliceiri, K.W. (2017). ImageJ2: ImageJ for the next generation of scientific image data. BMC Bioinformatics </w:t>
      </w:r>
      <w:r>
        <w:rPr>
          <w:i/>
        </w:rPr>
        <w:t>18</w:t>
      </w:r>
      <w:r>
        <w:t>, 529–555.</w:t>
      </w:r>
    </w:p>
    <w:p w14:paraId="1C1A3E47" w14:textId="77777777" w:rsidR="005D7EA2" w:rsidRDefault="006F1F0B" w:rsidP="00836216">
      <w:pPr>
        <w:pStyle w:val="Bibliography"/>
        <w:ind w:firstLine="720"/>
      </w:pPr>
      <w:bookmarkStart w:id="27" w:name="ref-song_2018"/>
      <w:bookmarkEnd w:id="26"/>
      <w:r>
        <w:t xml:space="preserve">Song, X., Gao, K., Fan, G., Zhao, X., Liu, Z., and Dai, S. (2018). Quantitative classification of the morphological traits of ray florets in large-flowered Chrysanthemum. HortScience </w:t>
      </w:r>
      <w:r>
        <w:rPr>
          <w:i/>
        </w:rPr>
        <w:t>53</w:t>
      </w:r>
      <w:r>
        <w:t>, 1258–1265.</w:t>
      </w:r>
    </w:p>
    <w:p w14:paraId="35D3DF11" w14:textId="77777777" w:rsidR="005D7EA2" w:rsidRDefault="006F1F0B" w:rsidP="00836216">
      <w:pPr>
        <w:pStyle w:val="Bibliography"/>
        <w:ind w:firstLine="720"/>
      </w:pPr>
      <w:bookmarkStart w:id="28" w:name="ref-stearn_2002"/>
      <w:bookmarkEnd w:id="27"/>
      <w:r>
        <w:t xml:space="preserve">Stearn, W.T. (2002). The genus </w:t>
      </w:r>
      <w:r>
        <w:rPr>
          <w:i/>
        </w:rPr>
        <w:t>Epimedium</w:t>
      </w:r>
      <w:r>
        <w:t xml:space="preserve"> and other herbacious Berberidaceae including the genus </w:t>
      </w:r>
      <w:r>
        <w:rPr>
          <w:i/>
        </w:rPr>
        <w:t>Podophyllum</w:t>
      </w:r>
      <w:r>
        <w:t xml:space="preserve"> (Portland, OR: Timber Press, Inc.).</w:t>
      </w:r>
    </w:p>
    <w:p w14:paraId="1C216EA3" w14:textId="77777777" w:rsidR="005D7EA2" w:rsidRDefault="006F1F0B" w:rsidP="00836216">
      <w:pPr>
        <w:pStyle w:val="Bibliography"/>
        <w:ind w:firstLine="720"/>
      </w:pPr>
      <w:bookmarkStart w:id="29" w:name="ref-suzuki_1984"/>
      <w:bookmarkEnd w:id="28"/>
      <w:r>
        <w:t xml:space="preserve">Suzuki, K. (1984). Pollination system and its significance on isolation and hybridization in Japanese </w:t>
      </w:r>
      <w:r>
        <w:rPr>
          <w:i/>
        </w:rPr>
        <w:t>Epimedium</w:t>
      </w:r>
      <w:r>
        <w:t xml:space="preserve"> (Berberidaceae). The Journal of Plant Research </w:t>
      </w:r>
      <w:r>
        <w:rPr>
          <w:i/>
        </w:rPr>
        <w:t>97</w:t>
      </w:r>
      <w:r>
        <w:t>, 381–396.</w:t>
      </w:r>
    </w:p>
    <w:p w14:paraId="499E266D" w14:textId="12C2BA6F" w:rsidR="005D7EA2" w:rsidRDefault="006F1F0B" w:rsidP="00836216">
      <w:pPr>
        <w:pStyle w:val="Bibliography"/>
        <w:ind w:firstLine="720"/>
      </w:pPr>
      <w:bookmarkStart w:id="30" w:name="ref-webster_2010"/>
      <w:bookmarkEnd w:id="29"/>
      <w:r>
        <w:t xml:space="preserve">Webster, M., and Sheets, H.D. (2010). A practical introduction to landmark-based geometric morphometrics. The Paleontological Society Papers </w:t>
      </w:r>
      <w:r>
        <w:rPr>
          <w:i/>
        </w:rPr>
        <w:t>16</w:t>
      </w:r>
      <w:r>
        <w:t>, 163–188.</w:t>
      </w:r>
      <w:bookmarkEnd w:id="6"/>
      <w:bookmarkEnd w:id="30"/>
    </w:p>
    <w:p w14:paraId="27B7C683" w14:textId="77777777" w:rsidR="00231140" w:rsidRDefault="00231140" w:rsidP="00836216">
      <w:pPr>
        <w:pStyle w:val="Bibliography"/>
        <w:ind w:firstLine="720"/>
      </w:pPr>
      <w:bookmarkStart w:id="31" w:name="ref-wickham_2019"/>
      <w:r>
        <w:t xml:space="preserve">Wickham, H., </w:t>
      </w:r>
      <w:proofErr w:type="spellStart"/>
      <w:r>
        <w:t>Averick</w:t>
      </w:r>
      <w:proofErr w:type="spellEnd"/>
      <w:r>
        <w:t xml:space="preserve">, M., Bryan, J., Chang, W., McGowan, L.D., François, R., </w:t>
      </w:r>
      <w:proofErr w:type="spellStart"/>
      <w:r>
        <w:t>Grolemund</w:t>
      </w:r>
      <w:proofErr w:type="spellEnd"/>
      <w:r>
        <w:t xml:space="preserve">, G., Hayes, A., Henry, L., Hester, J., et al. (2019). Welcome to the </w:t>
      </w:r>
      <w:proofErr w:type="spellStart"/>
      <w:r>
        <w:t>tidyverse</w:t>
      </w:r>
      <w:proofErr w:type="spellEnd"/>
      <w:r>
        <w:t xml:space="preserve">. Journal of Open Source Software </w:t>
      </w:r>
      <w:r>
        <w:rPr>
          <w:i/>
        </w:rPr>
        <w:t>4</w:t>
      </w:r>
      <w:r>
        <w:t>, 1686.</w:t>
      </w:r>
    </w:p>
    <w:bookmarkEnd w:id="31"/>
    <w:p w14:paraId="5376DD89" w14:textId="77777777" w:rsidR="00231140" w:rsidRDefault="00231140">
      <w:pPr>
        <w:pStyle w:val="Bibliography"/>
      </w:pPr>
    </w:p>
    <w:sectPr w:rsidR="00231140" w:rsidSect="006F1F0B">
      <w:footerReference w:type="default" r:id="rId1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183BC" w14:textId="77777777" w:rsidR="008E2ECF" w:rsidRDefault="008E2ECF">
      <w:pPr>
        <w:spacing w:line="240" w:lineRule="auto"/>
      </w:pPr>
      <w:r>
        <w:separator/>
      </w:r>
    </w:p>
  </w:endnote>
  <w:endnote w:type="continuationSeparator" w:id="0">
    <w:p w14:paraId="605A1F98" w14:textId="77777777" w:rsidR="008E2ECF" w:rsidRDefault="008E2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8096970"/>
      <w:docPartObj>
        <w:docPartGallery w:val="Page Numbers (Bottom of Page)"/>
        <w:docPartUnique/>
      </w:docPartObj>
    </w:sdtPr>
    <w:sdtEndPr>
      <w:rPr>
        <w:noProof/>
      </w:rPr>
    </w:sdtEndPr>
    <w:sdtContent>
      <w:p w14:paraId="2AC22957" w14:textId="77777777" w:rsidR="006F1F0B" w:rsidRDefault="006F1F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8B8C8" w14:textId="77777777" w:rsidR="006F1F0B" w:rsidRDefault="006F1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34201" w14:textId="77777777" w:rsidR="008E2ECF" w:rsidRDefault="008E2ECF">
      <w:r>
        <w:separator/>
      </w:r>
    </w:p>
  </w:footnote>
  <w:footnote w:type="continuationSeparator" w:id="0">
    <w:p w14:paraId="7A5A2001" w14:textId="77777777" w:rsidR="008E2ECF" w:rsidRDefault="008E2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B8E68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2C1AE401"/>
    <w:multiLevelType w:val="multilevel"/>
    <w:tmpl w:val="2D56A7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31140"/>
    <w:rsid w:val="003E5C96"/>
    <w:rsid w:val="004E29B3"/>
    <w:rsid w:val="00590D07"/>
    <w:rsid w:val="005A1A3A"/>
    <w:rsid w:val="005D7EA2"/>
    <w:rsid w:val="006F1F0B"/>
    <w:rsid w:val="00784D58"/>
    <w:rsid w:val="00836216"/>
    <w:rsid w:val="008D6863"/>
    <w:rsid w:val="008E2ECF"/>
    <w:rsid w:val="00B86B75"/>
    <w:rsid w:val="00BC48D5"/>
    <w:rsid w:val="00C16F4A"/>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678B"/>
  <w15:docId w15:val="{955CB5AB-5335-434B-801A-C425E6EA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3906</Words>
  <Characters>22267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Supplementary material for Plant-pollinator specialization: Origin and measurement of curvature</vt:lpstr>
    </vt:vector>
  </TitlesOfParts>
  <Company>University of Western Sydney</Company>
  <LinksUpToDate>false</LinksUpToDate>
  <CharactersWithSpaces>26121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 for Plant-pollinator specialization: Origin and measurement of curvature</dc:title>
  <dc:creator>mannfred boehm</dc:creator>
  <cp:keywords/>
  <cp:lastModifiedBy>mannfred boehm</cp:lastModifiedBy>
  <cp:revision>7</cp:revision>
  <dcterms:created xsi:type="dcterms:W3CDTF">2021-01-13T14:17:00Z</dcterms:created>
  <dcterms:modified xsi:type="dcterms:W3CDTF">2021-01-13T17:35:00Z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curvature_review.bib</vt:lpwstr>
  </property>
  <property fmtid="{D5CDD505-2E9C-101B-9397-08002B2CF9AE}" pid="3" name="citecolor">
    <vt:lpwstr>blue</vt:lpwstr>
  </property>
  <property fmtid="{D5CDD505-2E9C-101B-9397-08002B2CF9AE}" pid="4" name="csl">
    <vt:lpwstr>cell.csl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