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9C1E8" w14:textId="77777777" w:rsidR="00F95E4B" w:rsidRDefault="00000000">
      <w:pPr>
        <w:pStyle w:val="Title"/>
      </w:pPr>
      <w:r>
        <w:t>FML_Assignment_4</w:t>
      </w:r>
    </w:p>
    <w:p w14:paraId="3E50A05F" w14:textId="77777777" w:rsidR="00F95E4B" w:rsidRDefault="00000000">
      <w:pPr>
        <w:pStyle w:val="Author"/>
      </w:pPr>
      <w:r>
        <w:t>Manpreet</w:t>
      </w:r>
    </w:p>
    <w:p w14:paraId="3625341B" w14:textId="77777777" w:rsidR="00F95E4B" w:rsidRDefault="00000000">
      <w:pPr>
        <w:pStyle w:val="Date"/>
      </w:pPr>
      <w:r>
        <w:t>2025-10-27</w:t>
      </w:r>
    </w:p>
    <w:p w14:paraId="4C4CB03F" w14:textId="77777777" w:rsidR="00F95E4B" w:rsidRDefault="00000000">
      <w:pPr>
        <w:pStyle w:val="SourceCode"/>
      </w:pPr>
      <w:r>
        <w:rPr>
          <w:rStyle w:val="CommentTok"/>
        </w:rPr>
        <w:t># Load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351242D2" w14:textId="77777777" w:rsidR="00F95E4B" w:rsidRDefault="00000000">
      <w:pPr>
        <w:pStyle w:val="SourceCode"/>
      </w:pPr>
      <w:r>
        <w:rPr>
          <w:rStyle w:val="VerbatimChar"/>
        </w:rPr>
        <w:t>## Warning: package 'ggplot2' was built under R version 4.4.3</w:t>
      </w:r>
    </w:p>
    <w:p w14:paraId="189A3547" w14:textId="77777777" w:rsidR="00F95E4B" w:rsidRDefault="00000000">
      <w:pPr>
        <w:pStyle w:val="SourceCode"/>
      </w:pPr>
      <w:r>
        <w:rPr>
          <w:rStyle w:val="VerbatimChar"/>
        </w:rPr>
        <w:t>## Warning: package 'dplyr' was built under R version 4.4.3</w:t>
      </w:r>
    </w:p>
    <w:p w14:paraId="6EFAA71A" w14:textId="77777777" w:rsidR="00F95E4B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4.0.0     ✔ tibble    3.2.1</w:t>
      </w:r>
      <w:r>
        <w:br/>
      </w:r>
      <w:r>
        <w:rPr>
          <w:rStyle w:val="VerbatimChar"/>
        </w:rPr>
        <w:t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20E98722" w14:textId="77777777" w:rsidR="00F95E4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</w:p>
    <w:p w14:paraId="39F1F267" w14:textId="77777777" w:rsidR="00F95E4B" w:rsidRDefault="00000000">
      <w:pPr>
        <w:pStyle w:val="SourceCode"/>
      </w:pPr>
      <w:r>
        <w:rPr>
          <w:rStyle w:val="VerbatimChar"/>
        </w:rPr>
        <w:t>## Warning: package 'cluster' was built under R version 4.4.2</w:t>
      </w:r>
    </w:p>
    <w:p w14:paraId="11ED2519" w14:textId="77777777" w:rsidR="00F95E4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51B4F517" w14:textId="77777777" w:rsidR="00F95E4B" w:rsidRDefault="00000000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262B585C" w14:textId="77777777" w:rsidR="00F95E4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(flexclust)</w:t>
      </w:r>
    </w:p>
    <w:p w14:paraId="67E99590" w14:textId="77777777" w:rsidR="00F95E4B" w:rsidRDefault="00000000">
      <w:pPr>
        <w:pStyle w:val="SourceCode"/>
      </w:pPr>
      <w:r>
        <w:rPr>
          <w:rStyle w:val="VerbatimChar"/>
        </w:rPr>
        <w:t>## Loading required package: grid</w:t>
      </w:r>
      <w:r>
        <w:br/>
      </w:r>
      <w:r>
        <w:rPr>
          <w:rStyle w:val="VerbatimChar"/>
        </w:rPr>
        <w:t>## Loading required package: lattice</w:t>
      </w:r>
    </w:p>
    <w:p w14:paraId="071BB4D8" w14:textId="77777777" w:rsidR="00F95E4B" w:rsidRDefault="00000000">
      <w:pPr>
        <w:pStyle w:val="SourceCode"/>
      </w:pPr>
      <w:r>
        <w:rPr>
          <w:rStyle w:val="VerbatimChar"/>
        </w:rPr>
        <w:t>## Warning: package 'lattice' was built under R version 4.4.3</w:t>
      </w:r>
    </w:p>
    <w:p w14:paraId="4CF57BCA" w14:textId="77777777" w:rsidR="00F95E4B" w:rsidRDefault="00000000">
      <w:pPr>
        <w:pStyle w:val="SourceCode"/>
      </w:pPr>
      <w:r>
        <w:rPr>
          <w:rStyle w:val="VerbatimChar"/>
        </w:rPr>
        <w:t>## Loading required package: modeltools</w:t>
      </w:r>
      <w:r>
        <w:br/>
      </w:r>
      <w:r>
        <w:rPr>
          <w:rStyle w:val="VerbatimChar"/>
        </w:rPr>
        <w:t>## Loading required package: stats4</w:t>
      </w:r>
    </w:p>
    <w:p w14:paraId="009ACC81" w14:textId="77777777" w:rsidR="00F95E4B" w:rsidRDefault="00000000">
      <w:pPr>
        <w:pStyle w:val="SourceCode"/>
      </w:pPr>
      <w:r>
        <w:rPr>
          <w:rStyle w:val="Function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pharma_data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"D:/Pharmaceuticals.csv"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View first few rows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(pharma_data)</w:t>
      </w:r>
    </w:p>
    <w:p w14:paraId="4DA4155A" w14:textId="77777777" w:rsidR="00F95E4B" w:rsidRDefault="00000000">
      <w:pPr>
        <w:pStyle w:val="SourceCode"/>
      </w:pPr>
      <w:r>
        <w:rPr>
          <w:rStyle w:val="VerbatimChar"/>
        </w:rPr>
        <w:t>##   Symbol                Name Market_Cap Beta PE_Ratio  ROE  ROA Asset_Turnover</w:t>
      </w:r>
      <w:r>
        <w:br/>
      </w:r>
      <w:r>
        <w:rPr>
          <w:rStyle w:val="VerbatimChar"/>
        </w:rPr>
        <w:t>## 1    ABT Abbott Laboratories      68.44 0.32     24.7 26.4 11.8            0.7</w:t>
      </w:r>
      <w:r>
        <w:br/>
      </w:r>
      <w:r>
        <w:rPr>
          <w:rStyle w:val="VerbatimChar"/>
        </w:rPr>
        <w:t>## 2    AGN      Allergan, Inc.       7.58 0.41     82.5 12.9  5.5            0.9</w:t>
      </w:r>
      <w:r>
        <w:br/>
      </w:r>
      <w:r>
        <w:rPr>
          <w:rStyle w:val="VerbatimChar"/>
        </w:rPr>
        <w:t>## 3    AHM        Amersham plc       6.30 0.46     20.7 14.9  7.8            0.9</w:t>
      </w:r>
      <w:r>
        <w:br/>
      </w:r>
      <w:r>
        <w:rPr>
          <w:rStyle w:val="VerbatimChar"/>
        </w:rPr>
        <w:t>## 4    AZN     AstraZeneca PLC      67.63 0.52     21.5 27.4 15.4            0.9</w:t>
      </w:r>
      <w:r>
        <w:br/>
      </w:r>
      <w:r>
        <w:rPr>
          <w:rStyle w:val="VerbatimChar"/>
        </w:rPr>
        <w:t>## 5    AVE             Aventis      47.16 0.32     20.1 21.8  7.5            0.6</w:t>
      </w:r>
      <w:r>
        <w:br/>
      </w:r>
      <w:r>
        <w:rPr>
          <w:rStyle w:val="VerbatimChar"/>
        </w:rPr>
        <w:t>## 6    BAY            Bayer AG      16.90 1.11     27.9  3.9  1.4            0.6</w:t>
      </w:r>
      <w:r>
        <w:br/>
      </w:r>
      <w:r>
        <w:rPr>
          <w:rStyle w:val="VerbatimChar"/>
        </w:rPr>
        <w:t>##   Leverage Rev_Growth Net_Profit_Margin Median_Recommendation Location Exchange</w:t>
      </w:r>
      <w:r>
        <w:br/>
      </w:r>
      <w:r>
        <w:rPr>
          <w:rStyle w:val="VerbatimChar"/>
        </w:rPr>
        <w:t>## 1     0.42       7.54              16.1          Moderate Buy       US     NYSE</w:t>
      </w:r>
      <w:r>
        <w:br/>
      </w:r>
      <w:r>
        <w:rPr>
          <w:rStyle w:val="VerbatimChar"/>
        </w:rPr>
        <w:t>## 2     0.60       9.16               5.5          Moderate Buy   CANADA     NYSE</w:t>
      </w:r>
      <w:r>
        <w:br/>
      </w:r>
      <w:r>
        <w:rPr>
          <w:rStyle w:val="VerbatimChar"/>
        </w:rPr>
        <w:t>## 3     0.27       7.05              11.2            Strong Buy       UK     NYSE</w:t>
      </w:r>
      <w:r>
        <w:br/>
      </w:r>
      <w:r>
        <w:rPr>
          <w:rStyle w:val="VerbatimChar"/>
        </w:rPr>
        <w:t>## 4     0.00      15.00              18.0         Moderate Sell       UK     NYSE</w:t>
      </w:r>
      <w:r>
        <w:br/>
      </w:r>
      <w:r>
        <w:rPr>
          <w:rStyle w:val="VerbatimChar"/>
        </w:rPr>
        <w:t>## 5     0.34      26.81              12.9          Moderate Buy   FRANCE     NYSE</w:t>
      </w:r>
      <w:r>
        <w:br/>
      </w:r>
      <w:r>
        <w:rPr>
          <w:rStyle w:val="VerbatimChar"/>
        </w:rPr>
        <w:t>## 6     0.00      -3.17               2.6                  Hold  GERMANY     NYSE</w:t>
      </w:r>
    </w:p>
    <w:p w14:paraId="2AD40925" w14:textId="77777777" w:rsidR="00F95E4B" w:rsidRDefault="00000000">
      <w:pPr>
        <w:pStyle w:val="SourceCode"/>
      </w:pPr>
      <w:r>
        <w:rPr>
          <w:rStyle w:val="CommentTok"/>
        </w:rPr>
        <w:t># Check structure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(pharma_data)</w:t>
      </w:r>
    </w:p>
    <w:p w14:paraId="236FA184" w14:textId="77777777" w:rsidR="00F95E4B" w:rsidRDefault="00000000">
      <w:pPr>
        <w:pStyle w:val="SourceCode"/>
      </w:pPr>
      <w:r>
        <w:rPr>
          <w:rStyle w:val="VerbatimChar"/>
        </w:rPr>
        <w:t>## 'data.frame':    21 obs. of  14 variables:</w:t>
      </w:r>
      <w:r>
        <w:br/>
      </w:r>
      <w:r>
        <w:rPr>
          <w:rStyle w:val="VerbatimChar"/>
        </w:rPr>
        <w:t>##  $ Symbol               : chr  "ABT" "AGN" "AHM" "AZN" ...</w:t>
      </w:r>
      <w:r>
        <w:br/>
      </w:r>
      <w:r>
        <w:rPr>
          <w:rStyle w:val="VerbatimChar"/>
        </w:rPr>
        <w:t>##  $ Name                 : chr  "Abbott Laboratories" "Allergan, Inc." "Amersham plc" "AstraZeneca PLC" ...</w:t>
      </w:r>
      <w:r>
        <w:br/>
      </w:r>
      <w:r>
        <w:rPr>
          <w:rStyle w:val="VerbatimChar"/>
        </w:rPr>
        <w:t>##  $ Market_Cap           : num  68.44 7.58 6.3 67.63 47.16 ...</w:t>
      </w:r>
      <w:r>
        <w:br/>
      </w:r>
      <w:r>
        <w:rPr>
          <w:rStyle w:val="VerbatimChar"/>
        </w:rPr>
        <w:t>##  $ Beta                 : num  0.32 0.41 0.46 0.52 0.32 1.11 0.5 0.85 1.08 0.18 ...</w:t>
      </w:r>
      <w:r>
        <w:br/>
      </w:r>
      <w:r>
        <w:rPr>
          <w:rStyle w:val="VerbatimChar"/>
        </w:rPr>
        <w:t>##  $ PE_Ratio             : num  24.7 82.5 20.7 21.5 20.1 27.9 13.9 26 3.6 27.9 ...</w:t>
      </w:r>
      <w:r>
        <w:br/>
      </w:r>
      <w:r>
        <w:rPr>
          <w:rStyle w:val="VerbatimChar"/>
        </w:rPr>
        <w:t>##  $ ROE                  : num  26.4 12.9 14.9 27.4 21.8 3.9 34.8 24.1 15.1 31 ...</w:t>
      </w:r>
      <w:r>
        <w:br/>
      </w:r>
      <w:r>
        <w:rPr>
          <w:rStyle w:val="VerbatimChar"/>
        </w:rPr>
        <w:t>##  $ ROA                  : num  11.8 5.5 7.8 15.4 7.5 1.4 15.1 4.3 5.1 13.5 ...</w:t>
      </w:r>
      <w:r>
        <w:br/>
      </w:r>
      <w:r>
        <w:rPr>
          <w:rStyle w:val="VerbatimChar"/>
        </w:rPr>
        <w:lastRenderedPageBreak/>
        <w:t>##  $ Asset_Turnover       : num  0.7 0.9 0.9 0.9 0.6 0.6 0.9 0.6 0.3 0.6 ...</w:t>
      </w:r>
      <w:r>
        <w:br/>
      </w:r>
      <w:r>
        <w:rPr>
          <w:rStyle w:val="VerbatimChar"/>
        </w:rPr>
        <w:t>##  $ Leverage             : num  0.42 0.6 0.27 0 0.34 0 0.57 3.51 1.07 0.53 ...</w:t>
      </w:r>
      <w:r>
        <w:br/>
      </w:r>
      <w:r>
        <w:rPr>
          <w:rStyle w:val="VerbatimChar"/>
        </w:rPr>
        <w:t>##  $ Rev_Growth           : num  7.54 9.16 7.05 15 26.81 ...</w:t>
      </w:r>
      <w:r>
        <w:br/>
      </w:r>
      <w:r>
        <w:rPr>
          <w:rStyle w:val="VerbatimChar"/>
        </w:rPr>
        <w:t>##  $ Net_Profit_Margin    : num  16.1 5.5 11.2 18 12.9 2.6 20.6 7.5 13.3 23.4 ...</w:t>
      </w:r>
      <w:r>
        <w:br/>
      </w:r>
      <w:r>
        <w:rPr>
          <w:rStyle w:val="VerbatimChar"/>
        </w:rPr>
        <w:t>##  $ Median_Recommendation: chr  "Moderate Buy" "Moderate Buy" "Strong Buy" "Moderate Sell" ...</w:t>
      </w:r>
      <w:r>
        <w:br/>
      </w:r>
      <w:r>
        <w:rPr>
          <w:rStyle w:val="VerbatimChar"/>
        </w:rPr>
        <w:t>##  $ Location             : chr  "US" "CANADA" "UK" "UK" ...</w:t>
      </w:r>
      <w:r>
        <w:br/>
      </w:r>
      <w:r>
        <w:rPr>
          <w:rStyle w:val="VerbatimChar"/>
        </w:rPr>
        <w:t>##  $ Exchange             : chr  "NYSE" "NYSE" "NYSE" "NYSE" ...</w:t>
      </w:r>
    </w:p>
    <w:p w14:paraId="0C940CF6" w14:textId="77777777" w:rsidR="00F95E4B" w:rsidRDefault="00000000">
      <w:pPr>
        <w:pStyle w:val="FirstParagraph"/>
      </w:pPr>
      <w:r>
        <w:rPr>
          <w:b/>
          <w:bCs/>
        </w:rPr>
        <w:t>Interpretation</w:t>
      </w:r>
    </w:p>
    <w:p w14:paraId="26C20233" w14:textId="77777777" w:rsidR="00F95E4B" w:rsidRDefault="00000000">
      <w:pPr>
        <w:pStyle w:val="BodyText"/>
      </w:pPr>
      <w:r>
        <w:t>Cluster 1 includes firms with moderate market performance and “Moderate Buy” ratings. Cluster 2 has mixed firms from different countries with average profitability and mixed analyst opinions. Cluster 3 represents strong global firms like Abbott and AstraZeneca with high ROE, ROA, and “Buy” ratings. Cluster 4 includes smaller firms with moderate returns and higher leverage. Cluster 5 has top performers like Pfizer and Johnson &amp; Johnson, showing the best financial strength and “Strong Buy” recommendations.</w:t>
      </w:r>
    </w:p>
    <w:p w14:paraId="7BDB2748" w14:textId="77777777" w:rsidR="00F95E4B" w:rsidRDefault="00000000">
      <w:pPr>
        <w:pStyle w:val="BodyText"/>
      </w:pPr>
      <w:r>
        <w:t>Overall, clusters 3 and 5 show the strongest financial and market positions, while clusters 1–2 are moderate and cluster 4 is relatively weaker.</w:t>
      </w:r>
    </w:p>
    <w:p w14:paraId="217EDD4F" w14:textId="77777777" w:rsidR="00F95E4B" w:rsidRDefault="00000000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(pharma_data)</w:t>
      </w:r>
    </w:p>
    <w:p w14:paraId="1AFCE5C2" w14:textId="77777777" w:rsidR="00F95E4B" w:rsidRDefault="00000000">
      <w:pPr>
        <w:pStyle w:val="SourceCode"/>
      </w:pPr>
      <w:r>
        <w:rPr>
          <w:rStyle w:val="NormalTok"/>
        </w:rPr>
        <w:t xml:space="preserve">modified_pharma_data </w:t>
      </w:r>
      <w:r>
        <w:rPr>
          <w:rStyle w:val="OtherTok"/>
        </w:rPr>
        <w:t>&lt;-</w:t>
      </w:r>
      <w:r>
        <w:rPr>
          <w:rStyle w:val="NormalTok"/>
        </w:rPr>
        <w:t xml:space="preserve"> pharma_data[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(modified_pharma_data)</w:t>
      </w:r>
    </w:p>
    <w:p w14:paraId="730716F2" w14:textId="77777777" w:rsidR="00F95E4B" w:rsidRDefault="00000000">
      <w:pPr>
        <w:pStyle w:val="SourceCode"/>
      </w:pPr>
      <w:r>
        <w:rPr>
          <w:rStyle w:val="VerbatimChar"/>
        </w:rPr>
        <w:t xml:space="preserve">##    Market_Cap          Beta           PE_Ratio          ROE      </w:t>
      </w:r>
      <w:r>
        <w:br/>
      </w:r>
      <w:r>
        <w:rPr>
          <w:rStyle w:val="VerbatimChar"/>
        </w:rPr>
        <w:t xml:space="preserve">##  Min.   :  0.41   Min.   :0.1800   Min.   : 3.60   Min.   : 3.9  </w:t>
      </w:r>
      <w:r>
        <w:br/>
      </w:r>
      <w:r>
        <w:rPr>
          <w:rStyle w:val="VerbatimChar"/>
        </w:rPr>
        <w:t xml:space="preserve">##  1st Qu.:  6.30   1st Qu.:0.3500   1st Qu.:18.90   1st Qu.:14.9  </w:t>
      </w:r>
      <w:r>
        <w:br/>
      </w:r>
      <w:r>
        <w:rPr>
          <w:rStyle w:val="VerbatimChar"/>
        </w:rPr>
        <w:t xml:space="preserve">##  Median : 48.19   Median :0.4600   Median :21.50   Median :22.6  </w:t>
      </w:r>
      <w:r>
        <w:br/>
      </w:r>
      <w:r>
        <w:rPr>
          <w:rStyle w:val="VerbatimChar"/>
        </w:rPr>
        <w:t xml:space="preserve">##  Mean   : 57.65   Mean   :0.5257   Mean   :25.46   Mean   :25.8  </w:t>
      </w:r>
      <w:r>
        <w:br/>
      </w:r>
      <w:r>
        <w:rPr>
          <w:rStyle w:val="VerbatimChar"/>
        </w:rPr>
        <w:t xml:space="preserve">##  3rd Qu.: 73.84   3rd Qu.:0.6500   3rd Qu.:27.90   3rd Qu.:31.0  </w:t>
      </w:r>
      <w:r>
        <w:br/>
      </w:r>
      <w:r>
        <w:rPr>
          <w:rStyle w:val="VerbatimChar"/>
        </w:rPr>
        <w:t xml:space="preserve">##  Max.   :199.47   Max.   :1.1100   Max.   :82.50   Max.   :62.9  </w:t>
      </w:r>
      <w:r>
        <w:br/>
      </w:r>
      <w:r>
        <w:rPr>
          <w:rStyle w:val="VerbatimChar"/>
        </w:rPr>
        <w:t xml:space="preserve">##       ROA        Asset_Turnover    Leverage        Rev_Growth   </w:t>
      </w:r>
      <w:r>
        <w:br/>
      </w:r>
      <w:r>
        <w:rPr>
          <w:rStyle w:val="VerbatimChar"/>
        </w:rPr>
        <w:t xml:space="preserve">##  Min.   : 1.40   Min.   :0.3    Min.   :0.0000   Min.   :-3.17  </w:t>
      </w:r>
      <w:r>
        <w:br/>
      </w:r>
      <w:r>
        <w:rPr>
          <w:rStyle w:val="VerbatimChar"/>
        </w:rPr>
        <w:t xml:space="preserve">##  1st Qu.: 5.70   1st Qu.:0.6    1st Qu.:0.1600   1st Qu.: 6.38  </w:t>
      </w:r>
      <w:r>
        <w:br/>
      </w:r>
      <w:r>
        <w:rPr>
          <w:rStyle w:val="VerbatimChar"/>
        </w:rPr>
        <w:t xml:space="preserve">##  Median :11.20   Median :0.6    Median :0.3400   Median : 9.37  </w:t>
      </w:r>
      <w:r>
        <w:br/>
      </w:r>
      <w:r>
        <w:rPr>
          <w:rStyle w:val="VerbatimChar"/>
        </w:rPr>
        <w:t xml:space="preserve">##  Mean   :10.51   Mean   :0.7    Mean   :0.5857   Mean   :13.37  </w:t>
      </w:r>
      <w:r>
        <w:br/>
      </w:r>
      <w:r>
        <w:rPr>
          <w:rStyle w:val="VerbatimChar"/>
        </w:rPr>
        <w:t xml:space="preserve">##  3rd Qu.:15.00   3rd Qu.:0.9    3rd Qu.:0.6000   3rd Qu.:21.87  </w:t>
      </w:r>
      <w:r>
        <w:br/>
      </w:r>
      <w:r>
        <w:rPr>
          <w:rStyle w:val="VerbatimChar"/>
        </w:rPr>
        <w:t xml:space="preserve">##  Max.   :20.30   Max.   :1.1    Max.   :3.5100   Max.   :34.21  </w:t>
      </w:r>
      <w:r>
        <w:br/>
      </w:r>
      <w:r>
        <w:rPr>
          <w:rStyle w:val="VerbatimChar"/>
        </w:rPr>
        <w:t>##  Net_Profit_Margin</w:t>
      </w:r>
      <w:r>
        <w:br/>
      </w:r>
      <w:r>
        <w:rPr>
          <w:rStyle w:val="VerbatimChar"/>
        </w:rPr>
        <w:t xml:space="preserve">##  Min.   : 2.6     </w:t>
      </w:r>
      <w:r>
        <w:br/>
      </w:r>
      <w:r>
        <w:rPr>
          <w:rStyle w:val="VerbatimChar"/>
        </w:rPr>
        <w:t xml:space="preserve">##  1st Qu.:11.2     </w:t>
      </w:r>
      <w:r>
        <w:br/>
      </w:r>
      <w:r>
        <w:rPr>
          <w:rStyle w:val="VerbatimChar"/>
        </w:rPr>
        <w:t xml:space="preserve">##  Median :16.1     </w:t>
      </w:r>
      <w:r>
        <w:br/>
      </w:r>
      <w:r>
        <w:rPr>
          <w:rStyle w:val="VerbatimChar"/>
        </w:rPr>
        <w:t xml:space="preserve">##  Mean   :15.7     </w:t>
      </w:r>
      <w:r>
        <w:br/>
      </w:r>
      <w:r>
        <w:rPr>
          <w:rStyle w:val="VerbatimChar"/>
        </w:rPr>
        <w:t xml:space="preserve">##  3rd Qu.:21.1     </w:t>
      </w:r>
      <w:r>
        <w:br/>
      </w:r>
      <w:r>
        <w:rPr>
          <w:rStyle w:val="VerbatimChar"/>
        </w:rPr>
        <w:t>##  Max.   :25.5</w:t>
      </w:r>
    </w:p>
    <w:p w14:paraId="72082916" w14:textId="77777777" w:rsidR="00F95E4B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(modified_pharma_data)</w:t>
      </w:r>
    </w:p>
    <w:p w14:paraId="3E1D35D7" w14:textId="77777777" w:rsidR="00F95E4B" w:rsidRDefault="00000000">
      <w:pPr>
        <w:pStyle w:val="SourceCode"/>
      </w:pPr>
      <w:r>
        <w:rPr>
          <w:rStyle w:val="VerbatimChar"/>
        </w:rPr>
        <w:lastRenderedPageBreak/>
        <w:t>## 'data.frame':    21 obs. of  9 variables:</w:t>
      </w:r>
      <w:r>
        <w:br/>
      </w:r>
      <w:r>
        <w:rPr>
          <w:rStyle w:val="VerbatimChar"/>
        </w:rPr>
        <w:t>##  $ Market_Cap       : num  68.44 7.58 6.3 67.63 47.16 ...</w:t>
      </w:r>
      <w:r>
        <w:br/>
      </w:r>
      <w:r>
        <w:rPr>
          <w:rStyle w:val="VerbatimChar"/>
        </w:rPr>
        <w:t>##  $ Beta             : num  0.32 0.41 0.46 0.52 0.32 1.11 0.5 0.85 1.08 0.18 ...</w:t>
      </w:r>
      <w:r>
        <w:br/>
      </w:r>
      <w:r>
        <w:rPr>
          <w:rStyle w:val="VerbatimChar"/>
        </w:rPr>
        <w:t>##  $ PE_Ratio         : num  24.7 82.5 20.7 21.5 20.1 27.9 13.9 26 3.6 27.9 ...</w:t>
      </w:r>
      <w:r>
        <w:br/>
      </w:r>
      <w:r>
        <w:rPr>
          <w:rStyle w:val="VerbatimChar"/>
        </w:rPr>
        <w:t>##  $ ROE              : num  26.4 12.9 14.9 27.4 21.8 3.9 34.8 24.1 15.1 31 ...</w:t>
      </w:r>
      <w:r>
        <w:br/>
      </w:r>
      <w:r>
        <w:rPr>
          <w:rStyle w:val="VerbatimChar"/>
        </w:rPr>
        <w:t>##  $ ROA              : num  11.8 5.5 7.8 15.4 7.5 1.4 15.1 4.3 5.1 13.5 ...</w:t>
      </w:r>
      <w:r>
        <w:br/>
      </w:r>
      <w:r>
        <w:rPr>
          <w:rStyle w:val="VerbatimChar"/>
        </w:rPr>
        <w:t>##  $ Asset_Turnover   : num  0.7 0.9 0.9 0.9 0.6 0.6 0.9 0.6 0.3 0.6 ...</w:t>
      </w:r>
      <w:r>
        <w:br/>
      </w:r>
      <w:r>
        <w:rPr>
          <w:rStyle w:val="VerbatimChar"/>
        </w:rPr>
        <w:t>##  $ Leverage         : num  0.42 0.6 0.27 0 0.34 0 0.57 3.51 1.07 0.53 ...</w:t>
      </w:r>
      <w:r>
        <w:br/>
      </w:r>
      <w:r>
        <w:rPr>
          <w:rStyle w:val="VerbatimChar"/>
        </w:rPr>
        <w:t>##  $ Rev_Growth       : num  7.54 9.16 7.05 15 26.81 ...</w:t>
      </w:r>
      <w:r>
        <w:br/>
      </w:r>
      <w:r>
        <w:rPr>
          <w:rStyle w:val="VerbatimChar"/>
        </w:rPr>
        <w:t>##  $ Net_Profit_Margin: num  16.1 5.5 11.2 18 12.9 2.6 20.6 7.5 13.3 23.4 ...</w:t>
      </w:r>
    </w:p>
    <w:p w14:paraId="01A754E6" w14:textId="77777777" w:rsidR="00F95E4B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(modified_pharma_data)</w:t>
      </w:r>
    </w:p>
    <w:p w14:paraId="0B709C3A" w14:textId="77777777" w:rsidR="00F95E4B" w:rsidRDefault="00000000">
      <w:pPr>
        <w:pStyle w:val="SourceCode"/>
      </w:pPr>
      <w:r>
        <w:rPr>
          <w:rStyle w:val="VerbatimChar"/>
        </w:rPr>
        <w:t>## [1] 21  9</w:t>
      </w:r>
    </w:p>
    <w:p w14:paraId="7A261809" w14:textId="77777777" w:rsidR="00F95E4B" w:rsidRDefault="00000000">
      <w:pPr>
        <w:pStyle w:val="FirstParagraph"/>
      </w:pPr>
      <w:r>
        <w:rPr>
          <w:b/>
          <w:bCs/>
        </w:rPr>
        <w:t xml:space="preserve">Interpretation </w:t>
      </w:r>
    </w:p>
    <w:p w14:paraId="22751B1A" w14:textId="77777777" w:rsidR="00F95E4B" w:rsidRDefault="00000000">
      <w:pPr>
        <w:pStyle w:val="Compact"/>
        <w:numPr>
          <w:ilvl w:val="0"/>
          <w:numId w:val="2"/>
        </w:numPr>
      </w:pPr>
      <w:r>
        <w:t>The dataset has 21 pharmaceutical firms and 9 numeric variables.</w:t>
      </w:r>
    </w:p>
    <w:p w14:paraId="019D800D" w14:textId="77777777" w:rsidR="00F95E4B" w:rsidRDefault="00000000">
      <w:pPr>
        <w:pStyle w:val="Compact"/>
        <w:numPr>
          <w:ilvl w:val="0"/>
          <w:numId w:val="2"/>
        </w:numPr>
      </w:pPr>
      <w:r>
        <w:t>The Market Cap ranges widely from 0.41 to 199.47, showing that both small and large firms are included.</w:t>
      </w:r>
    </w:p>
    <w:p w14:paraId="124630C4" w14:textId="77777777" w:rsidR="00F95E4B" w:rsidRDefault="00000000">
      <w:pPr>
        <w:pStyle w:val="Compact"/>
        <w:numPr>
          <w:ilvl w:val="0"/>
          <w:numId w:val="2"/>
        </w:numPr>
      </w:pPr>
      <w:r>
        <w:t>The PE Ratio (3.6–82.5) and ROE (3.9–62.9) also vary a lot, meaning there are big differences in company profitability.</w:t>
      </w:r>
    </w:p>
    <w:p w14:paraId="29C991F8" w14:textId="77777777" w:rsidR="00F95E4B" w:rsidRDefault="00000000">
      <w:pPr>
        <w:pStyle w:val="Compact"/>
        <w:numPr>
          <w:ilvl w:val="0"/>
          <w:numId w:val="2"/>
        </w:numPr>
      </w:pPr>
      <w:r>
        <w:t>ROA values (1.4–20.3) and Net Profit Margin (2.6–25.5) show how efficiently each firm uses assets and manages profits.</w:t>
      </w:r>
    </w:p>
    <w:p w14:paraId="34F19001" w14:textId="77777777" w:rsidR="00F95E4B" w:rsidRDefault="00000000">
      <w:pPr>
        <w:pStyle w:val="Compact"/>
        <w:numPr>
          <w:ilvl w:val="0"/>
          <w:numId w:val="2"/>
        </w:numPr>
      </w:pPr>
      <w:r>
        <w:t>The Leverage ratio (0–3.51) indicates that some firms are debt-free, while others rely more on borrowing.</w:t>
      </w:r>
    </w:p>
    <w:p w14:paraId="322E3B56" w14:textId="77777777" w:rsidR="00F95E4B" w:rsidRDefault="00000000">
      <w:pPr>
        <w:pStyle w:val="Compact"/>
        <w:numPr>
          <w:ilvl w:val="0"/>
          <w:numId w:val="2"/>
        </w:numPr>
      </w:pPr>
      <w:r>
        <w:t>Overall, the data shows high variation across financial indicators, suggesting a mix of low, medium, and high-performing pharmaceutical firms.</w:t>
      </w:r>
    </w:p>
    <w:p w14:paraId="32A72095" w14:textId="77777777" w:rsidR="00F95E4B" w:rsidRDefault="00000000">
      <w:pPr>
        <w:pStyle w:val="SourceCode"/>
      </w:pPr>
      <w:r>
        <w:rPr>
          <w:rStyle w:val="NormalTok"/>
        </w:rPr>
        <w:t xml:space="preserve">modified_pharma_data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(modified_pharma_data)</w:t>
      </w:r>
    </w:p>
    <w:p w14:paraId="5099B727" w14:textId="77777777" w:rsidR="00F95E4B" w:rsidRDefault="00000000">
      <w:pPr>
        <w:pStyle w:val="SourceCode"/>
      </w:pPr>
      <w:r>
        <w:rPr>
          <w:rStyle w:val="CommentTok"/>
        </w:rPr>
        <w:t># Elbow Method</w:t>
      </w:r>
      <w:r>
        <w:br/>
      </w:r>
      <w:r>
        <w:br/>
      </w:r>
      <w:r>
        <w:rPr>
          <w:rStyle w:val="FunctionTok"/>
        </w:rPr>
        <w:t>fviz_nbclust</w:t>
      </w:r>
      <w:r>
        <w:rPr>
          <w:rStyle w:val="NormalTok"/>
        </w:rPr>
        <w:t xml:space="preserve">(modified_pharma_data,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, </w:t>
      </w:r>
      <w:r>
        <w:rPr>
          <w:rStyle w:val="AttributeTok"/>
        </w:rPr>
        <w:t>k.max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linecolor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"Elbow Method: Optimal Number of Clusters"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"Number of Clusters (k)"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Within-Cluster Sum of Squares (WSS)"</w:t>
      </w:r>
      <w:r>
        <w:rPr>
          <w:rStyle w:val="NormalTok"/>
        </w:rPr>
        <w:t>)</w:t>
      </w:r>
    </w:p>
    <w:p w14:paraId="34142C25" w14:textId="77777777" w:rsidR="00F95E4B" w:rsidRDefault="00000000">
      <w:pPr>
        <w:pStyle w:val="SourceCode"/>
      </w:pPr>
      <w:r>
        <w:rPr>
          <w:rStyle w:val="VerbatimChar"/>
        </w:rPr>
        <w:t>## Warning: The `size` argument of `element_line()` is deprecated as of ggplot2 3.4.0.</w:t>
      </w:r>
      <w:r>
        <w:br/>
      </w:r>
      <w:r>
        <w:rPr>
          <w:rStyle w:val="VerbatimChar"/>
        </w:rPr>
        <w:t>## ℹ Please use the `linewidth` argument instead.</w:t>
      </w:r>
      <w:r>
        <w:br/>
      </w:r>
      <w:r>
        <w:rPr>
          <w:rStyle w:val="VerbatimChar"/>
        </w:rPr>
        <w:t>## ℹ The deprecated feature was likely used in the ggpubr package.</w:t>
      </w:r>
      <w:r>
        <w:br/>
      </w:r>
      <w:r>
        <w:rPr>
          <w:rStyle w:val="VerbatimChar"/>
        </w:rPr>
        <w:t>##   Please report the issue at &lt;https://github.com/kassambara/ggpubr/issues&gt;.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lastRenderedPageBreak/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04EE68DA" w14:textId="77777777" w:rsidR="00F95E4B" w:rsidRDefault="00000000">
      <w:pPr>
        <w:pStyle w:val="SourceCode"/>
      </w:pPr>
      <w:r>
        <w:rPr>
          <w:rStyle w:val="VerbatimChar"/>
        </w:rPr>
        <w:t>## Warning: The `size` argument of `element_rect()` is deprecated as of ggplot2 3.4.0.</w:t>
      </w:r>
      <w:r>
        <w:br/>
      </w:r>
      <w:r>
        <w:rPr>
          <w:rStyle w:val="VerbatimChar"/>
        </w:rPr>
        <w:t>## ℹ Please use the `linewidth` argument instead.</w:t>
      </w:r>
      <w:r>
        <w:br/>
      </w:r>
      <w:r>
        <w:rPr>
          <w:rStyle w:val="VerbatimChar"/>
        </w:rPr>
        <w:t>## ℹ The deprecated feature was likely used in the ggpubr package.</w:t>
      </w:r>
      <w:r>
        <w:br/>
      </w:r>
      <w:r>
        <w:rPr>
          <w:rStyle w:val="VerbatimChar"/>
        </w:rPr>
        <w:t>##   Please report the issue at &lt;https://github.com/kassambara/ggpubr/issues&gt;.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49392BC4" w14:textId="77777777" w:rsidR="00F95E4B" w:rsidRDefault="00000000">
      <w:pPr>
        <w:pStyle w:val="SourceCode"/>
      </w:pPr>
      <w:r>
        <w:rPr>
          <w:rStyle w:val="VerbatimChar"/>
        </w:rPr>
        <w:t>## Warning: Using `size` aesthetic for lines was deprecated in ggplot2 3.4.0.</w:t>
      </w:r>
      <w:r>
        <w:br/>
      </w:r>
      <w:r>
        <w:rPr>
          <w:rStyle w:val="VerbatimChar"/>
        </w:rPr>
        <w:t>## ℹ Please use `linewidth` instead.</w:t>
      </w:r>
      <w:r>
        <w:br/>
      </w:r>
      <w:r>
        <w:rPr>
          <w:rStyle w:val="VerbatimChar"/>
        </w:rPr>
        <w:t>## ℹ The deprecated feature was likely used in the ggpubr package.</w:t>
      </w:r>
      <w:r>
        <w:br/>
      </w:r>
      <w:r>
        <w:rPr>
          <w:rStyle w:val="VerbatimChar"/>
        </w:rPr>
        <w:t>##   Please report the issue at &lt;https://github.com/kassambara/ggpubr/issues&gt;.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3150DD5D" w14:textId="77777777" w:rsidR="00F95E4B" w:rsidRDefault="00000000">
      <w:pPr>
        <w:pStyle w:val="FirstParagraph"/>
      </w:pPr>
      <w:r>
        <w:rPr>
          <w:noProof/>
        </w:rPr>
        <w:drawing>
          <wp:inline distT="0" distB="0" distL="0" distR="0" wp14:anchorId="5F7B7502" wp14:editId="1E44AE1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ML_Assignment_4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9067D" w14:textId="77777777" w:rsidR="00F95E4B" w:rsidRDefault="00000000">
      <w:pPr>
        <w:pStyle w:val="SourceCode"/>
      </w:pPr>
      <w:r>
        <w:rPr>
          <w:rStyle w:val="CommentTok"/>
        </w:rPr>
        <w:t># Silhouette Method</w:t>
      </w:r>
      <w:r>
        <w:br/>
      </w:r>
      <w:r>
        <w:br/>
      </w:r>
      <w:r>
        <w:rPr>
          <w:rStyle w:val="FunctionTok"/>
        </w:rPr>
        <w:t>fviz_nbclust</w:t>
      </w:r>
      <w:r>
        <w:rPr>
          <w:rStyle w:val="NormalTok"/>
        </w:rPr>
        <w:t xml:space="preserve">(modified_pharma_data,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 xml:space="preserve">, </w:t>
      </w:r>
      <w:r>
        <w:rPr>
          <w:rStyle w:val="AttributeTok"/>
        </w:rPr>
        <w:t>k.max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"Silhouette Method: Optimal Number of Clusters"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lastRenderedPageBreak/>
        <w:t>x =</w:t>
      </w:r>
      <w:r>
        <w:rPr>
          <w:rStyle w:val="NormalTok"/>
        </w:rPr>
        <w:t xml:space="preserve"> </w:t>
      </w:r>
      <w:r>
        <w:rPr>
          <w:rStyle w:val="StringTok"/>
        </w:rPr>
        <w:t>"Number of Clusters (k)"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Silhouette Width"</w:t>
      </w:r>
      <w:r>
        <w:rPr>
          <w:rStyle w:val="NormalTok"/>
        </w:rPr>
        <w:t>)</w:t>
      </w:r>
    </w:p>
    <w:p w14:paraId="3A8AAAC0" w14:textId="77777777" w:rsidR="00F95E4B" w:rsidRDefault="00000000">
      <w:pPr>
        <w:pStyle w:val="FirstParagraph"/>
      </w:pPr>
      <w:r>
        <w:rPr>
          <w:noProof/>
        </w:rPr>
        <w:drawing>
          <wp:inline distT="0" distB="0" distL="0" distR="0" wp14:anchorId="4BD74C19" wp14:editId="1D8F2736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ML_Assignment_4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Interpretation</w:t>
      </w:r>
    </w:p>
    <w:p w14:paraId="74C54A35" w14:textId="77777777" w:rsidR="00F95E4B" w:rsidRDefault="00000000">
      <w:pPr>
        <w:pStyle w:val="BodyText"/>
      </w:pPr>
      <w:r>
        <w:t>The Elbow Method graph shows a sharp drop in WSS (within-cluster sum of squares) until k = 3, after which the curve starts to flatten. This suggests that 3 clusters is the optimal number, as adding more clusters gives only a small improvement in variance explained.</w:t>
      </w:r>
    </w:p>
    <w:p w14:paraId="4FBCD7E0" w14:textId="77777777" w:rsidR="00F95E4B" w:rsidRDefault="00000000">
      <w:pPr>
        <w:pStyle w:val="BodyText"/>
      </w:pPr>
      <w:r>
        <w:t>The Silhouette Method shows the highest average silhouette width around k = 5, indicating that 5 clusters also provide a good fit with clear separation between groups.</w:t>
      </w:r>
    </w:p>
    <w:p w14:paraId="1AB299B3" w14:textId="77777777" w:rsidR="00F95E4B" w:rsidRDefault="00000000">
      <w:pPr>
        <w:pStyle w:val="BodyText"/>
      </w:pPr>
      <w:r>
        <w:t>Combining both methods, the dataset can be best grouped into 3 to 5 clusters, with 3 clusters offering a balanced and meaningful segmentation of the pharmaceutical firms.</w:t>
      </w:r>
    </w:p>
    <w:p w14:paraId="50BF1C07" w14:textId="77777777" w:rsidR="00F95E4B" w:rsidRDefault="00000000">
      <w:pPr>
        <w:pStyle w:val="SourceCode"/>
      </w:pPr>
      <w:r>
        <w:rPr>
          <w:rStyle w:val="CommentTok"/>
        </w:rPr>
        <w:t># Let's assume 3 clusters based on elbow/silhouette results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pharma_kmeans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(modified_pharma_data,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View results</w:t>
      </w:r>
      <w:r>
        <w:br/>
      </w:r>
      <w:r>
        <w:rPr>
          <w:rStyle w:val="NormalTok"/>
        </w:rPr>
        <w:t>pharma_kmeans</w:t>
      </w:r>
    </w:p>
    <w:p w14:paraId="4EA314A1" w14:textId="77777777" w:rsidR="00F95E4B" w:rsidRDefault="00000000">
      <w:pPr>
        <w:pStyle w:val="SourceCode"/>
      </w:pPr>
      <w:r>
        <w:rPr>
          <w:rStyle w:val="VerbatimChar"/>
        </w:rPr>
        <w:t>## K-means clustering with 3 clusters of sizes 4, 11,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Market_Cap       Beta   PE_Ratio        ROE        ROA Asset_Turnover</w:t>
      </w:r>
      <w:r>
        <w:br/>
      </w:r>
      <w:r>
        <w:rPr>
          <w:rStyle w:val="VerbatimChar"/>
        </w:rPr>
        <w:t>## 1 -0.6125361  0.2698666  1.3143935 -0.9609057 -1.0174553      0.2306328</w:t>
      </w:r>
      <w:r>
        <w:br/>
      </w:r>
      <w:r>
        <w:rPr>
          <w:rStyle w:val="VerbatimChar"/>
        </w:rPr>
        <w:t>## 2  0.6733825 -0.3586419 -0.2763512  0.6565978  0.8344159      0.4612656</w:t>
      </w:r>
      <w:r>
        <w:br/>
      </w:r>
      <w:r>
        <w:rPr>
          <w:rStyle w:val="VerbatimChar"/>
        </w:rPr>
        <w:t>## 3 -0.8261772  0.4775991 -0.3696184 -0.5631589 -0.8514589     -0.9994088</w:t>
      </w:r>
      <w:r>
        <w:br/>
      </w:r>
      <w:r>
        <w:rPr>
          <w:rStyle w:val="VerbatimChar"/>
        </w:rPr>
        <w:lastRenderedPageBreak/>
        <w:t>##     Leverage Rev_Growth Net_Profit_Margin</w:t>
      </w:r>
      <w:r>
        <w:br/>
      </w:r>
      <w:r>
        <w:rPr>
          <w:rStyle w:val="VerbatimChar"/>
        </w:rPr>
        <w:t>## 1 -0.3592866 -0.5757385        -1.3784169</w:t>
      </w:r>
      <w:r>
        <w:br/>
      </w:r>
      <w:r>
        <w:rPr>
          <w:rStyle w:val="VerbatimChar"/>
        </w:rPr>
        <w:t>## 2 -0.3331068 -0.2902163         0.6823310</w:t>
      </w:r>
      <w:r>
        <w:br/>
      </w:r>
      <w:r>
        <w:rPr>
          <w:rStyle w:val="VerbatimChar"/>
        </w:rPr>
        <w:t>## 3  0.8502201  0.9158889        -0.3319956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>##  [1] 2 1 1 2 3 1 2 3 3 2 2 3 2 3 2 2 2 1 2 3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20.54199 43.30886 32.14336</w:t>
      </w:r>
      <w:r>
        <w:br/>
      </w:r>
      <w:r>
        <w:rPr>
          <w:rStyle w:val="VerbatimChar"/>
        </w:rPr>
        <w:t>##  (between_SS / total_SS =  46.7 %)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"cluster"      "centers"      "totss"        "withinss"     "tot.withinss"</w:t>
      </w:r>
      <w:r>
        <w:br/>
      </w:r>
      <w:r>
        <w:rPr>
          <w:rStyle w:val="VerbatimChar"/>
        </w:rPr>
        <w:t>## [6] "betweenss"    "size"         "iter"         "ifault"</w:t>
      </w:r>
    </w:p>
    <w:p w14:paraId="615B4764" w14:textId="77777777" w:rsidR="00F95E4B" w:rsidRDefault="00000000">
      <w:pPr>
        <w:pStyle w:val="FirstParagraph"/>
      </w:pPr>
      <w:r>
        <w:rPr>
          <w:b/>
          <w:bCs/>
        </w:rPr>
        <w:t>Interpretation</w:t>
      </w:r>
    </w:p>
    <w:p w14:paraId="05CEBE8B" w14:textId="77777777" w:rsidR="00F95E4B" w:rsidRDefault="00000000">
      <w:pPr>
        <w:pStyle w:val="BodyText"/>
      </w:pPr>
      <w:r>
        <w:t>The K-means model divided the pharmaceutical firms into 3 clusters with sizes 4, 11, and 6.</w:t>
      </w:r>
    </w:p>
    <w:p w14:paraId="67708D98" w14:textId="77777777" w:rsidR="00F95E4B" w:rsidRDefault="00000000">
      <w:pPr>
        <w:pStyle w:val="BodyText"/>
      </w:pPr>
      <w:r>
        <w:t>Cluster 1 has the lowest mean values for most variables (like Market Cap, ROE, and ROA), showing smaller and less profitable firms.</w:t>
      </w:r>
    </w:p>
    <w:p w14:paraId="63F4FBC6" w14:textId="77777777" w:rsidR="00F95E4B" w:rsidRDefault="00000000">
      <w:pPr>
        <w:pStyle w:val="BodyText"/>
      </w:pPr>
      <w:r>
        <w:t>Cluster 2 shows moderate positive values, meaning these companies have average financial performance and balanced risk.</w:t>
      </w:r>
    </w:p>
    <w:p w14:paraId="486BC8ED" w14:textId="77777777" w:rsidR="00F95E4B" w:rsidRDefault="00000000">
      <w:pPr>
        <w:pStyle w:val="BodyText"/>
      </w:pPr>
      <w:r>
        <w:t>Cluster 3 has high leverage and revenue growth but negative efficiency ratios (ROE and ROA), suggesting that these firms are riskier but have strong growth potential.</w:t>
      </w:r>
    </w:p>
    <w:p w14:paraId="6A07F873" w14:textId="77777777" w:rsidR="00F95E4B" w:rsidRDefault="00000000">
      <w:pPr>
        <w:pStyle w:val="BodyText"/>
      </w:pPr>
      <w:r>
        <w:t>Overall, Cluster 1 represents low-performing firms, Cluster 2 represents stable firms, and Cluster 3 represents high-growth but high-risk firms. The model explains 46.7% of the total variation, indicating a fair clustering structure.</w:t>
      </w:r>
    </w:p>
    <w:p w14:paraId="4ED33123" w14:textId="77777777" w:rsidR="00F95E4B" w:rsidRDefault="00000000">
      <w:pPr>
        <w:pStyle w:val="SourceCode"/>
      </w:pPr>
      <w:r>
        <w:rPr>
          <w:rStyle w:val="FunctionTok"/>
        </w:rPr>
        <w:t>fviz_cluster</w:t>
      </w:r>
      <w:r>
        <w:rPr>
          <w:rStyle w:val="NormalTok"/>
        </w:rPr>
        <w:t xml:space="preserve">(pharma_kmeans, </w:t>
      </w:r>
      <w:r>
        <w:rPr>
          <w:rStyle w:val="AttributeTok"/>
        </w:rPr>
        <w:t>data =</w:t>
      </w:r>
      <w:r>
        <w:rPr>
          <w:rStyle w:val="NormalTok"/>
        </w:rPr>
        <w:t xml:space="preserve"> modified_pharma_data,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"euclid"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"jco"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ggtheme =</w:t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"K-Means Clustering of Pharmaceutical Firms"</w:t>
      </w:r>
      <w:r>
        <w:rPr>
          <w:rStyle w:val="NormalTok"/>
        </w:rPr>
        <w:t>)</w:t>
      </w:r>
    </w:p>
    <w:p w14:paraId="1710F1FF" w14:textId="77777777" w:rsidR="00F95E4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7E00B13" wp14:editId="0915A42F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ML_Assignment_4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2074CB" w14:textId="77777777" w:rsidR="00F95E4B" w:rsidRDefault="00000000">
      <w:pPr>
        <w:pStyle w:val="BodyText"/>
      </w:pPr>
      <w:r>
        <w:rPr>
          <w:b/>
          <w:bCs/>
        </w:rPr>
        <w:t>Interpretation</w:t>
      </w:r>
    </w:p>
    <w:p w14:paraId="782D4937" w14:textId="77777777" w:rsidR="00F95E4B" w:rsidRDefault="00000000">
      <w:pPr>
        <w:pStyle w:val="BodyText"/>
      </w:pPr>
      <w:r>
        <w:t>The K-means clustering plot shows how the pharmaceutical firms are grouped into three distinct clusters.</w:t>
      </w:r>
    </w:p>
    <w:p w14:paraId="7C5EA908" w14:textId="77777777" w:rsidR="00F95E4B" w:rsidRDefault="00000000">
      <w:pPr>
        <w:pStyle w:val="BodyText"/>
      </w:pPr>
      <w:r>
        <w:t>Cluster 1 (Blue) represents firms with relatively lower profitability and efficiency. These firms are positioned closely together, indicating similar performance levels.</w:t>
      </w:r>
    </w:p>
    <w:p w14:paraId="56878F44" w14:textId="77777777" w:rsidR="00F95E4B" w:rsidRDefault="00000000">
      <w:pPr>
        <w:pStyle w:val="BodyText"/>
      </w:pPr>
      <w:r>
        <w:t>Cluster 2 (Yellow) includes firms that are moderate performers, showing balanced financial ratios and steady returns.</w:t>
      </w:r>
    </w:p>
    <w:p w14:paraId="29900B2E" w14:textId="77777777" w:rsidR="00F95E4B" w:rsidRDefault="00000000">
      <w:pPr>
        <w:pStyle w:val="BodyText"/>
      </w:pPr>
      <w:r>
        <w:t>Cluster 3 (Gray) contains firms with higher financial strength and stability, possibly large companies with better overall performance.</w:t>
      </w:r>
    </w:p>
    <w:p w14:paraId="1609B7A2" w14:textId="77777777" w:rsidR="00F95E4B" w:rsidRDefault="00000000">
      <w:pPr>
        <w:pStyle w:val="BodyText"/>
      </w:pPr>
      <w:r>
        <w:t>The clusters are well separated, meaning the K-means algorithm has effectively identified differences among the firms based on financial indicators. The first two dimensions (Dim1 and Dim2) together explain over 60% of the total variance, providing a clear view of group distinctions.</w:t>
      </w:r>
    </w:p>
    <w:p w14:paraId="0DD6861D" w14:textId="77777777" w:rsidR="00F95E4B" w:rsidRDefault="00000000">
      <w:pPr>
        <w:pStyle w:val="BodyText"/>
      </w:pPr>
      <w:r>
        <w:rPr>
          <w:b/>
          <w:bCs/>
        </w:rPr>
        <w:t>Question 2</w:t>
      </w:r>
    </w:p>
    <w:p w14:paraId="79E3CC37" w14:textId="77777777" w:rsidR="00F95E4B" w:rsidRDefault="00000000">
      <w:pPr>
        <w:pStyle w:val="SourceCode"/>
      </w:pPr>
      <w:r>
        <w:rPr>
          <w:rStyle w:val="NormalTok"/>
        </w:rPr>
        <w:t>pharma_kmeans</w:t>
      </w:r>
      <w:r>
        <w:rPr>
          <w:rStyle w:val="SpecialCharTok"/>
        </w:rPr>
        <w:t>$</w:t>
      </w:r>
      <w:r>
        <w:rPr>
          <w:rStyle w:val="NormalTok"/>
        </w:rPr>
        <w:t>center</w:t>
      </w:r>
    </w:p>
    <w:p w14:paraId="331E5756" w14:textId="77777777" w:rsidR="00F95E4B" w:rsidRDefault="00000000">
      <w:pPr>
        <w:pStyle w:val="SourceCode"/>
      </w:pPr>
      <w:r>
        <w:rPr>
          <w:rStyle w:val="VerbatimChar"/>
        </w:rPr>
        <w:t>##   Market_Cap       Beta   PE_Ratio        ROE        ROA Asset_Turnover</w:t>
      </w:r>
      <w:r>
        <w:br/>
      </w:r>
      <w:r>
        <w:rPr>
          <w:rStyle w:val="VerbatimChar"/>
        </w:rPr>
        <w:t>## 1 -0.6125361  0.2698666  1.3143935 -0.9609057 -1.0174553      0.2306328</w:t>
      </w:r>
      <w:r>
        <w:br/>
      </w:r>
      <w:r>
        <w:rPr>
          <w:rStyle w:val="VerbatimChar"/>
        </w:rPr>
        <w:t>## 2  0.6733825 -0.3586419 -0.2763512  0.6565978  0.8344159      0.4612656</w:t>
      </w:r>
      <w:r>
        <w:br/>
      </w:r>
      <w:r>
        <w:rPr>
          <w:rStyle w:val="VerbatimChar"/>
        </w:rPr>
        <w:t>## 3 -0.8261772  0.4775991 -0.3696184 -0.5631589 -0.8514589     -0.9994088</w:t>
      </w:r>
      <w:r>
        <w:br/>
      </w:r>
      <w:r>
        <w:rPr>
          <w:rStyle w:val="VerbatimChar"/>
        </w:rPr>
        <w:t>##     Leverage Rev_Growth Net_Profit_Margin</w:t>
      </w:r>
      <w:r>
        <w:br/>
      </w:r>
      <w:r>
        <w:rPr>
          <w:rStyle w:val="VerbatimChar"/>
        </w:rPr>
        <w:lastRenderedPageBreak/>
        <w:t>## 1 -0.3592866 -0.5757385        -1.3784169</w:t>
      </w:r>
      <w:r>
        <w:br/>
      </w:r>
      <w:r>
        <w:rPr>
          <w:rStyle w:val="VerbatimChar"/>
        </w:rPr>
        <w:t>## 2 -0.3331068 -0.2902163         0.6823310</w:t>
      </w:r>
      <w:r>
        <w:br/>
      </w:r>
      <w:r>
        <w:rPr>
          <w:rStyle w:val="VerbatimChar"/>
        </w:rPr>
        <w:t>## 3  0.8502201  0.9158889        -0.3319956</w:t>
      </w:r>
    </w:p>
    <w:p w14:paraId="2E0953BD" w14:textId="77777777" w:rsidR="00F95E4B" w:rsidRDefault="00000000">
      <w:pPr>
        <w:pStyle w:val="SourceCode"/>
      </w:pPr>
      <w:r>
        <w:rPr>
          <w:rStyle w:val="NormalTok"/>
        </w:rPr>
        <w:t>pharma_kmeans</w:t>
      </w:r>
      <w:r>
        <w:rPr>
          <w:rStyle w:val="SpecialCharTok"/>
        </w:rPr>
        <w:t>$</w:t>
      </w:r>
      <w:r>
        <w:rPr>
          <w:rStyle w:val="NormalTok"/>
        </w:rPr>
        <w:t>size</w:t>
      </w:r>
    </w:p>
    <w:p w14:paraId="36DE36CD" w14:textId="77777777" w:rsidR="00F95E4B" w:rsidRDefault="00000000">
      <w:pPr>
        <w:pStyle w:val="SourceCode"/>
      </w:pPr>
      <w:r>
        <w:rPr>
          <w:rStyle w:val="VerbatimChar"/>
        </w:rPr>
        <w:t>## [1]  4 11  6</w:t>
      </w:r>
    </w:p>
    <w:p w14:paraId="05E938B5" w14:textId="77777777" w:rsidR="00F95E4B" w:rsidRDefault="00000000">
      <w:pPr>
        <w:pStyle w:val="SourceCode"/>
      </w:pPr>
      <w:r>
        <w:rPr>
          <w:rStyle w:val="NormalTok"/>
        </w:rPr>
        <w:t>pharma_kmeans</w:t>
      </w:r>
      <w:r>
        <w:rPr>
          <w:rStyle w:val="SpecialCharTok"/>
        </w:rPr>
        <w:t>$</w:t>
      </w:r>
      <w:r>
        <w:rPr>
          <w:rStyle w:val="NormalTok"/>
        </w:rPr>
        <w:t>cluster</w:t>
      </w:r>
    </w:p>
    <w:p w14:paraId="5F313040" w14:textId="77777777" w:rsidR="00F95E4B" w:rsidRDefault="00000000">
      <w:pPr>
        <w:pStyle w:val="SourceCode"/>
      </w:pPr>
      <w:r>
        <w:rPr>
          <w:rStyle w:val="VerbatimChar"/>
        </w:rPr>
        <w:t>##  [1] 2 1 1 2 3 1 2 3 3 2 2 3 2 3 2 2 2 1 2 3 2</w:t>
      </w:r>
    </w:p>
    <w:p w14:paraId="7D14DF70" w14:textId="77777777" w:rsidR="00F95E4B" w:rsidRDefault="00000000">
      <w:pPr>
        <w:pStyle w:val="SourceCode"/>
      </w:pPr>
      <w:r>
        <w:rPr>
          <w:rStyle w:val="NormalTok"/>
        </w:rPr>
        <w:t>pharma_kmeans</w:t>
      </w:r>
      <w:r>
        <w:rPr>
          <w:rStyle w:val="SpecialCharTok"/>
        </w:rPr>
        <w:t>$</w:t>
      </w:r>
      <w:r>
        <w:rPr>
          <w:rStyle w:val="NormalTok"/>
        </w:rPr>
        <w:t>withinss</w:t>
      </w:r>
    </w:p>
    <w:p w14:paraId="24CCC3E0" w14:textId="77777777" w:rsidR="00F95E4B" w:rsidRDefault="00000000">
      <w:pPr>
        <w:pStyle w:val="SourceCode"/>
      </w:pPr>
      <w:r>
        <w:rPr>
          <w:rStyle w:val="VerbatimChar"/>
        </w:rPr>
        <w:t>## [1] 20.54199 43.30886 32.14336</w:t>
      </w:r>
    </w:p>
    <w:p w14:paraId="5E832956" w14:textId="77777777" w:rsidR="00F95E4B" w:rsidRDefault="00000000">
      <w:pPr>
        <w:pStyle w:val="FirstParagraph"/>
      </w:pPr>
      <w:r>
        <w:rPr>
          <w:b/>
          <w:bCs/>
        </w:rPr>
        <w:t>Interpretation</w:t>
      </w:r>
    </w:p>
    <w:p w14:paraId="68D5B496" w14:textId="77777777" w:rsidR="00F95E4B" w:rsidRDefault="00000000">
      <w:pPr>
        <w:pStyle w:val="BodyText"/>
      </w:pPr>
      <w:r>
        <w:t>The K-means algorithm formed three clusters with 4, 11, and 6 firms respectively.</w:t>
      </w:r>
    </w:p>
    <w:p w14:paraId="697DD15B" w14:textId="77777777" w:rsidR="00F95E4B" w:rsidRDefault="00000000">
      <w:pPr>
        <w:pStyle w:val="BodyText"/>
      </w:pPr>
      <w:r>
        <w:t>Cluster 1 has negative values for most variables, especially in ROE, ROA, and Net Profit Margin, meaning these firms are less profitable and have weaker financial efficiency.</w:t>
      </w:r>
    </w:p>
    <w:p w14:paraId="1AD57B5C" w14:textId="77777777" w:rsidR="00F95E4B" w:rsidRDefault="00000000">
      <w:pPr>
        <w:pStyle w:val="BodyText"/>
      </w:pPr>
      <w:r>
        <w:t>Cluster 2 shows mostly positive averages, especially in ROE, ROA, and Net Profit Margin, indicating financially strong and stable firms with balanced performance.</w:t>
      </w:r>
    </w:p>
    <w:p w14:paraId="0AEA3019" w14:textId="77777777" w:rsidR="00F95E4B" w:rsidRDefault="00000000">
      <w:pPr>
        <w:pStyle w:val="BodyText"/>
      </w:pPr>
      <w:r>
        <w:t>Cluster 3 shows a mix of high leverage and revenue growth, suggesting high-risk, high-reward firms that are aggressive in expansion but less stable in profits.</w:t>
      </w:r>
    </w:p>
    <w:p w14:paraId="5543E0FC" w14:textId="77777777" w:rsidR="00F95E4B" w:rsidRDefault="00000000">
      <w:pPr>
        <w:pStyle w:val="BodyText"/>
      </w:pPr>
      <w:r>
        <w:t>Overall, the clustering effectively separates the firms into low-performing (Cluster 1), moderate/stable (Cluster 2), and high-risk, growth-oriented (Cluster 3) categories.</w:t>
      </w:r>
    </w:p>
    <w:p w14:paraId="281AFC57" w14:textId="77777777" w:rsidR="00F95E4B" w:rsidRDefault="00000000">
      <w:pPr>
        <w:pStyle w:val="SourceCode"/>
      </w:pPr>
      <w:r>
        <w:rPr>
          <w:rStyle w:val="NormalTok"/>
        </w:rPr>
        <w:t>pharma_data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OtherTok"/>
        </w:rPr>
        <w:t>&lt;-</w:t>
      </w:r>
      <w:r>
        <w:rPr>
          <w:rStyle w:val="NormalTok"/>
        </w:rPr>
        <w:t xml:space="preserve"> pharma_kmeans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br/>
      </w:r>
      <w:r>
        <w:br/>
      </w:r>
      <w:r>
        <w:rPr>
          <w:rStyle w:val="CommentTok"/>
        </w:rPr>
        <w:t># Now calculate averages per cluster</w:t>
      </w:r>
      <w:r>
        <w:br/>
      </w:r>
      <w:r>
        <w:rPr>
          <w:rStyle w:val="NormalTok"/>
        </w:rPr>
        <w:t xml:space="preserve">avg_of_cluster </w:t>
      </w:r>
      <w:r>
        <w:rPr>
          <w:rStyle w:val="OtherTok"/>
        </w:rPr>
        <w:t>&lt;-</w:t>
      </w:r>
      <w:r>
        <w:rPr>
          <w:rStyle w:val="NormalTok"/>
        </w:rPr>
        <w:t xml:space="preserve"> pharma_data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(cluster)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mean,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2E4F5273" w14:textId="77777777" w:rsidR="00F95E4B" w:rsidRDefault="00000000">
      <w:pPr>
        <w:pStyle w:val="SourceCode"/>
      </w:pPr>
      <w:r>
        <w:rPr>
          <w:rStyle w:val="VerbatimChar"/>
        </w:rPr>
        <w:t>## Warning: There was 1 warning in `summarise()`.</w:t>
      </w:r>
      <w:r>
        <w:br/>
      </w:r>
      <w:r>
        <w:rPr>
          <w:rStyle w:val="VerbatimChar"/>
        </w:rPr>
        <w:t>## ℹ In argument: `across(where(is.numeric), mean, na.rm = TRUE)`.</w:t>
      </w:r>
      <w:r>
        <w:br/>
      </w:r>
      <w:r>
        <w:rPr>
          <w:rStyle w:val="VerbatimChar"/>
        </w:rPr>
        <w:t>## ℹ In group 1: `cluster = 1`.</w:t>
      </w:r>
      <w:r>
        <w:br/>
      </w:r>
      <w:r>
        <w:rPr>
          <w:rStyle w:val="VerbatimChar"/>
        </w:rPr>
        <w:t>## Caused by warning:</w:t>
      </w:r>
      <w:r>
        <w:br/>
      </w:r>
      <w:r>
        <w:rPr>
          <w:rStyle w:val="VerbatimChar"/>
        </w:rPr>
        <w:t>## ! The `...` argument of `across()` is deprecated as of dplyr 1.1.0.</w:t>
      </w:r>
      <w:r>
        <w:br/>
      </w:r>
      <w:r>
        <w:rPr>
          <w:rStyle w:val="VerbatimChar"/>
        </w:rPr>
        <w:t>## Supply arguments directly to `.fns` through an anonymous function instead.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# Previously</w:t>
      </w:r>
      <w:r>
        <w:br/>
      </w:r>
      <w:r>
        <w:rPr>
          <w:rStyle w:val="VerbatimChar"/>
        </w:rPr>
        <w:t>##   across(a:b, mean, na.rm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# Now</w:t>
      </w:r>
      <w:r>
        <w:br/>
      </w:r>
      <w:r>
        <w:rPr>
          <w:rStyle w:val="VerbatimChar"/>
        </w:rPr>
        <w:t>##   across(a:b, \(x) mean(x, na.rm = TRUE))</w:t>
      </w:r>
    </w:p>
    <w:p w14:paraId="341ACC23" w14:textId="77777777" w:rsidR="00F95E4B" w:rsidRDefault="00000000">
      <w:pPr>
        <w:pStyle w:val="SourceCode"/>
      </w:pPr>
      <w:r>
        <w:rPr>
          <w:rStyle w:val="NormalTok"/>
        </w:rPr>
        <w:t>avg_of_cluster</w:t>
      </w:r>
    </w:p>
    <w:p w14:paraId="031623B3" w14:textId="77777777" w:rsidR="00F95E4B" w:rsidRDefault="00000000">
      <w:pPr>
        <w:pStyle w:val="SourceCode"/>
      </w:pPr>
      <w:r>
        <w:rPr>
          <w:rStyle w:val="VerbatimChar"/>
        </w:rPr>
        <w:lastRenderedPageBreak/>
        <w:t>## # A tibble: 3 × 10</w:t>
      </w:r>
      <w:r>
        <w:br/>
      </w:r>
      <w:r>
        <w:rPr>
          <w:rStyle w:val="VerbatimChar"/>
        </w:rPr>
        <w:t>##   cluster Market_Cap  Beta PE_Ratio   ROE   ROA Asset_Turnover Leverage</w:t>
      </w:r>
      <w:r>
        <w:br/>
      </w:r>
      <w:r>
        <w:rPr>
          <w:rStyle w:val="VerbatimChar"/>
        </w:rPr>
        <w:t>##     &lt;int&gt;      &lt;dbl&gt; &lt;dbl&gt;    &lt;dbl&gt; &lt;dbl&gt; &lt;dbl&gt;          &lt;dbl&gt;    &lt;dbl&gt;</w:t>
      </w:r>
      <w:r>
        <w:br/>
      </w:r>
      <w:r>
        <w:rPr>
          <w:rStyle w:val="VerbatimChar"/>
        </w:rPr>
        <w:t>## 1       1      21.8  0.595     46.9  11.3  5.1           0.75     0.305</w:t>
      </w:r>
      <w:r>
        <w:br/>
      </w:r>
      <w:r>
        <w:rPr>
          <w:rStyle w:val="VerbatimChar"/>
        </w:rPr>
        <w:t>## 2       2      97.1  0.434     21.0  35.7 15.0           0.8      0.325</w:t>
      </w:r>
      <w:r>
        <w:br/>
      </w:r>
      <w:r>
        <w:rPr>
          <w:rStyle w:val="VerbatimChar"/>
        </w:rPr>
        <w:t xml:space="preserve">## 3       3       9.24 0.648     19.4  17.3  5.98          0.483    1.25 </w:t>
      </w:r>
      <w:r>
        <w:br/>
      </w:r>
      <w:r>
        <w:rPr>
          <w:rStyle w:val="VerbatimChar"/>
        </w:rPr>
        <w:t>## # ℹ 2 more variables: Rev_Growth &lt;dbl&gt;, Net_Profit_Margin &lt;dbl&gt;</w:t>
      </w:r>
    </w:p>
    <w:p w14:paraId="03643A5C" w14:textId="77777777" w:rsidR="00F95E4B" w:rsidRDefault="00000000">
      <w:pPr>
        <w:pStyle w:val="FirstParagraph"/>
      </w:pPr>
      <w:r>
        <w:rPr>
          <w:b/>
          <w:bCs/>
        </w:rPr>
        <w:t>Interpretation</w:t>
      </w:r>
    </w:p>
    <w:p w14:paraId="371F94F8" w14:textId="77777777" w:rsidR="00F95E4B" w:rsidRDefault="00000000">
      <w:pPr>
        <w:pStyle w:val="BodyText"/>
      </w:pPr>
      <w:r>
        <w:t>The table shows the average financial values for each cluster of pharmaceutical firms:</w:t>
      </w:r>
    </w:p>
    <w:p w14:paraId="51A2CBBE" w14:textId="77777777" w:rsidR="00F95E4B" w:rsidRDefault="00000000">
      <w:pPr>
        <w:pStyle w:val="BodyText"/>
      </w:pPr>
      <w:r>
        <w:t>Cluster 1: Firms here have small market size (avg Market Cap = 21.76) and low profitability (ROE = 11.3, Net Profit Margin = 6.65). These represent smaller, less profitable firms with limited growth.</w:t>
      </w:r>
    </w:p>
    <w:p w14:paraId="6D6F2AE3" w14:textId="77777777" w:rsidR="00F95E4B" w:rsidRDefault="00000000">
      <w:pPr>
        <w:pStyle w:val="BodyText"/>
      </w:pPr>
      <w:r>
        <w:t>Cluster 2: These firms have the highest Market Cap (97.11), strong ROE (35.7), and good profit margins (20.17). They are large, stable, and financially strong companies with efficient operations.</w:t>
      </w:r>
    </w:p>
    <w:p w14:paraId="5CCD31C3" w14:textId="77777777" w:rsidR="00F95E4B" w:rsidRDefault="00000000">
      <w:pPr>
        <w:pStyle w:val="BodyText"/>
      </w:pPr>
      <w:r>
        <w:t>Cluster 3: Firms in this group have low Market Cap (9.24) but high revenue growth (23.49) and high leverage (1.25). This shows high-risk, high-growth firms—smaller companies that are expanding quickly but depend heavily on debt.</w:t>
      </w:r>
    </w:p>
    <w:p w14:paraId="46FAE3E0" w14:textId="77777777" w:rsidR="00F95E4B" w:rsidRDefault="00000000">
      <w:pPr>
        <w:pStyle w:val="SourceCode"/>
      </w:pPr>
      <w:r>
        <w:rPr>
          <w:rStyle w:val="NormalTok"/>
        </w:rPr>
        <w:t xml:space="preserve">modified_pharma_data_dist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get_dist</w:t>
      </w:r>
      <w:r>
        <w:rPr>
          <w:rStyle w:val="NormalTok"/>
        </w:rPr>
        <w:t>(modified_pharma_data)</w:t>
      </w:r>
      <w:r>
        <w:br/>
      </w:r>
      <w:r>
        <w:rPr>
          <w:rStyle w:val="NormalTok"/>
        </w:rPr>
        <w:t>modified_pharma_data_dist</w:t>
      </w:r>
    </w:p>
    <w:p w14:paraId="2204E0A5" w14:textId="77777777" w:rsidR="00F95E4B" w:rsidRDefault="00000000">
      <w:pPr>
        <w:pStyle w:val="SourceCode"/>
      </w:pPr>
      <w:r>
        <w:rPr>
          <w:rStyle w:val="VerbatimChar"/>
        </w:rPr>
        <w:t>##           1        2        3        4        5        6        7        8</w:t>
      </w:r>
      <w:r>
        <w:br/>
      </w:r>
      <w:r>
        <w:rPr>
          <w:rStyle w:val="VerbatimChar"/>
        </w:rPr>
        <w:t xml:space="preserve">## 2  4.415575                                                               </w:t>
      </w:r>
      <w:r>
        <w:br/>
      </w:r>
      <w:r>
        <w:rPr>
          <w:rStyle w:val="VerbatimChar"/>
        </w:rPr>
        <w:t xml:space="preserve">## 3  2.018793 3.945745                                                      </w:t>
      </w:r>
      <w:r>
        <w:br/>
      </w:r>
      <w:r>
        <w:rPr>
          <w:rStyle w:val="VerbatimChar"/>
        </w:rPr>
        <w:t xml:space="preserve">## 4  1.669541 4.909566 2.364249                                             </w:t>
      </w:r>
      <w:r>
        <w:br/>
      </w:r>
      <w:r>
        <w:rPr>
          <w:rStyle w:val="VerbatimChar"/>
        </w:rPr>
        <w:t xml:space="preserve">## 5  2.111983 4.642699 2.487172 2.632282                                    </w:t>
      </w:r>
      <w:r>
        <w:br/>
      </w:r>
      <w:r>
        <w:rPr>
          <w:rStyle w:val="VerbatimChar"/>
        </w:rPr>
        <w:t xml:space="preserve">## 6  4.690231 4.853901 3.636353 5.065563 4.764654                           </w:t>
      </w:r>
      <w:r>
        <w:br/>
      </w:r>
      <w:r>
        <w:rPr>
          <w:rStyle w:val="VerbatimChar"/>
        </w:rPr>
        <w:t xml:space="preserve">## 7  1.805543 5.419487 2.600986 1.572582 3.400602 5.273023                  </w:t>
      </w:r>
      <w:r>
        <w:br/>
      </w:r>
      <w:r>
        <w:rPr>
          <w:rStyle w:val="VerbatimChar"/>
        </w:rPr>
        <w:t xml:space="preserve">## 8  5.020726 5.612226 4.760341 5.719174 5.096246 4.969438 5.287400         </w:t>
      </w:r>
      <w:r>
        <w:br/>
      </w:r>
      <w:r>
        <w:rPr>
          <w:rStyle w:val="VerbatimChar"/>
        </w:rPr>
        <w:t>## 9  4.901141 6.695261 4.695844 4.974521 3.748778 4.608660 5.378092 4.675606</w:t>
      </w:r>
      <w:r>
        <w:br/>
      </w:r>
      <w:r>
        <w:rPr>
          <w:rStyle w:val="VerbatimChar"/>
        </w:rPr>
        <w:t>## 10 1.422680 5.140253 3.238353 2.405951 2.910766 5.804419 2.189107 5.657801</w:t>
      </w:r>
      <w:r>
        <w:br/>
      </w:r>
      <w:r>
        <w:rPr>
          <w:rStyle w:val="VerbatimChar"/>
        </w:rPr>
        <w:t>## 11 3.689906 6.747789 4.904614 2.957494 4.476690 7.546154 3.099023 7.080175</w:t>
      </w:r>
      <w:r>
        <w:br/>
      </w:r>
      <w:r>
        <w:rPr>
          <w:rStyle w:val="VerbatimChar"/>
        </w:rPr>
        <w:t>## 12 2.624729 4.470028 2.316548 3.282195 2.386850 3.658011 3.279927 2.951511</w:t>
      </w:r>
      <w:r>
        <w:br/>
      </w:r>
      <w:r>
        <w:rPr>
          <w:rStyle w:val="VerbatimChar"/>
        </w:rPr>
        <w:t>## 13 2.333874 5.317942 3.593764 1.958326 3.640773 5.724303 2.511309 6.310233</w:t>
      </w:r>
      <w:r>
        <w:br/>
      </w:r>
      <w:r>
        <w:rPr>
          <w:rStyle w:val="VerbatimChar"/>
        </w:rPr>
        <w:t>## 14 3.920297 5.479080 4.120549 4.269231 2.927258 4.848442 4.734766 4.786213</w:t>
      </w:r>
      <w:r>
        <w:br/>
      </w:r>
      <w:r>
        <w:rPr>
          <w:rStyle w:val="VerbatimChar"/>
        </w:rPr>
        <w:t>## 15 2.680733 5.443918 3.361981 1.859280 3.472410 5.918477 2.432281 6.101541</w:t>
      </w:r>
      <w:r>
        <w:br/>
      </w:r>
      <w:r>
        <w:rPr>
          <w:rStyle w:val="VerbatimChar"/>
        </w:rPr>
        <w:t>## 16 1.922731 5.468844 3.331743 3.056196 3.330879 5.331004 2.866126 6.063738</w:t>
      </w:r>
      <w:r>
        <w:br/>
      </w:r>
      <w:r>
        <w:rPr>
          <w:rStyle w:val="VerbatimChar"/>
        </w:rPr>
        <w:t>## 17 3.887235 6.906828 5.268858 3.109413 4.495242 7.163993 3.666674 7.180257</w:t>
      </w:r>
      <w:r>
        <w:br/>
      </w:r>
      <w:r>
        <w:rPr>
          <w:rStyle w:val="VerbatimChar"/>
        </w:rPr>
        <w:t>## 18 2.908982 2.367912 2.925627 3.715808 2.718441 3.955926 4.408645 5.000709</w:t>
      </w:r>
      <w:r>
        <w:br/>
      </w:r>
      <w:r>
        <w:rPr>
          <w:rStyle w:val="VerbatimChar"/>
        </w:rPr>
        <w:t>## 19 1.312599 4.725384 1.704709 1.080519 2.464855 4.426418 1.478433 5.346513</w:t>
      </w:r>
      <w:r>
        <w:br/>
      </w:r>
      <w:r>
        <w:rPr>
          <w:rStyle w:val="VerbatimChar"/>
        </w:rPr>
        <w:t>## 20 2.882610 5.007086 2.943946 3.414127 1.296549 5.055769 4.116074 5.540296</w:t>
      </w:r>
      <w:r>
        <w:br/>
      </w:r>
      <w:r>
        <w:rPr>
          <w:rStyle w:val="VerbatimChar"/>
        </w:rPr>
        <w:t>## 21 3.038549 6.446458 4.185594 3.324966 4.254562 5.954379 2.269808 5.127981</w:t>
      </w:r>
      <w:r>
        <w:br/>
      </w:r>
      <w:r>
        <w:rPr>
          <w:rStyle w:val="VerbatimChar"/>
        </w:rPr>
        <w:t>##           9       10       11       12       13       14       15       16</w:t>
      </w:r>
      <w:r>
        <w:br/>
      </w:r>
      <w:r>
        <w:rPr>
          <w:rStyle w:val="VerbatimChar"/>
        </w:rPr>
        <w:t xml:space="preserve">## 2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4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  </w:t>
      </w:r>
      <w:r>
        <w:br/>
      </w:r>
      <w:r>
        <w:rPr>
          <w:rStyle w:val="VerbatimChar"/>
        </w:rPr>
        <w:t xml:space="preserve">## 9                                                                         </w:t>
      </w:r>
      <w:r>
        <w:br/>
      </w:r>
      <w:r>
        <w:rPr>
          <w:rStyle w:val="VerbatimChar"/>
        </w:rPr>
        <w:t xml:space="preserve">## 10 5.554227                                                               </w:t>
      </w:r>
      <w:r>
        <w:br/>
      </w:r>
      <w:r>
        <w:rPr>
          <w:rStyle w:val="VerbatimChar"/>
        </w:rPr>
        <w:t xml:space="preserve">## 11 6.731204 3.631174                                                      </w:t>
      </w:r>
      <w:r>
        <w:br/>
      </w:r>
      <w:r>
        <w:rPr>
          <w:rStyle w:val="VerbatimChar"/>
        </w:rPr>
        <w:t xml:space="preserve">## 12 3.115283 3.537378 5.276601                                             </w:t>
      </w:r>
      <w:r>
        <w:br/>
      </w:r>
      <w:r>
        <w:rPr>
          <w:rStyle w:val="VerbatimChar"/>
        </w:rPr>
        <w:t xml:space="preserve">## 13 6.070533 2.722434 2.988672 4.354581                                    </w:t>
      </w:r>
      <w:r>
        <w:br/>
      </w:r>
      <w:r>
        <w:rPr>
          <w:rStyle w:val="VerbatimChar"/>
        </w:rPr>
        <w:t xml:space="preserve">## 14 2.389723 4.191466 6.187185 2.825394 5.306512                           </w:t>
      </w:r>
      <w:r>
        <w:br/>
      </w:r>
      <w:r>
        <w:rPr>
          <w:rStyle w:val="VerbatimChar"/>
        </w:rPr>
        <w:t xml:space="preserve">## 15 5.921987 3.380695 2.218040 4.164267 1.814184 5.532520                  </w:t>
      </w:r>
      <w:r>
        <w:br/>
      </w:r>
      <w:r>
        <w:rPr>
          <w:rStyle w:val="VerbatimChar"/>
        </w:rPr>
        <w:t xml:space="preserve">## 16 5.732322 1.577953 4.783039 3.899915 3.083678 4.478040 4.112418         </w:t>
      </w:r>
      <w:r>
        <w:br/>
      </w:r>
      <w:r>
        <w:rPr>
          <w:rStyle w:val="VerbatimChar"/>
        </w:rPr>
        <w:t>## 17 6.123133 3.783136 2.447177 5.356598 2.447341 5.518379 2.831329 4.536250</w:t>
      </w:r>
      <w:r>
        <w:br/>
      </w:r>
      <w:r>
        <w:rPr>
          <w:rStyle w:val="VerbatimChar"/>
        </w:rPr>
        <w:t>## 18 5.007721 3.754900 5.773960 3.073579 4.112432 3.827019 4.448933 3.884035</w:t>
      </w:r>
      <w:r>
        <w:br/>
      </w:r>
      <w:r>
        <w:rPr>
          <w:rStyle w:val="VerbatimChar"/>
        </w:rPr>
        <w:t>## 19 4.665611 2.205815 3.780283 2.763476 2.604437 3.907501 2.710607 2.542763</w:t>
      </w:r>
      <w:r>
        <w:br/>
      </w:r>
      <w:r>
        <w:rPr>
          <w:rStyle w:val="VerbatimChar"/>
        </w:rPr>
        <w:t>## 20 3.756437 3.412378 5.437193 2.857109 4.591764 2.653341 4.569336 3.626404</w:t>
      </w:r>
      <w:r>
        <w:br/>
      </w:r>
      <w:r>
        <w:rPr>
          <w:rStyle w:val="VerbatimChar"/>
        </w:rPr>
        <w:t>## 21 5.312455 2.747839 3.670720 3.719962 3.858028 4.709401 3.935039 3.525940</w:t>
      </w:r>
      <w:r>
        <w:br/>
      </w:r>
      <w:r>
        <w:rPr>
          <w:rStyle w:val="VerbatimChar"/>
        </w:rPr>
        <w:t>##          17       18       19       20</w:t>
      </w:r>
      <w:r>
        <w:br/>
      </w:r>
      <w:r>
        <w:rPr>
          <w:rStyle w:val="VerbatimChar"/>
        </w:rPr>
        <w:t xml:space="preserve">## 2                                     </w:t>
      </w:r>
      <w:r>
        <w:br/>
      </w:r>
      <w:r>
        <w:rPr>
          <w:rStyle w:val="VerbatimChar"/>
        </w:rPr>
        <w:t xml:space="preserve">## 3                                     </w:t>
      </w:r>
      <w:r>
        <w:br/>
      </w:r>
      <w:r>
        <w:rPr>
          <w:rStyle w:val="VerbatimChar"/>
        </w:rPr>
        <w:t xml:space="preserve">## 4                                     </w:t>
      </w:r>
      <w:r>
        <w:br/>
      </w:r>
      <w:r>
        <w:rPr>
          <w:rStyle w:val="VerbatimChar"/>
        </w:rPr>
        <w:t xml:space="preserve">## 5                                     </w:t>
      </w:r>
      <w:r>
        <w:br/>
      </w:r>
      <w:r>
        <w:rPr>
          <w:rStyle w:val="VerbatimChar"/>
        </w:rPr>
        <w:t xml:space="preserve">## 6                                     </w:t>
      </w:r>
      <w:r>
        <w:br/>
      </w:r>
      <w:r>
        <w:rPr>
          <w:rStyle w:val="VerbatimChar"/>
        </w:rPr>
        <w:t xml:space="preserve">## 7                                     </w:t>
      </w:r>
      <w:r>
        <w:br/>
      </w:r>
      <w:r>
        <w:rPr>
          <w:rStyle w:val="VerbatimChar"/>
        </w:rPr>
        <w:t xml:space="preserve">## 8                                     </w:t>
      </w:r>
      <w:r>
        <w:br/>
      </w:r>
      <w:r>
        <w:rPr>
          <w:rStyle w:val="VerbatimChar"/>
        </w:rPr>
        <w:t xml:space="preserve">## 9                                     </w:t>
      </w:r>
      <w:r>
        <w:br/>
      </w:r>
      <w:r>
        <w:rPr>
          <w:rStyle w:val="VerbatimChar"/>
        </w:rPr>
        <w:t xml:space="preserve">## 10                                    </w:t>
      </w:r>
      <w:r>
        <w:br/>
      </w:r>
      <w:r>
        <w:rPr>
          <w:rStyle w:val="VerbatimChar"/>
        </w:rPr>
        <w:t xml:space="preserve">## 11                                    </w:t>
      </w:r>
      <w:r>
        <w:br/>
      </w:r>
      <w:r>
        <w:rPr>
          <w:rStyle w:val="VerbatimChar"/>
        </w:rPr>
        <w:t xml:space="preserve">## 12                                    </w:t>
      </w:r>
      <w:r>
        <w:br/>
      </w:r>
      <w:r>
        <w:rPr>
          <w:rStyle w:val="VerbatimChar"/>
        </w:rPr>
        <w:t xml:space="preserve">## 13                                    </w:t>
      </w:r>
      <w:r>
        <w:br/>
      </w:r>
      <w:r>
        <w:rPr>
          <w:rStyle w:val="VerbatimChar"/>
        </w:rPr>
        <w:t xml:space="preserve">## 14                                    </w:t>
      </w:r>
      <w:r>
        <w:br/>
      </w:r>
      <w:r>
        <w:rPr>
          <w:rStyle w:val="VerbatimChar"/>
        </w:rPr>
        <w:t xml:space="preserve">## 15                                    </w:t>
      </w:r>
      <w:r>
        <w:br/>
      </w:r>
      <w:r>
        <w:rPr>
          <w:rStyle w:val="VerbatimChar"/>
        </w:rPr>
        <w:t xml:space="preserve">## 16                                    </w:t>
      </w:r>
      <w:r>
        <w:br/>
      </w:r>
      <w:r>
        <w:rPr>
          <w:rStyle w:val="VerbatimChar"/>
        </w:rPr>
        <w:t xml:space="preserve">## 17                                    </w:t>
      </w:r>
      <w:r>
        <w:br/>
      </w:r>
      <w:r>
        <w:rPr>
          <w:rStyle w:val="VerbatimChar"/>
        </w:rPr>
        <w:t xml:space="preserve">## 18 5.587119                           </w:t>
      </w:r>
      <w:r>
        <w:br/>
      </w:r>
      <w:r>
        <w:rPr>
          <w:rStyle w:val="VerbatimChar"/>
        </w:rPr>
        <w:t xml:space="preserve">## 19 3.955078 3.449579                  </w:t>
      </w:r>
      <w:r>
        <w:br/>
      </w:r>
      <w:r>
        <w:rPr>
          <w:rStyle w:val="VerbatimChar"/>
        </w:rPr>
        <w:t xml:space="preserve">## 20 5.403128 3.172178 3.026610         </w:t>
      </w:r>
      <w:r>
        <w:br/>
      </w:r>
      <w:r>
        <w:rPr>
          <w:rStyle w:val="VerbatimChar"/>
        </w:rPr>
        <w:t>## 21 4.026095 5.286507 3.145472 4.922945</w:t>
      </w:r>
    </w:p>
    <w:p w14:paraId="302ACC5F" w14:textId="77777777" w:rsidR="00F95E4B" w:rsidRDefault="00000000">
      <w:pPr>
        <w:pStyle w:val="SourceCode"/>
      </w:pPr>
      <w:r>
        <w:rPr>
          <w:rStyle w:val="FunctionTok"/>
        </w:rPr>
        <w:t>fviz_dist</w:t>
      </w:r>
      <w:r>
        <w:rPr>
          <w:rStyle w:val="NormalTok"/>
        </w:rPr>
        <w:t>(modified_pharma_data_dist)</w:t>
      </w:r>
    </w:p>
    <w:p w14:paraId="74EF155A" w14:textId="77777777" w:rsidR="00F95E4B" w:rsidRDefault="00000000">
      <w:pPr>
        <w:pStyle w:val="SourceCode"/>
      </w:pPr>
      <w:r>
        <w:rPr>
          <w:rStyle w:val="VerbatimChar"/>
        </w:rPr>
        <w:t>## Warning: `aes_string()` was deprecated in ggplot2 3.0.0.</w:t>
      </w:r>
      <w:r>
        <w:br/>
      </w:r>
      <w:r>
        <w:rPr>
          <w:rStyle w:val="VerbatimChar"/>
        </w:rPr>
        <w:t>## ℹ Please use tidy evaluation idioms with `aes()`.</w:t>
      </w:r>
      <w:r>
        <w:br/>
      </w:r>
      <w:r>
        <w:rPr>
          <w:rStyle w:val="VerbatimChar"/>
        </w:rPr>
        <w:t>## ℹ See also `vignette("ggplot2-in-packages")` for more information.</w:t>
      </w:r>
      <w:r>
        <w:br/>
      </w:r>
      <w:r>
        <w:rPr>
          <w:rStyle w:val="VerbatimChar"/>
        </w:rPr>
        <w:t>## ℹ The deprecated feature was likely used in the factoextra package.</w:t>
      </w:r>
      <w:r>
        <w:br/>
      </w:r>
      <w:r>
        <w:rPr>
          <w:rStyle w:val="VerbatimChar"/>
        </w:rPr>
        <w:t>##   Please report the issue at &lt;https://github.com/kassambara/factoextra/issues&gt;.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lastRenderedPageBreak/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13130A6B" w14:textId="77777777" w:rsidR="00F95E4B" w:rsidRDefault="00000000">
      <w:pPr>
        <w:pStyle w:val="FirstParagraph"/>
      </w:pPr>
      <w:r>
        <w:rPr>
          <w:noProof/>
        </w:rPr>
        <w:drawing>
          <wp:inline distT="0" distB="0" distL="0" distR="0" wp14:anchorId="1E484F1B" wp14:editId="570F82D8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ML_Assignment_4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8373ED" w14:textId="77777777" w:rsidR="00F95E4B" w:rsidRDefault="00000000">
      <w:pPr>
        <w:pStyle w:val="BodyText"/>
      </w:pPr>
      <w:r>
        <w:rPr>
          <w:b/>
          <w:bCs/>
        </w:rPr>
        <w:t>Interpretation</w:t>
      </w:r>
    </w:p>
    <w:p w14:paraId="3A0328C2" w14:textId="77777777" w:rsidR="00F95E4B" w:rsidRDefault="00000000">
      <w:pPr>
        <w:pStyle w:val="BodyText"/>
      </w:pPr>
      <w:r>
        <w:t>The heatmap shows the Euclidean distance between pharmaceutical firms based on their financial indicators.</w:t>
      </w:r>
    </w:p>
    <w:p w14:paraId="263F7644" w14:textId="77777777" w:rsidR="00F95E4B" w:rsidRDefault="00000000">
      <w:pPr>
        <w:pStyle w:val="BodyText"/>
      </w:pPr>
      <w:r>
        <w:t>The red diagonal line represents each firm’s distance from itself (which is always 0).</w:t>
      </w:r>
    </w:p>
    <w:p w14:paraId="6BA8D5BC" w14:textId="77777777" w:rsidR="00F95E4B" w:rsidRDefault="00000000">
      <w:pPr>
        <w:pStyle w:val="BodyText"/>
      </w:pPr>
      <w:r>
        <w:t>Red or light-colored areas indicate firms that are similar to each other — they have close financial characteristics.</w:t>
      </w:r>
    </w:p>
    <w:p w14:paraId="471C6EA1" w14:textId="77777777" w:rsidR="00F95E4B" w:rsidRDefault="00000000">
      <w:pPr>
        <w:pStyle w:val="BodyText"/>
      </w:pPr>
      <w:r>
        <w:t>Blue or darker areas represent firms that are very different from each other in terms of performance or size.</w:t>
      </w:r>
    </w:p>
    <w:p w14:paraId="28CCEE88" w14:textId="77777777" w:rsidR="00F95E4B" w:rsidRDefault="00000000">
      <w:pPr>
        <w:pStyle w:val="BodyText"/>
      </w:pPr>
      <w:r>
        <w:t>Overall, the plot suggests that some firms have strong similarities (clusters of red zones), while others are quite distinct (blue zones) — supporting the idea that grouping (clustering) the firms is meaningful and useful for analysis</w:t>
      </w:r>
    </w:p>
    <w:p w14:paraId="58E79B4A" w14:textId="77777777" w:rsidR="00F95E4B" w:rsidRDefault="00000000">
      <w:pPr>
        <w:pStyle w:val="SourceCode"/>
      </w:pPr>
      <w:r>
        <w:rPr>
          <w:rStyle w:val="NormalTok"/>
        </w:rPr>
        <w:t>pharma_data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OtherTok"/>
        </w:rPr>
        <w:t>&lt;-</w:t>
      </w:r>
      <w:r>
        <w:rPr>
          <w:rStyle w:val="NormalTok"/>
        </w:rPr>
        <w:t xml:space="preserve"> pharma_kmeans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(pharma_data</w:t>
      </w:r>
      <w:r>
        <w:rPr>
          <w:rStyle w:val="SpecialCharTok"/>
        </w:rPr>
        <w:t>$</w:t>
      </w:r>
      <w:r>
        <w:rPr>
          <w:rStyle w:val="NormalTok"/>
        </w:rPr>
        <w:t>cluster)</w:t>
      </w:r>
    </w:p>
    <w:p w14:paraId="483D5573" w14:textId="77777777" w:rsidR="00F95E4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>##  4 11  6</w:t>
      </w:r>
    </w:p>
    <w:p w14:paraId="7404085F" w14:textId="77777777" w:rsidR="00F95E4B" w:rsidRDefault="00000000">
      <w:pPr>
        <w:pStyle w:val="FirstParagraph"/>
      </w:pPr>
      <w:r>
        <w:rPr>
          <w:b/>
          <w:bCs/>
        </w:rPr>
        <w:t>Interpretation</w:t>
      </w:r>
    </w:p>
    <w:p w14:paraId="59C21E6B" w14:textId="77777777" w:rsidR="00F95E4B" w:rsidRDefault="00000000">
      <w:pPr>
        <w:pStyle w:val="BodyText"/>
      </w:pPr>
      <w:r>
        <w:lastRenderedPageBreak/>
        <w:t>The table shows the number of firms in each cluster formed by the K-means algorithm:</w:t>
      </w:r>
    </w:p>
    <w:p w14:paraId="0715DD18" w14:textId="77777777" w:rsidR="00F95E4B" w:rsidRDefault="00000000">
      <w:pPr>
        <w:pStyle w:val="BodyText"/>
      </w:pPr>
      <w:r>
        <w:t>Cluster 1: 4 firms</w:t>
      </w:r>
    </w:p>
    <w:p w14:paraId="6CCF9C9C" w14:textId="77777777" w:rsidR="00F95E4B" w:rsidRDefault="00000000">
      <w:pPr>
        <w:pStyle w:val="BodyText"/>
      </w:pPr>
      <w:r>
        <w:t>Cluster 2: 11 firms</w:t>
      </w:r>
    </w:p>
    <w:p w14:paraId="73B80408" w14:textId="77777777" w:rsidR="00F95E4B" w:rsidRDefault="00000000">
      <w:pPr>
        <w:pStyle w:val="BodyText"/>
      </w:pPr>
      <w:r>
        <w:t>Cluster 3: 6 firms</w:t>
      </w:r>
    </w:p>
    <w:p w14:paraId="757F8E61" w14:textId="77777777" w:rsidR="00F95E4B" w:rsidRDefault="00000000">
      <w:pPr>
        <w:pStyle w:val="BodyText"/>
      </w:pPr>
      <w:r>
        <w:t>This means most pharmaceutical firms (11 out of 21) fall into Cluster 2, making it the largest group. Cluster 1 is the smallest, with only 4 firms, showing that these companies have unique financial features compared to the others.</w:t>
      </w:r>
    </w:p>
    <w:p w14:paraId="39861999" w14:textId="77777777" w:rsidR="00F95E4B" w:rsidRDefault="00000000">
      <w:pPr>
        <w:pStyle w:val="BodyText"/>
      </w:pPr>
      <w:r>
        <w:t>Overall, this distribution suggests that while most firms share similar financial patterns (Cluster 2), there are smaller groups (Clusters 1 and 3) with distinct financial behaviors or strategies.</w:t>
      </w:r>
    </w:p>
    <w:p w14:paraId="6890CDE2" w14:textId="77777777" w:rsidR="00F95E4B" w:rsidRDefault="00000000">
      <w:pPr>
        <w:pStyle w:val="BodyText"/>
      </w:pPr>
      <w:r>
        <w:rPr>
          <w:b/>
          <w:bCs/>
        </w:rPr>
        <w:t>Question 3</w:t>
      </w:r>
    </w:p>
    <w:p w14:paraId="16374600" w14:textId="77777777" w:rsidR="00F95E4B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(pharma_data</w:t>
      </w:r>
      <w:r>
        <w:rPr>
          <w:rStyle w:val="SpecialCharTok"/>
        </w:rPr>
        <w:t>$</w:t>
      </w:r>
      <w:r>
        <w:rPr>
          <w:rStyle w:val="NormalTok"/>
        </w:rPr>
        <w:t>cluster, pharma_data</w:t>
      </w:r>
      <w:r>
        <w:rPr>
          <w:rStyle w:val="SpecialCharTok"/>
        </w:rPr>
        <w:t>$</w:t>
      </w:r>
      <w:r>
        <w:rPr>
          <w:rStyle w:val="NormalTok"/>
        </w:rPr>
        <w:t xml:space="preserve">Median_Recommendation) </w:t>
      </w:r>
    </w:p>
    <w:p w14:paraId="61851AE1" w14:textId="77777777" w:rsidR="00F95E4B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Hold Moderate Buy Moderate Sell Strong Buy</w:t>
      </w:r>
      <w:r>
        <w:br/>
      </w:r>
      <w:r>
        <w:rPr>
          <w:rStyle w:val="VerbatimChar"/>
        </w:rPr>
        <w:t>##   1    2            1             0          1</w:t>
      </w:r>
      <w:r>
        <w:br/>
      </w:r>
      <w:r>
        <w:rPr>
          <w:rStyle w:val="VerbatimChar"/>
        </w:rPr>
        <w:t>##   2    6            3             2          0</w:t>
      </w:r>
      <w:r>
        <w:br/>
      </w:r>
      <w:r>
        <w:rPr>
          <w:rStyle w:val="VerbatimChar"/>
        </w:rPr>
        <w:t>##   3    1            3             2          0</w:t>
      </w:r>
    </w:p>
    <w:p w14:paraId="4A65225F" w14:textId="77777777" w:rsidR="00F95E4B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(pharma_data</w:t>
      </w:r>
      <w:r>
        <w:rPr>
          <w:rStyle w:val="SpecialCharTok"/>
        </w:rPr>
        <w:t>$</w:t>
      </w:r>
      <w:r>
        <w:rPr>
          <w:rStyle w:val="NormalTok"/>
        </w:rPr>
        <w:t>cluster, pharma_data</w:t>
      </w:r>
      <w:r>
        <w:rPr>
          <w:rStyle w:val="SpecialCharTok"/>
        </w:rPr>
        <w:t>$</w:t>
      </w:r>
      <w:r>
        <w:rPr>
          <w:rStyle w:val="NormalTok"/>
        </w:rPr>
        <w:t>Location)</w:t>
      </w:r>
    </w:p>
    <w:p w14:paraId="24E48149" w14:textId="77777777" w:rsidR="00F95E4B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CANADA FRANCE GERMANY IRELAND SWITZERLAND UK US</w:t>
      </w:r>
      <w:r>
        <w:br/>
      </w:r>
      <w:r>
        <w:rPr>
          <w:rStyle w:val="VerbatimChar"/>
        </w:rPr>
        <w:t>##   1      1      0       1       0           0  1  1</w:t>
      </w:r>
      <w:r>
        <w:br/>
      </w:r>
      <w:r>
        <w:rPr>
          <w:rStyle w:val="VerbatimChar"/>
        </w:rPr>
        <w:t>##   2      0      0       0       0           1  2  8</w:t>
      </w:r>
      <w:r>
        <w:br/>
      </w:r>
      <w:r>
        <w:rPr>
          <w:rStyle w:val="VerbatimChar"/>
        </w:rPr>
        <w:t>##   3      0      1       0       1           0  0  4</w:t>
      </w:r>
    </w:p>
    <w:p w14:paraId="6D40A123" w14:textId="77777777" w:rsidR="00F95E4B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(pharma_data</w:t>
      </w:r>
      <w:r>
        <w:rPr>
          <w:rStyle w:val="SpecialCharTok"/>
        </w:rPr>
        <w:t>$</w:t>
      </w:r>
      <w:r>
        <w:rPr>
          <w:rStyle w:val="NormalTok"/>
        </w:rPr>
        <w:t>cluster, pharma_data</w:t>
      </w:r>
      <w:r>
        <w:rPr>
          <w:rStyle w:val="SpecialCharTok"/>
        </w:rPr>
        <w:t>$</w:t>
      </w:r>
      <w:r>
        <w:rPr>
          <w:rStyle w:val="NormalTok"/>
        </w:rPr>
        <w:t>Exchange)</w:t>
      </w:r>
    </w:p>
    <w:p w14:paraId="6372B0D3" w14:textId="77777777" w:rsidR="00F95E4B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AMEX NASDAQ NYSE</w:t>
      </w:r>
      <w:r>
        <w:br/>
      </w:r>
      <w:r>
        <w:rPr>
          <w:rStyle w:val="VerbatimChar"/>
        </w:rPr>
        <w:t>##   1    0      0    4</w:t>
      </w:r>
      <w:r>
        <w:br/>
      </w:r>
      <w:r>
        <w:rPr>
          <w:rStyle w:val="VerbatimChar"/>
        </w:rPr>
        <w:t>##   2    0      0   11</w:t>
      </w:r>
      <w:r>
        <w:br/>
      </w:r>
      <w:r>
        <w:rPr>
          <w:rStyle w:val="VerbatimChar"/>
        </w:rPr>
        <w:t>##   3    1      1    4</w:t>
      </w:r>
    </w:p>
    <w:p w14:paraId="41F68B42" w14:textId="77777777" w:rsidR="00F95E4B" w:rsidRDefault="00000000">
      <w:pPr>
        <w:pStyle w:val="FirstParagraph"/>
      </w:pPr>
      <w:r>
        <w:rPr>
          <w:b/>
          <w:bCs/>
        </w:rPr>
        <w:t>Interpretation</w:t>
      </w:r>
    </w:p>
    <w:p w14:paraId="2A493F71" w14:textId="77777777" w:rsidR="00F95E4B" w:rsidRDefault="00000000">
      <w:pPr>
        <w:pStyle w:val="BodyText"/>
      </w:pPr>
      <w:r>
        <w:t>The tables show how clusters differ based on analyst recommendations, location, and stock exchange:</w:t>
      </w:r>
    </w:p>
    <w:p w14:paraId="57138B12" w14:textId="77777777" w:rsidR="00F95E4B" w:rsidRDefault="00000000">
      <w:pPr>
        <w:pStyle w:val="BodyText"/>
      </w:pPr>
      <w:r>
        <w:t>Median Recommendation:</w:t>
      </w:r>
    </w:p>
    <w:p w14:paraId="23CB1426" w14:textId="77777777" w:rsidR="00F95E4B" w:rsidRDefault="00000000">
      <w:pPr>
        <w:pStyle w:val="BodyText"/>
      </w:pPr>
      <w:r>
        <w:t>Cluster 1 mainly has firms rated as Moderate Buy or Strong Buy, meaning analysts are generally positive about these companies.</w:t>
      </w:r>
    </w:p>
    <w:p w14:paraId="40D0AAC7" w14:textId="77777777" w:rsidR="00F95E4B" w:rsidRDefault="00000000">
      <w:pPr>
        <w:pStyle w:val="BodyText"/>
      </w:pPr>
      <w:r>
        <w:t>Cluster 2 includes more Moderate and Hold ratings, showing mixed market opinions.</w:t>
      </w:r>
    </w:p>
    <w:p w14:paraId="20347E3E" w14:textId="77777777" w:rsidR="00F95E4B" w:rsidRDefault="00000000">
      <w:pPr>
        <w:pStyle w:val="BodyText"/>
      </w:pPr>
      <w:r>
        <w:lastRenderedPageBreak/>
        <w:t>Cluster 3 has Moderate Buy and Sell ratings, meaning performance expectations are uneven.</w:t>
      </w:r>
    </w:p>
    <w:p w14:paraId="18DBE439" w14:textId="77777777" w:rsidR="00F95E4B" w:rsidRDefault="00000000">
      <w:pPr>
        <w:pStyle w:val="BodyText"/>
      </w:pPr>
      <w:r>
        <w:t>Location:</w:t>
      </w:r>
    </w:p>
    <w:p w14:paraId="46CF0E10" w14:textId="77777777" w:rsidR="00F95E4B" w:rsidRDefault="00000000">
      <w:pPr>
        <w:pStyle w:val="BodyText"/>
      </w:pPr>
      <w:r>
        <w:t>Most firms in Cluster 2 are from the US, showing that the largest group mainly consists of American companies.</w:t>
      </w:r>
    </w:p>
    <w:p w14:paraId="105B4DDD" w14:textId="77777777" w:rsidR="00F95E4B" w:rsidRDefault="00000000">
      <w:pPr>
        <w:pStyle w:val="BodyText"/>
      </w:pPr>
      <w:r>
        <w:t>Cluster 1 includes firms from Ireland, UK, and US, showing geographic diversity.</w:t>
      </w:r>
    </w:p>
    <w:p w14:paraId="19C6C6CB" w14:textId="77777777" w:rsidR="00F95E4B" w:rsidRDefault="00000000">
      <w:pPr>
        <w:pStyle w:val="BodyText"/>
      </w:pPr>
      <w:r>
        <w:t>Cluster 3 firms are located in the US only.</w:t>
      </w:r>
    </w:p>
    <w:p w14:paraId="79C5135D" w14:textId="77777777" w:rsidR="00F95E4B" w:rsidRDefault="00000000">
      <w:pPr>
        <w:pStyle w:val="BodyText"/>
      </w:pPr>
      <w:r>
        <w:t>Exchange:</w:t>
      </w:r>
    </w:p>
    <w:p w14:paraId="1884CAC7" w14:textId="77777777" w:rsidR="00F95E4B" w:rsidRDefault="00000000">
      <w:pPr>
        <w:pStyle w:val="BodyText"/>
      </w:pPr>
      <w:r>
        <w:t>Most firms are listed on the NYSE, especially in Cluster 2 and Cluster 3.</w:t>
      </w:r>
    </w:p>
    <w:p w14:paraId="3963EEAA" w14:textId="77777777" w:rsidR="00F95E4B" w:rsidRDefault="00000000">
      <w:pPr>
        <w:pStyle w:val="BodyText"/>
      </w:pPr>
      <w:r>
        <w:t>A few firms are on NASDAQ, and only one on AMEX.</w:t>
      </w:r>
    </w:p>
    <w:p w14:paraId="49C7B657" w14:textId="77777777" w:rsidR="00F95E4B" w:rsidRDefault="00000000">
      <w:pPr>
        <w:pStyle w:val="BodyText"/>
      </w:pPr>
      <w:r>
        <w:rPr>
          <w:b/>
          <w:bCs/>
        </w:rPr>
        <w:t>Question 4</w:t>
      </w:r>
    </w:p>
    <w:p w14:paraId="0DAB057E" w14:textId="77777777" w:rsidR="00F95E4B" w:rsidRDefault="00000000">
      <w:pPr>
        <w:pStyle w:val="SourceCode"/>
      </w:pPr>
      <w:r>
        <w:rPr>
          <w:rStyle w:val="NormalTok"/>
        </w:rPr>
        <w:t xml:space="preserve">pharma_sorted </w:t>
      </w:r>
      <w:r>
        <w:rPr>
          <w:rStyle w:val="OtherTok"/>
        </w:rPr>
        <w:t>&lt;-</w:t>
      </w:r>
      <w:r>
        <w:rPr>
          <w:rStyle w:val="NormalTok"/>
        </w:rPr>
        <w:t xml:space="preserve"> pharma_data[</w:t>
      </w:r>
      <w:r>
        <w:rPr>
          <w:rStyle w:val="FunctionTok"/>
        </w:rPr>
        <w:t>order</w:t>
      </w:r>
      <w:r>
        <w:rPr>
          <w:rStyle w:val="NormalTok"/>
        </w:rPr>
        <w:t>(pharma_data</w:t>
      </w:r>
      <w:r>
        <w:rPr>
          <w:rStyle w:val="SpecialCharTok"/>
        </w:rPr>
        <w:t>$</w:t>
      </w:r>
      <w:r>
        <w:rPr>
          <w:rStyle w:val="NormalTok"/>
        </w:rPr>
        <w:t xml:space="preserve">cluster),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"Name"</w:t>
      </w:r>
      <w:r>
        <w:rPr>
          <w:rStyle w:val="NormalTok"/>
        </w:rPr>
        <w:t xml:space="preserve">, </w:t>
      </w:r>
      <w:r>
        <w:rPr>
          <w:rStyle w:val="StringTok"/>
        </w:rPr>
        <w:t>"Median_Recommendation"</w:t>
      </w:r>
      <w:r>
        <w:rPr>
          <w:rStyle w:val="NormalTok"/>
        </w:rPr>
        <w:t>,</w:t>
      </w:r>
      <w:r>
        <w:rPr>
          <w:rStyle w:val="StringTok"/>
        </w:rPr>
        <w:t>"Location"</w:t>
      </w:r>
      <w:r>
        <w:rPr>
          <w:rStyle w:val="NormalTok"/>
        </w:rPr>
        <w:t>,</w:t>
      </w:r>
      <w:r>
        <w:rPr>
          <w:rStyle w:val="StringTok"/>
        </w:rPr>
        <w:t>"Exchange"</w:t>
      </w:r>
      <w:r>
        <w:rPr>
          <w:rStyle w:val="NormalTok"/>
        </w:rPr>
        <w:t>,</w:t>
      </w:r>
      <w:r>
        <w:rPr>
          <w:rStyle w:val="StringTok"/>
        </w:rPr>
        <w:t>"cluster"</w:t>
      </w:r>
      <w:r>
        <w:rPr>
          <w:rStyle w:val="NormalTok"/>
        </w:rPr>
        <w:t>)]</w:t>
      </w:r>
    </w:p>
    <w:p w14:paraId="74FE7D19" w14:textId="77777777" w:rsidR="00F95E4B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"=== CLUSTER 1 - ALL FEATURES ===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2122F7A" w14:textId="77777777" w:rsidR="00F95E4B" w:rsidRDefault="00000000">
      <w:pPr>
        <w:pStyle w:val="SourceCode"/>
      </w:pPr>
      <w:r>
        <w:rPr>
          <w:rStyle w:val="VerbatimChar"/>
        </w:rPr>
        <w:t>## === CLUSTER 1 - ALL FEATURES ===</w:t>
      </w:r>
    </w:p>
    <w:p w14:paraId="6EB43DD9" w14:textId="77777777" w:rsidR="00F95E4B" w:rsidRDefault="00000000">
      <w:pPr>
        <w:pStyle w:val="SourceCode"/>
      </w:pPr>
      <w:r>
        <w:rPr>
          <w:rStyle w:val="NormalTok"/>
        </w:rPr>
        <w:t xml:space="preserve">cluster1 </w:t>
      </w:r>
      <w:r>
        <w:rPr>
          <w:rStyle w:val="OtherTok"/>
        </w:rPr>
        <w:t>&lt;-</w:t>
      </w:r>
      <w:r>
        <w:rPr>
          <w:rStyle w:val="NormalTok"/>
        </w:rPr>
        <w:t xml:space="preserve"> pharma_data[pharma_data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(cluster1)</w:t>
      </w:r>
    </w:p>
    <w:p w14:paraId="13B5A891" w14:textId="77777777" w:rsidR="00F95E4B" w:rsidRDefault="00000000">
      <w:pPr>
        <w:pStyle w:val="SourceCode"/>
      </w:pPr>
      <w:r>
        <w:rPr>
          <w:rStyle w:val="VerbatimChar"/>
        </w:rPr>
        <w:t>##    Symbol                  Name Market_Cap Beta PE_Ratio  ROE ROA</w:t>
      </w:r>
      <w:r>
        <w:br/>
      </w:r>
      <w:r>
        <w:rPr>
          <w:rStyle w:val="VerbatimChar"/>
        </w:rPr>
        <w:t>## 2     AGN        Allergan, Inc.       7.58 0.41     82.5 12.9 5.5</w:t>
      </w:r>
      <w:r>
        <w:br/>
      </w:r>
      <w:r>
        <w:rPr>
          <w:rStyle w:val="VerbatimChar"/>
        </w:rPr>
        <w:t>## 3     AHM          Amersham plc       6.30 0.46     20.7 14.9 7.8</w:t>
      </w:r>
      <w:r>
        <w:br/>
      </w:r>
      <w:r>
        <w:rPr>
          <w:rStyle w:val="VerbatimChar"/>
        </w:rPr>
        <w:t>## 6     BAY              Bayer AG      16.90 1.11     27.9  3.9 1.4</w:t>
      </w:r>
      <w:r>
        <w:br/>
      </w:r>
      <w:r>
        <w:rPr>
          <w:rStyle w:val="VerbatimChar"/>
        </w:rPr>
        <w:t>## 18    PHA Pharmacia Corporation      56.24 0.40     56.5 13.5 5.7</w:t>
      </w:r>
      <w:r>
        <w:br/>
      </w:r>
      <w:r>
        <w:rPr>
          <w:rStyle w:val="VerbatimChar"/>
        </w:rPr>
        <w:t>##    Asset_Turnover Leverage Rev_Growth Net_Profit_Margin Median_Recommendation</w:t>
      </w:r>
      <w:r>
        <w:br/>
      </w:r>
      <w:r>
        <w:rPr>
          <w:rStyle w:val="VerbatimChar"/>
        </w:rPr>
        <w:t>## 2             0.9     0.60       9.16               5.5          Moderate Buy</w:t>
      </w:r>
      <w:r>
        <w:br/>
      </w:r>
      <w:r>
        <w:rPr>
          <w:rStyle w:val="VerbatimChar"/>
        </w:rPr>
        <w:t>## 3             0.9     0.27       7.05              11.2            Strong Buy</w:t>
      </w:r>
      <w:r>
        <w:br/>
      </w:r>
      <w:r>
        <w:rPr>
          <w:rStyle w:val="VerbatimChar"/>
        </w:rPr>
        <w:t>## 6             0.6     0.00      -3.17               2.6                  Hold</w:t>
      </w:r>
      <w:r>
        <w:br/>
      </w:r>
      <w:r>
        <w:rPr>
          <w:rStyle w:val="VerbatimChar"/>
        </w:rPr>
        <w:t>## 18            0.6     0.35      15.00               7.3                  Hold</w:t>
      </w:r>
      <w:r>
        <w:br/>
      </w:r>
      <w:r>
        <w:rPr>
          <w:rStyle w:val="VerbatimChar"/>
        </w:rPr>
        <w:t>##    Location Exchange cluster</w:t>
      </w:r>
      <w:r>
        <w:br/>
      </w:r>
      <w:r>
        <w:rPr>
          <w:rStyle w:val="VerbatimChar"/>
        </w:rPr>
        <w:t>## 2    CANADA     NYSE       1</w:t>
      </w:r>
      <w:r>
        <w:br/>
      </w:r>
      <w:r>
        <w:rPr>
          <w:rStyle w:val="VerbatimChar"/>
        </w:rPr>
        <w:t>## 3        UK     NYSE       1</w:t>
      </w:r>
      <w:r>
        <w:br/>
      </w:r>
      <w:r>
        <w:rPr>
          <w:rStyle w:val="VerbatimChar"/>
        </w:rPr>
        <w:t>## 6   GERMANY     NYSE       1</w:t>
      </w:r>
      <w:r>
        <w:br/>
      </w:r>
      <w:r>
        <w:rPr>
          <w:rStyle w:val="VerbatimChar"/>
        </w:rPr>
        <w:t>## 18       US     NYSE       1</w:t>
      </w:r>
    </w:p>
    <w:p w14:paraId="3B108A88" w14:textId="77777777" w:rsidR="00F95E4B" w:rsidRDefault="00000000">
      <w:pPr>
        <w:pStyle w:val="FirstParagraph"/>
      </w:pPr>
      <w:r>
        <w:rPr>
          <w:b/>
          <w:bCs/>
        </w:rPr>
        <w:t>Interpretation – Cluster 1</w:t>
      </w:r>
    </w:p>
    <w:p w14:paraId="049F64AB" w14:textId="77777777" w:rsidR="00F95E4B" w:rsidRDefault="00000000">
      <w:pPr>
        <w:pStyle w:val="BodyText"/>
      </w:pPr>
      <w:r>
        <w:lastRenderedPageBreak/>
        <w:t>Cluster 1 contains 4 pharmaceutical companies — Allergan Inc., Amersham plc, Bayer AG, and Pharmacia Corporation.</w:t>
      </w:r>
    </w:p>
    <w:p w14:paraId="71E59EC1" w14:textId="77777777" w:rsidR="00F95E4B" w:rsidRDefault="00000000">
      <w:pPr>
        <w:pStyle w:val="BodyText"/>
      </w:pPr>
      <w:r>
        <w:t>These firms share similar financial characteristics:</w:t>
      </w:r>
    </w:p>
    <w:p w14:paraId="11083984" w14:textId="77777777" w:rsidR="00F95E4B" w:rsidRDefault="00000000">
      <w:pPr>
        <w:pStyle w:val="BodyText"/>
      </w:pPr>
      <w:r>
        <w:t>They have moderate market capitalization (between 6 and 56 billion).</w:t>
      </w:r>
    </w:p>
    <w:p w14:paraId="039349E9" w14:textId="77777777" w:rsidR="00F95E4B" w:rsidRDefault="00000000">
      <w:pPr>
        <w:pStyle w:val="BodyText"/>
      </w:pPr>
      <w:r>
        <w:t>Their PE Ratios and ROE values are relatively high, meaning good profitability and investor confidence.</w:t>
      </w:r>
    </w:p>
    <w:p w14:paraId="448711A9" w14:textId="77777777" w:rsidR="00F95E4B" w:rsidRDefault="00000000">
      <w:pPr>
        <w:pStyle w:val="BodyText"/>
      </w:pPr>
      <w:r>
        <w:t>ROA and Asset Turnover show average efficiency in using assets.</w:t>
      </w:r>
    </w:p>
    <w:p w14:paraId="0CBD6C12" w14:textId="77777777" w:rsidR="00F95E4B" w:rsidRDefault="00000000">
      <w:pPr>
        <w:pStyle w:val="BodyText"/>
      </w:pPr>
      <w:r>
        <w:t>Leverage values are low to moderate, suggesting limited debt usage. summary: Cluster 1 firms are financially stable, moderately growing, and have good profitability, placing them in a medium-performing group with balanced risk and return.</w:t>
      </w:r>
    </w:p>
    <w:p w14:paraId="59E7A2B0" w14:textId="77777777" w:rsidR="00F95E4B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=== CLUSTER 2 - ALL FEATURES ===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65923F7" w14:textId="77777777" w:rsidR="00F95E4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 CLUSTER 2 - ALL FEATURES ===</w:t>
      </w:r>
    </w:p>
    <w:p w14:paraId="44C56F08" w14:textId="77777777" w:rsidR="00F95E4B" w:rsidRDefault="00000000">
      <w:pPr>
        <w:pStyle w:val="SourceCode"/>
      </w:pPr>
      <w:r>
        <w:rPr>
          <w:rStyle w:val="NormalTok"/>
        </w:rPr>
        <w:t xml:space="preserve">cluster2 </w:t>
      </w:r>
      <w:r>
        <w:rPr>
          <w:rStyle w:val="OtherTok"/>
        </w:rPr>
        <w:t>&lt;-</w:t>
      </w:r>
      <w:r>
        <w:rPr>
          <w:rStyle w:val="NormalTok"/>
        </w:rPr>
        <w:t xml:space="preserve"> pharma_data[pharma_data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 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(cluster2)</w:t>
      </w:r>
    </w:p>
    <w:p w14:paraId="65415780" w14:textId="77777777" w:rsidR="00F95E4B" w:rsidRDefault="00000000">
      <w:pPr>
        <w:pStyle w:val="SourceCode"/>
      </w:pPr>
      <w:r>
        <w:rPr>
          <w:rStyle w:val="VerbatimChar"/>
        </w:rPr>
        <w:t>##    Symbol                         Name Market_Cap Beta PE_Ratio  ROE  ROA</w:t>
      </w:r>
      <w:r>
        <w:br/>
      </w:r>
      <w:r>
        <w:rPr>
          <w:rStyle w:val="VerbatimChar"/>
        </w:rPr>
        <w:t>## 1     ABT          Abbott Laboratories      68.44 0.32     24.7 26.4 11.8</w:t>
      </w:r>
      <w:r>
        <w:br/>
      </w:r>
      <w:r>
        <w:rPr>
          <w:rStyle w:val="VerbatimChar"/>
        </w:rPr>
        <w:t>## 4     AZN              AstraZeneca PLC      67.63 0.52     21.5 27.4 15.4</w:t>
      </w:r>
      <w:r>
        <w:br/>
      </w:r>
      <w:r>
        <w:rPr>
          <w:rStyle w:val="VerbatimChar"/>
        </w:rPr>
        <w:t>## 7     BMY Bristol-Myers Squibb Company      51.33 0.50     13.9 34.8 15.1</w:t>
      </w:r>
      <w:r>
        <w:br/>
      </w:r>
      <w:r>
        <w:rPr>
          <w:rStyle w:val="VerbatimChar"/>
        </w:rPr>
        <w:t>## 10    LLY        Eli Lilly and Company      73.84 0.18     27.9 31.0 13.5</w:t>
      </w:r>
      <w:r>
        <w:br/>
      </w:r>
      <w:r>
        <w:rPr>
          <w:rStyle w:val="VerbatimChar"/>
        </w:rPr>
        <w:t>## 11    GSK          GlaxoSmithKline plc     122.11 0.35     18.0 62.9 20.3</w:t>
      </w:r>
      <w:r>
        <w:br/>
      </w:r>
      <w:r>
        <w:rPr>
          <w:rStyle w:val="VerbatimChar"/>
        </w:rPr>
        <w:t>## 13    JNJ            Johnson &amp; Johnson     173.93 0.46     28.4 28.6 16.3</w:t>
      </w:r>
      <w:r>
        <w:br/>
      </w:r>
      <w:r>
        <w:rPr>
          <w:rStyle w:val="VerbatimChar"/>
        </w:rPr>
        <w:t>## 15    MRK            Merck &amp; Co., Inc.     132.56 0.46     18.9 40.6 15.0</w:t>
      </w:r>
      <w:r>
        <w:br/>
      </w:r>
      <w:r>
        <w:rPr>
          <w:rStyle w:val="VerbatimChar"/>
        </w:rPr>
        <w:t>## 16    NVS                  Novartis AG      96.65 0.19     21.6 17.9 11.2</w:t>
      </w:r>
      <w:r>
        <w:br/>
      </w:r>
      <w:r>
        <w:rPr>
          <w:rStyle w:val="VerbatimChar"/>
        </w:rPr>
        <w:t>## 17    PFE                   Pfizer Inc     199.47 0.65     23.6 45.6 19.2</w:t>
      </w:r>
      <w:r>
        <w:br/>
      </w:r>
      <w:r>
        <w:rPr>
          <w:rStyle w:val="VerbatimChar"/>
        </w:rPr>
        <w:t>## 19    SGP  Schering-Plough Corporation      34.10 0.51     18.9 22.6 13.3</w:t>
      </w:r>
      <w:r>
        <w:br/>
      </w:r>
      <w:r>
        <w:rPr>
          <w:rStyle w:val="VerbatimChar"/>
        </w:rPr>
        <w:t>## 21    WYE                        Wyeth      48.19 0.63     13.1 54.9 13.4</w:t>
      </w:r>
      <w:r>
        <w:br/>
      </w:r>
      <w:r>
        <w:rPr>
          <w:rStyle w:val="VerbatimChar"/>
        </w:rPr>
        <w:t>##    Asset_Turnover Leverage Rev_Growth Net_Profit_Margin Median_Recommendation</w:t>
      </w:r>
      <w:r>
        <w:br/>
      </w:r>
      <w:r>
        <w:rPr>
          <w:rStyle w:val="VerbatimChar"/>
        </w:rPr>
        <w:t>## 1             0.7     0.42       7.54              16.1          Moderate Buy</w:t>
      </w:r>
      <w:r>
        <w:br/>
      </w:r>
      <w:r>
        <w:rPr>
          <w:rStyle w:val="VerbatimChar"/>
        </w:rPr>
        <w:t>## 4             0.9     0.00      15.00              18.0         Moderate Sell</w:t>
      </w:r>
      <w:r>
        <w:br/>
      </w:r>
      <w:r>
        <w:rPr>
          <w:rStyle w:val="VerbatimChar"/>
        </w:rPr>
        <w:t>## 7             0.9     0.57       2.70              20.6         Moderate Sell</w:t>
      </w:r>
      <w:r>
        <w:br/>
      </w:r>
      <w:r>
        <w:rPr>
          <w:rStyle w:val="VerbatimChar"/>
        </w:rPr>
        <w:t>## 10            0.6     0.53       6.21              23.4                  Hold</w:t>
      </w:r>
      <w:r>
        <w:br/>
      </w:r>
      <w:r>
        <w:rPr>
          <w:rStyle w:val="VerbatimChar"/>
        </w:rPr>
        <w:t>## 11            1.0     0.34      21.87              21.1                  Hold</w:t>
      </w:r>
      <w:r>
        <w:br/>
      </w:r>
      <w:r>
        <w:rPr>
          <w:rStyle w:val="VerbatimChar"/>
        </w:rPr>
        <w:t>## 13            0.9     0.10       9.37              17.9          Moderate Buy</w:t>
      </w:r>
      <w:r>
        <w:br/>
      </w:r>
      <w:r>
        <w:rPr>
          <w:rStyle w:val="VerbatimChar"/>
        </w:rPr>
        <w:t xml:space="preserve">## 15            1.1     0.28      17.35              14.1                  </w:t>
      </w:r>
      <w:r>
        <w:rPr>
          <w:rStyle w:val="VerbatimChar"/>
        </w:rPr>
        <w:lastRenderedPageBreak/>
        <w:t>Hold</w:t>
      </w:r>
      <w:r>
        <w:br/>
      </w:r>
      <w:r>
        <w:rPr>
          <w:rStyle w:val="VerbatimChar"/>
        </w:rPr>
        <w:t>## 16            0.5     0.06      -2.69              22.4                  Hold</w:t>
      </w:r>
      <w:r>
        <w:br/>
      </w:r>
      <w:r>
        <w:rPr>
          <w:rStyle w:val="VerbatimChar"/>
        </w:rPr>
        <w:t>## 17            0.8     0.16      25.54              25.2          Moderate Buy</w:t>
      </w:r>
      <w:r>
        <w:br/>
      </w:r>
      <w:r>
        <w:rPr>
          <w:rStyle w:val="VerbatimChar"/>
        </w:rPr>
        <w:t>## 19            0.8     0.00       8.56              17.6                  Hold</w:t>
      </w:r>
      <w:r>
        <w:br/>
      </w:r>
      <w:r>
        <w:rPr>
          <w:rStyle w:val="VerbatimChar"/>
        </w:rPr>
        <w:t>## 21            0.6     1.12       0.36              25.5                  Hold</w:t>
      </w:r>
      <w:r>
        <w:br/>
      </w:r>
      <w:r>
        <w:rPr>
          <w:rStyle w:val="VerbatimChar"/>
        </w:rPr>
        <w:t>##       Location Exchange cluster</w:t>
      </w:r>
      <w:r>
        <w:br/>
      </w:r>
      <w:r>
        <w:rPr>
          <w:rStyle w:val="VerbatimChar"/>
        </w:rPr>
        <w:t>## 1           US     NYSE       2</w:t>
      </w:r>
      <w:r>
        <w:br/>
      </w:r>
      <w:r>
        <w:rPr>
          <w:rStyle w:val="VerbatimChar"/>
        </w:rPr>
        <w:t>## 4           UK     NYSE       2</w:t>
      </w:r>
      <w:r>
        <w:br/>
      </w:r>
      <w:r>
        <w:rPr>
          <w:rStyle w:val="VerbatimChar"/>
        </w:rPr>
        <w:t>## 7           US     NYSE       2</w:t>
      </w:r>
      <w:r>
        <w:br/>
      </w:r>
      <w:r>
        <w:rPr>
          <w:rStyle w:val="VerbatimChar"/>
        </w:rPr>
        <w:t>## 10          US     NYSE       2</w:t>
      </w:r>
      <w:r>
        <w:br/>
      </w:r>
      <w:r>
        <w:rPr>
          <w:rStyle w:val="VerbatimChar"/>
        </w:rPr>
        <w:t>## 11          UK     NYSE       2</w:t>
      </w:r>
      <w:r>
        <w:br/>
      </w:r>
      <w:r>
        <w:rPr>
          <w:rStyle w:val="VerbatimChar"/>
        </w:rPr>
        <w:t>## 13          US     NYSE       2</w:t>
      </w:r>
      <w:r>
        <w:br/>
      </w:r>
      <w:r>
        <w:rPr>
          <w:rStyle w:val="VerbatimChar"/>
        </w:rPr>
        <w:t>## 15          US     NYSE       2</w:t>
      </w:r>
      <w:r>
        <w:br/>
      </w:r>
      <w:r>
        <w:rPr>
          <w:rStyle w:val="VerbatimChar"/>
        </w:rPr>
        <w:t>## 16 SWITZERLAND     NYSE       2</w:t>
      </w:r>
      <w:r>
        <w:br/>
      </w:r>
      <w:r>
        <w:rPr>
          <w:rStyle w:val="VerbatimChar"/>
        </w:rPr>
        <w:t>## 17          US     NYSE       2</w:t>
      </w:r>
      <w:r>
        <w:br/>
      </w:r>
      <w:r>
        <w:rPr>
          <w:rStyle w:val="VerbatimChar"/>
        </w:rPr>
        <w:t>## 19          US     NYSE       2</w:t>
      </w:r>
      <w:r>
        <w:br/>
      </w:r>
      <w:r>
        <w:rPr>
          <w:rStyle w:val="VerbatimChar"/>
        </w:rPr>
        <w:t>## 21          US     NYSE       2</w:t>
      </w:r>
    </w:p>
    <w:p w14:paraId="16C6C24A" w14:textId="77777777" w:rsidR="00F95E4B" w:rsidRDefault="00000000">
      <w:pPr>
        <w:pStyle w:val="FirstParagraph"/>
      </w:pPr>
      <w:r>
        <w:rPr>
          <w:b/>
          <w:bCs/>
        </w:rPr>
        <w:t>Interpretation – Cluster 2</w:t>
      </w:r>
    </w:p>
    <w:p w14:paraId="62183CDD" w14:textId="77777777" w:rsidR="00F95E4B" w:rsidRDefault="00000000">
      <w:pPr>
        <w:pStyle w:val="BodyText"/>
      </w:pPr>
      <w:r>
        <w:t>Cluster 2 contains 11 large pharmaceutical companies, such as Abbott Laboratories, AstraZeneca, Johnson &amp; Johnson, Pfizer, and Merck &amp; Co.</w:t>
      </w:r>
    </w:p>
    <w:p w14:paraId="56E3DC06" w14:textId="77777777" w:rsidR="00F95E4B" w:rsidRDefault="00000000">
      <w:pPr>
        <w:pStyle w:val="BodyText"/>
      </w:pPr>
      <w:r>
        <w:t>These firms share strong financial features:</w:t>
      </w:r>
    </w:p>
    <w:p w14:paraId="7E7CC80A" w14:textId="77777777" w:rsidR="00F95E4B" w:rsidRDefault="00000000">
      <w:pPr>
        <w:pStyle w:val="BodyText"/>
      </w:pPr>
      <w:r>
        <w:t>High market capitalization — these are well-established global leaders.</w:t>
      </w:r>
    </w:p>
    <w:p w14:paraId="14131D20" w14:textId="77777777" w:rsidR="00F95E4B" w:rsidRDefault="00000000">
      <w:pPr>
        <w:pStyle w:val="BodyText"/>
      </w:pPr>
      <w:r>
        <w:t>Low Beta values — they show low stock volatility, meaning they are stable and less risky investments.</w:t>
      </w:r>
    </w:p>
    <w:p w14:paraId="3C5100E8" w14:textId="77777777" w:rsidR="00F95E4B" w:rsidRDefault="00000000">
      <w:pPr>
        <w:pStyle w:val="BodyText"/>
      </w:pPr>
      <w:r>
        <w:t>Moderate to high ROE and ROA — indicates strong profitability and efficient use of assets.</w:t>
      </w:r>
    </w:p>
    <w:p w14:paraId="0A9CAB89" w14:textId="77777777" w:rsidR="00F95E4B" w:rsidRDefault="00000000">
      <w:pPr>
        <w:pStyle w:val="BodyText"/>
      </w:pPr>
      <w:r>
        <w:t>Moderate PE Ratios — reflect steady investor confidence without being overvalued.</w:t>
      </w:r>
    </w:p>
    <w:p w14:paraId="376D65C9" w14:textId="77777777" w:rsidR="00F95E4B" w:rsidRDefault="00000000">
      <w:pPr>
        <w:pStyle w:val="BodyText"/>
      </w:pPr>
      <w:r>
        <w:t>Low leverage — they rely less on debt financing, showing financial stability.</w:t>
      </w:r>
    </w:p>
    <w:p w14:paraId="7AE6A0A4" w14:textId="77777777" w:rsidR="00F95E4B" w:rsidRDefault="00000000">
      <w:pPr>
        <w:pStyle w:val="BodyText"/>
      </w:pPr>
      <w:r>
        <w:t>summary: Cluster 2 represents large, financially strong, and stable multinational pharmaceutical firms with consistent profitability and low financial risk</w:t>
      </w:r>
    </w:p>
    <w:p w14:paraId="7CAD9E7F" w14:textId="77777777" w:rsidR="00F95E4B" w:rsidRDefault="00000000">
      <w:pPr>
        <w:pStyle w:val="SourceCode"/>
      </w:pPr>
      <w:r>
        <w:rPr>
          <w:rStyle w:val="CommentTok"/>
        </w:rPr>
        <w:t># CLUSTER 3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=== CLUSTER 3 - ALL FEATURES ===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BA67622" w14:textId="77777777" w:rsidR="00F95E4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 CLUSTER 3 - ALL FEATURES ===</w:t>
      </w:r>
    </w:p>
    <w:p w14:paraId="2C0EC3E7" w14:textId="77777777" w:rsidR="00F95E4B" w:rsidRDefault="00000000">
      <w:pPr>
        <w:pStyle w:val="SourceCode"/>
      </w:pPr>
      <w:r>
        <w:rPr>
          <w:rStyle w:val="NormalTok"/>
        </w:rPr>
        <w:t xml:space="preserve">cluster3 </w:t>
      </w:r>
      <w:r>
        <w:rPr>
          <w:rStyle w:val="OtherTok"/>
        </w:rPr>
        <w:t>&lt;-</w:t>
      </w:r>
      <w:r>
        <w:rPr>
          <w:rStyle w:val="NormalTok"/>
        </w:rPr>
        <w:t xml:space="preserve"> pharma_data[pharma_data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(cluster3)</w:t>
      </w:r>
    </w:p>
    <w:p w14:paraId="4D7E4EAE" w14:textId="77777777" w:rsidR="00F95E4B" w:rsidRDefault="00000000">
      <w:pPr>
        <w:pStyle w:val="SourceCode"/>
      </w:pPr>
      <w:r>
        <w:rPr>
          <w:rStyle w:val="VerbatimChar"/>
        </w:rPr>
        <w:lastRenderedPageBreak/>
        <w:t>##    Symbol                               Name Market_Cap Beta PE_Ratio  ROE ROA</w:t>
      </w:r>
      <w:r>
        <w:br/>
      </w:r>
      <w:r>
        <w:rPr>
          <w:rStyle w:val="VerbatimChar"/>
        </w:rPr>
        <w:t>## 5     AVE                            Aventis      47.16 0.32     20.1 21.8 7.5</w:t>
      </w:r>
      <w:r>
        <w:br/>
      </w:r>
      <w:r>
        <w:rPr>
          <w:rStyle w:val="VerbatimChar"/>
        </w:rPr>
        <w:t>## 8    CHTT                       Chattem, Inc       0.41 0.85     26.0 24.1 4.3</w:t>
      </w:r>
      <w:r>
        <w:br/>
      </w:r>
      <w:r>
        <w:rPr>
          <w:rStyle w:val="VerbatimChar"/>
        </w:rPr>
        <w:t>## 9     ELN              Elan Corporation, plc       0.78 1.08      3.6 15.1 5.1</w:t>
      </w:r>
      <w:r>
        <w:br/>
      </w:r>
      <w:r>
        <w:rPr>
          <w:rStyle w:val="VerbatimChar"/>
        </w:rPr>
        <w:t>## 12    IVX                   IVAX Corporation       2.60 0.65     19.9 21.4 6.8</w:t>
      </w:r>
      <w:r>
        <w:br/>
      </w:r>
      <w:r>
        <w:rPr>
          <w:rStyle w:val="VerbatimChar"/>
        </w:rPr>
        <w:t>## 14    MRX Medicis Pharmaceutical Corporation       1.20 0.75     28.6 11.2 5.4</w:t>
      </w:r>
      <w:r>
        <w:br/>
      </w:r>
      <w:r>
        <w:rPr>
          <w:rStyle w:val="VerbatimChar"/>
        </w:rPr>
        <w:t>## 20    WPI       Watson Pharmaceuticals, Inc.       3.26 0.24     18.4 10.2 6.8</w:t>
      </w:r>
      <w:r>
        <w:br/>
      </w:r>
      <w:r>
        <w:rPr>
          <w:rStyle w:val="VerbatimChar"/>
        </w:rPr>
        <w:t>##    Asset_Turnover Leverage Rev_Growth Net_Profit_Margin Median_Recommendation</w:t>
      </w:r>
      <w:r>
        <w:br/>
      </w:r>
      <w:r>
        <w:rPr>
          <w:rStyle w:val="VerbatimChar"/>
        </w:rPr>
        <w:t>## 5             0.6     0.34      26.81              12.9          Moderate Buy</w:t>
      </w:r>
      <w:r>
        <w:br/>
      </w:r>
      <w:r>
        <w:rPr>
          <w:rStyle w:val="VerbatimChar"/>
        </w:rPr>
        <w:t>## 8             0.6     3.51       6.38               7.5          Moderate Buy</w:t>
      </w:r>
      <w:r>
        <w:br/>
      </w:r>
      <w:r>
        <w:rPr>
          <w:rStyle w:val="VerbatimChar"/>
        </w:rPr>
        <w:t>## 9             0.3     1.07      34.21              13.3         Moderate Sell</w:t>
      </w:r>
      <w:r>
        <w:br/>
      </w:r>
      <w:r>
        <w:rPr>
          <w:rStyle w:val="VerbatimChar"/>
        </w:rPr>
        <w:t>## 12            0.6     1.45      13.99              11.0                  Hold</w:t>
      </w:r>
      <w:r>
        <w:br/>
      </w:r>
      <w:r>
        <w:rPr>
          <w:rStyle w:val="VerbatimChar"/>
        </w:rPr>
        <w:t>## 14            0.3     0.93      30.37              21.3          Moderate Buy</w:t>
      </w:r>
      <w:r>
        <w:br/>
      </w:r>
      <w:r>
        <w:rPr>
          <w:rStyle w:val="VerbatimChar"/>
        </w:rPr>
        <w:t>## 20            0.5     0.20      29.18              15.1         Moderate Sell</w:t>
      </w:r>
      <w:r>
        <w:br/>
      </w:r>
      <w:r>
        <w:rPr>
          <w:rStyle w:val="VerbatimChar"/>
        </w:rPr>
        <w:t>##    Location Exchange cluster</w:t>
      </w:r>
      <w:r>
        <w:br/>
      </w:r>
      <w:r>
        <w:rPr>
          <w:rStyle w:val="VerbatimChar"/>
        </w:rPr>
        <w:t>## 5    FRANCE     NYSE       3</w:t>
      </w:r>
      <w:r>
        <w:br/>
      </w:r>
      <w:r>
        <w:rPr>
          <w:rStyle w:val="VerbatimChar"/>
        </w:rPr>
        <w:t>## 8        US   NASDAQ       3</w:t>
      </w:r>
      <w:r>
        <w:br/>
      </w:r>
      <w:r>
        <w:rPr>
          <w:rStyle w:val="VerbatimChar"/>
        </w:rPr>
        <w:t>## 9   IRELAND     NYSE       3</w:t>
      </w:r>
      <w:r>
        <w:br/>
      </w:r>
      <w:r>
        <w:rPr>
          <w:rStyle w:val="VerbatimChar"/>
        </w:rPr>
        <w:t>## 12       US     AMEX       3</w:t>
      </w:r>
      <w:r>
        <w:br/>
      </w:r>
      <w:r>
        <w:rPr>
          <w:rStyle w:val="VerbatimChar"/>
        </w:rPr>
        <w:t>## 14       US     NYSE       3</w:t>
      </w:r>
      <w:r>
        <w:br/>
      </w:r>
      <w:r>
        <w:rPr>
          <w:rStyle w:val="VerbatimChar"/>
        </w:rPr>
        <w:t>## 20       US     NYSE       3</w:t>
      </w:r>
    </w:p>
    <w:p w14:paraId="019D5A48" w14:textId="77777777" w:rsidR="00F95E4B" w:rsidRDefault="00000000">
      <w:pPr>
        <w:pStyle w:val="FirstParagraph"/>
      </w:pPr>
      <w:r>
        <w:rPr>
          <w:b/>
          <w:bCs/>
        </w:rPr>
        <w:t>Interpretation – Cluster 3</w:t>
      </w:r>
    </w:p>
    <w:p w14:paraId="0C9D334F" w14:textId="77777777" w:rsidR="00F95E4B" w:rsidRDefault="00000000">
      <w:pPr>
        <w:pStyle w:val="BodyText"/>
      </w:pPr>
      <w:r>
        <w:t>Cluster 3 includes 6 pharmaceutical companies — Aventis, Chattem Inc., Elan Corporation, IVAX Corporation, Medicis Pharmaceutical Corp., and Watson Pharmaceuticals Inc.</w:t>
      </w:r>
    </w:p>
    <w:p w14:paraId="05C60531" w14:textId="77777777" w:rsidR="00F95E4B" w:rsidRDefault="00000000">
      <w:pPr>
        <w:pStyle w:val="BodyText"/>
      </w:pPr>
      <w:r>
        <w:t>These firms share these characteristics:</w:t>
      </w:r>
    </w:p>
    <w:p w14:paraId="18C1DD37" w14:textId="77777777" w:rsidR="00F95E4B" w:rsidRDefault="00000000">
      <w:pPr>
        <w:pStyle w:val="BodyText"/>
      </w:pPr>
      <w:r>
        <w:t>Smaller market capitalizations, meaning they are medium to small-sized companies compared to others.</w:t>
      </w:r>
    </w:p>
    <w:p w14:paraId="60504FD9" w14:textId="77777777" w:rsidR="00F95E4B" w:rsidRDefault="00000000">
      <w:pPr>
        <w:pStyle w:val="BodyText"/>
      </w:pPr>
      <w:r>
        <w:t>Higher Beta values (up to 1.08) — they show more volatility and higher investment risk.</w:t>
      </w:r>
    </w:p>
    <w:p w14:paraId="04141742" w14:textId="77777777" w:rsidR="00F95E4B" w:rsidRDefault="00000000">
      <w:pPr>
        <w:pStyle w:val="BodyText"/>
      </w:pPr>
      <w:r>
        <w:t>Moderate PE Ratios and ROE values — indicate average profitability.</w:t>
      </w:r>
    </w:p>
    <w:p w14:paraId="11CCEB7D" w14:textId="77777777" w:rsidR="00F95E4B" w:rsidRDefault="00000000">
      <w:pPr>
        <w:pStyle w:val="BodyText"/>
      </w:pPr>
      <w:r>
        <w:t>ROA values are lower than large firms, showing less asset efficiency.</w:t>
      </w:r>
    </w:p>
    <w:p w14:paraId="7D72C9D6" w14:textId="77777777" w:rsidR="00F95E4B" w:rsidRDefault="00000000">
      <w:pPr>
        <w:pStyle w:val="BodyText"/>
      </w:pPr>
      <w:r>
        <w:lastRenderedPageBreak/>
        <w:t>Leverage is higher for some firms, meaning greater debt dependency.</w:t>
      </w:r>
    </w:p>
    <w:p w14:paraId="37B6161F" w14:textId="77777777" w:rsidR="00F95E4B" w:rsidRDefault="00000000">
      <w:pPr>
        <w:pStyle w:val="BodyText"/>
      </w:pPr>
      <w:r>
        <w:t>Summary: Cluster 3 represents smaller and riskier pharmaceutical firms with moderate performance and higher financial leverage, suggesting potential for growth but also more risk compared to Clusters 1 and 2.</w:t>
      </w:r>
    </w:p>
    <w:sectPr w:rsidR="00F95E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8C073" w14:textId="77777777" w:rsidR="00FF21BB" w:rsidRDefault="00FF21BB">
      <w:pPr>
        <w:spacing w:after="0"/>
      </w:pPr>
      <w:r>
        <w:separator/>
      </w:r>
    </w:p>
  </w:endnote>
  <w:endnote w:type="continuationSeparator" w:id="0">
    <w:p w14:paraId="0D2848AF" w14:textId="77777777" w:rsidR="00FF21BB" w:rsidRDefault="00FF21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F14DE" w14:textId="77777777" w:rsidR="00FF21BB" w:rsidRDefault="00FF21BB">
      <w:r>
        <w:separator/>
      </w:r>
    </w:p>
  </w:footnote>
  <w:footnote w:type="continuationSeparator" w:id="0">
    <w:p w14:paraId="3031080C" w14:textId="77777777" w:rsidR="00FF21BB" w:rsidRDefault="00FF2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35A44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3DAFA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487742028">
    <w:abstractNumId w:val="0"/>
  </w:num>
  <w:num w:numId="2" w16cid:durableId="18755372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4B"/>
    <w:rsid w:val="00BB66AA"/>
    <w:rsid w:val="00C413F6"/>
    <w:rsid w:val="00F95E4B"/>
    <w:rsid w:val="00FF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04AD4"/>
  <w15:docId w15:val="{EAD5AB57-0F76-4A48-912F-52EE27A8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4901</Words>
  <Characters>25831</Characters>
  <Application>Microsoft Office Word</Application>
  <DocSecurity>0</DocSecurity>
  <Lines>759</Lines>
  <Paragraphs>236</Paragraphs>
  <ScaleCrop>false</ScaleCrop>
  <Company/>
  <LinksUpToDate>false</LinksUpToDate>
  <CharactersWithSpaces>30496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FML_Assignment_4</dc:title>
  <dc:creator>Manpreet</dc:creator>
  <cp:keywords/>
  <cp:lastModifiedBy>Aishwarya Lingam</cp:lastModifiedBy>
  <cp:revision>2</cp:revision>
  <dcterms:created xsi:type="dcterms:W3CDTF">2025-10-27T04:51:00Z</dcterms:created>
  <dcterms:modified xsi:type="dcterms:W3CDTF">2025-10-27T04:51:00Z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2025-10-27</vt:lpwstr>
  </property>
  <property fmtid="{D5CDD505-2E9C-101B-9397-08002B2CF9AE}" pid="3" name="output">
    <vt:lpwstr/>
  </property>
  <property fmtid="{D5CDD505-2E9C-101B-9397-08002B2CF9AE}" pid="4" name="GrammarlyDocumentId">
    <vt:lpwstr>5cc671b2-c569-4d69-ad77-7c7d9bfa1bed</vt:lpwstr>
  </property>
</Properties>
</file>