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Welcome — Quick quiz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15 minutes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1 · Months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Put the months in order (1–6).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June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January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April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March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February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2 · Grammar</w:t>
      </w:r>
      <w:r>
        <w:rPr>
          <w:rFonts w:ascii="Arial" w:hAnsi="Arial" w:eastAsia="Arial"/>
          <w:b/>
          <w:i w:val="0"/>
          <w:sz w:val="24"/>
        </w:rPr>
        <w:t xml:space="preserve">   (8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Circle the correct word.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When's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Where's</w:t>
      </w:r>
      <w:r>
        <w:rPr>
          <w:rFonts w:ascii="Arial" w:hAnsi="Arial" w:eastAsia="Arial"/>
          <w:b w:val="0"/>
          <w:i w:val="0"/>
          <w:sz w:val="22"/>
        </w:rPr>
        <w:t>) your birthday?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It's (</w:t>
      </w:r>
      <w:r>
        <w:rPr>
          <w:rFonts w:ascii="Arial" w:hAnsi="Arial" w:eastAsia="Arial"/>
          <w:b/>
          <w:i w:val="0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on</w:t>
      </w:r>
      <w:r>
        <w:rPr>
          <w:rFonts w:ascii="Arial" w:hAnsi="Arial" w:eastAsia="Arial"/>
          <w:b w:val="0"/>
          <w:i w:val="0"/>
          <w:sz w:val="22"/>
        </w:rPr>
        <w:t>) August.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How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Where</w:t>
      </w:r>
      <w:r>
        <w:rPr>
          <w:rFonts w:ascii="Arial" w:hAnsi="Arial" w:eastAsia="Arial"/>
          <w:b w:val="0"/>
          <w:i w:val="0"/>
          <w:sz w:val="22"/>
        </w:rPr>
        <w:t>) old are you?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Can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>) I sit here, please?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Complete the sentences.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What's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in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Can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How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Where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__________ your name? — I'm Lucas.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________ are you from? — I'm from Tashkent.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When's your birthday? — It's ________ October.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________ I open the door, please? — Yes, you can.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3 · Reading and writing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Anna's email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Hello! My name is Anna. I'm ten years old. I'm from London. My birthday is in December. I've got a cat.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How old is Anna?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Where is she from?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When's her birthday?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your  /  What's  /  name?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from  /  I'm  /  Samarkand.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can.  /  Yes,  /  you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20</w:t>
      </w:r>
    </w:p>
    <w:sectPr w:rsidR="00FC693F" w:rsidRPr="0006063C" w:rsidSect="00034616">
      <w:foot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— Quick quiz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