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F9094" w14:textId="41A2E5E7" w:rsidR="009916F5" w:rsidRDefault="00A525D6" w:rsidP="009916F5">
      <w:pPr>
        <w:ind w:left="4536"/>
        <w:rPr>
          <w:rFonts w:ascii="Times New Roman" w:hAnsi="Times New Roman" w:cs="Times New Roman"/>
          <w:b/>
          <w:sz w:val="28"/>
          <w:szCs w:val="28"/>
          <w:lang w:val="uz-Cyrl-UZ"/>
        </w:rPr>
      </w:pPr>
      <w:r>
        <w:rPr>
          <w:rFonts w:ascii="Times New Roman" w:hAnsi="Times New Roman" w:cs="Times New Roman"/>
          <w:b/>
          <w:sz w:val="28"/>
          <w:szCs w:val="28"/>
          <w:lang w:val="en-US"/>
        </w:rPr>
        <w:t>${judge}</w:t>
      </w:r>
      <w:r w:rsidR="009916F5" w:rsidRPr="00B834B7">
        <w:rPr>
          <w:rFonts w:ascii="Times New Roman" w:hAnsi="Times New Roman" w:cs="Times New Roman"/>
          <w:b/>
          <w:sz w:val="28"/>
          <w:szCs w:val="28"/>
          <w:lang w:val="uz-Cyrl-UZ"/>
        </w:rPr>
        <w:t>га</w:t>
      </w:r>
    </w:p>
    <w:p w14:paraId="363A6039" w14:textId="77777777" w:rsidR="009916F5" w:rsidRDefault="009916F5" w:rsidP="009916F5">
      <w:pPr>
        <w:spacing w:after="0"/>
        <w:ind w:left="4536"/>
        <w:rPr>
          <w:rFonts w:ascii="Times New Roman" w:hAnsi="Times New Roman" w:cs="Times New Roman"/>
          <w:sz w:val="28"/>
          <w:szCs w:val="28"/>
          <w:lang w:val="uz-Cyrl-UZ"/>
        </w:rPr>
      </w:pPr>
      <w:r w:rsidRPr="00B834B7">
        <w:rPr>
          <w:rFonts w:ascii="Times New Roman" w:hAnsi="Times New Roman" w:cs="Times New Roman"/>
          <w:sz w:val="28"/>
          <w:szCs w:val="28"/>
          <w:lang w:val="uz-Cyrl-UZ"/>
        </w:rPr>
        <w:t xml:space="preserve">“APEX INSURANCE” МЧЖ ишончли вакили </w:t>
      </w:r>
      <w:r w:rsidRPr="009916F5">
        <w:rPr>
          <w:rFonts w:ascii="Times New Roman" w:hAnsi="Times New Roman" w:cs="Times New Roman"/>
          <w:sz w:val="28"/>
          <w:szCs w:val="28"/>
          <w:highlight w:val="yellow"/>
          <w:lang w:val="uz-Cyrl-UZ"/>
        </w:rPr>
        <w:t>Мавлон Асомхўжа Маҳкам ўғли</w:t>
      </w:r>
      <w:r w:rsidRPr="00B834B7">
        <w:rPr>
          <w:rFonts w:ascii="Times New Roman" w:hAnsi="Times New Roman" w:cs="Times New Roman"/>
          <w:sz w:val="28"/>
          <w:szCs w:val="28"/>
          <w:lang w:val="uz-Cyrl-UZ"/>
        </w:rPr>
        <w:t>дан</w:t>
      </w:r>
    </w:p>
    <w:p w14:paraId="788A381B" w14:textId="77777777" w:rsidR="009916F5" w:rsidRDefault="009916F5" w:rsidP="009916F5">
      <w:pPr>
        <w:spacing w:after="0"/>
        <w:ind w:left="4536"/>
        <w:rPr>
          <w:rFonts w:ascii="Times New Roman" w:hAnsi="Times New Roman" w:cs="Times New Roman"/>
          <w:sz w:val="28"/>
          <w:szCs w:val="28"/>
          <w:lang w:val="uz-Cyrl-UZ"/>
        </w:rPr>
      </w:pPr>
      <w:r>
        <w:rPr>
          <w:rFonts w:ascii="Times New Roman" w:hAnsi="Times New Roman" w:cs="Times New Roman"/>
          <w:sz w:val="28"/>
          <w:szCs w:val="28"/>
          <w:lang w:val="uz-Cyrl-UZ"/>
        </w:rPr>
        <w:t xml:space="preserve">Манзил: Тошкент шаҳар, Мирзо Улуғбек тумани, Буюк ипак йўли </w:t>
      </w:r>
      <w:r>
        <w:rPr>
          <w:rFonts w:ascii="Times New Roman" w:hAnsi="Times New Roman" w:cs="Times New Roman"/>
          <w:sz w:val="28"/>
          <w:szCs w:val="28"/>
          <w:lang w:val="uz-Cyrl-UZ"/>
        </w:rPr>
        <w:br/>
        <w:t>154а-уй</w:t>
      </w:r>
    </w:p>
    <w:p w14:paraId="699755FF" w14:textId="77777777" w:rsidR="009916F5" w:rsidRDefault="009916F5" w:rsidP="009916F5">
      <w:pPr>
        <w:ind w:left="4536"/>
        <w:rPr>
          <w:rFonts w:ascii="Times New Roman" w:hAnsi="Times New Roman" w:cs="Times New Roman"/>
          <w:sz w:val="28"/>
          <w:szCs w:val="28"/>
          <w:lang w:val="uz-Cyrl-UZ"/>
        </w:rPr>
      </w:pPr>
      <w:r>
        <w:rPr>
          <w:rFonts w:ascii="Times New Roman" w:hAnsi="Times New Roman" w:cs="Times New Roman"/>
          <w:sz w:val="28"/>
          <w:szCs w:val="28"/>
          <w:lang w:val="uz-Cyrl-UZ"/>
        </w:rPr>
        <w:t xml:space="preserve">Тел: </w:t>
      </w:r>
      <w:r w:rsidRPr="009916F5">
        <w:rPr>
          <w:rFonts w:ascii="Times New Roman" w:hAnsi="Times New Roman" w:cs="Times New Roman"/>
          <w:sz w:val="28"/>
          <w:szCs w:val="28"/>
          <w:highlight w:val="yellow"/>
          <w:lang w:val="uz-Cyrl-UZ"/>
        </w:rPr>
        <w:t>+99898-189-50-57</w:t>
      </w:r>
    </w:p>
    <w:p w14:paraId="6DCB10F1" w14:textId="77777777" w:rsidR="009916F5" w:rsidRDefault="009916F5" w:rsidP="009916F5">
      <w:pPr>
        <w:ind w:left="4536"/>
        <w:rPr>
          <w:rFonts w:ascii="Times New Roman" w:hAnsi="Times New Roman" w:cs="Times New Roman"/>
          <w:sz w:val="28"/>
          <w:szCs w:val="28"/>
          <w:lang w:val="uz-Cyrl-UZ"/>
        </w:rPr>
      </w:pPr>
    </w:p>
    <w:p w14:paraId="2255F0AD" w14:textId="77777777" w:rsidR="009916F5" w:rsidRDefault="009916F5" w:rsidP="009916F5">
      <w:pPr>
        <w:jc w:val="center"/>
        <w:rPr>
          <w:rFonts w:ascii="Times New Roman" w:hAnsi="Times New Roman" w:cs="Times New Roman"/>
          <w:b/>
          <w:sz w:val="28"/>
          <w:szCs w:val="28"/>
          <w:lang w:val="uz-Cyrl-UZ"/>
        </w:rPr>
      </w:pPr>
      <w:r w:rsidRPr="00B834B7">
        <w:rPr>
          <w:rFonts w:ascii="Times New Roman" w:hAnsi="Times New Roman" w:cs="Times New Roman"/>
          <w:b/>
          <w:sz w:val="28"/>
          <w:szCs w:val="28"/>
          <w:lang w:val="uz-Cyrl-UZ"/>
        </w:rPr>
        <w:t>ИЛТИМОСНОМА</w:t>
      </w:r>
      <w:r>
        <w:rPr>
          <w:rFonts w:ascii="Times New Roman" w:hAnsi="Times New Roman" w:cs="Times New Roman"/>
          <w:b/>
          <w:sz w:val="28"/>
          <w:szCs w:val="28"/>
          <w:lang w:val="uz-Cyrl-UZ"/>
        </w:rPr>
        <w:t>.</w:t>
      </w:r>
    </w:p>
    <w:p w14:paraId="55FEF1E4" w14:textId="483C04F1" w:rsidR="009916F5" w:rsidRDefault="009916F5" w:rsidP="009916F5">
      <w:pPr>
        <w:spacing w:after="0"/>
        <w:jc w:val="both"/>
        <w:rPr>
          <w:rFonts w:ascii="Times New Roman" w:hAnsi="Times New Roman" w:cs="Times New Roman"/>
          <w:sz w:val="28"/>
          <w:szCs w:val="28"/>
          <w:lang w:val="uz-Cyrl-UZ"/>
        </w:rPr>
      </w:pPr>
      <w:r>
        <w:rPr>
          <w:rFonts w:ascii="Times New Roman" w:hAnsi="Times New Roman" w:cs="Times New Roman"/>
          <w:b/>
          <w:sz w:val="28"/>
          <w:szCs w:val="28"/>
          <w:lang w:val="uz-Cyrl-UZ"/>
        </w:rPr>
        <w:tab/>
      </w:r>
      <w:r w:rsidRPr="00B834B7">
        <w:rPr>
          <w:rFonts w:ascii="Times New Roman" w:hAnsi="Times New Roman" w:cs="Times New Roman"/>
          <w:sz w:val="28"/>
          <w:szCs w:val="28"/>
          <w:lang w:val="uz-Cyrl-UZ"/>
        </w:rPr>
        <w:t>Ўз</w:t>
      </w:r>
      <w:r>
        <w:rPr>
          <w:rFonts w:ascii="Times New Roman" w:hAnsi="Times New Roman" w:cs="Times New Roman"/>
          <w:sz w:val="28"/>
          <w:szCs w:val="28"/>
          <w:lang w:val="uz-Cyrl-UZ"/>
        </w:rPr>
        <w:t xml:space="preserve">бекистон Республикаси Савдо-саноат палатаси Тошкент шаҳар бошқармаси </w:t>
      </w:r>
      <w:r w:rsidRPr="00B834B7">
        <w:rPr>
          <w:rFonts w:ascii="Times New Roman" w:hAnsi="Times New Roman" w:cs="Times New Roman"/>
          <w:sz w:val="28"/>
          <w:szCs w:val="28"/>
          <w:lang w:val="uz-Cyrl-UZ"/>
        </w:rPr>
        <w:t xml:space="preserve">“APEX INSURANCE” </w:t>
      </w:r>
      <w:r>
        <w:rPr>
          <w:rFonts w:ascii="Times New Roman" w:hAnsi="Times New Roman" w:cs="Times New Roman"/>
          <w:sz w:val="28"/>
          <w:szCs w:val="28"/>
          <w:lang w:val="uz-Cyrl-UZ"/>
        </w:rPr>
        <w:t>А</w:t>
      </w:r>
      <w:r w:rsidRPr="00B834B7">
        <w:rPr>
          <w:rFonts w:ascii="Times New Roman" w:hAnsi="Times New Roman" w:cs="Times New Roman"/>
          <w:sz w:val="28"/>
          <w:szCs w:val="28"/>
          <w:lang w:val="uz-Cyrl-UZ"/>
        </w:rPr>
        <w:t>Ж</w:t>
      </w:r>
      <w:r>
        <w:rPr>
          <w:rFonts w:ascii="Times New Roman" w:hAnsi="Times New Roman" w:cs="Times New Roman"/>
          <w:sz w:val="28"/>
          <w:szCs w:val="28"/>
          <w:lang w:val="uz-Cyrl-UZ"/>
        </w:rPr>
        <w:t xml:space="preserve"> манфаатида жавобгар </w:t>
      </w:r>
      <w:r w:rsidR="00A525D6" w:rsidRPr="00A525D6">
        <w:rPr>
          <w:rFonts w:ascii="Times New Roman" w:hAnsi="Times New Roman" w:cs="Times New Roman"/>
          <w:sz w:val="28"/>
          <w:szCs w:val="28"/>
          <w:lang w:val="uz-Cyrl-UZ"/>
        </w:rPr>
        <w:t>${fullname}</w:t>
      </w:r>
      <w:r>
        <w:rPr>
          <w:rFonts w:ascii="Times New Roman" w:hAnsi="Times New Roman" w:cs="Times New Roman"/>
          <w:sz w:val="28"/>
          <w:szCs w:val="28"/>
          <w:lang w:val="uz-Cyrl-UZ"/>
        </w:rPr>
        <w:t>га нисбатан қарздорликни суброгация тартибида</w:t>
      </w:r>
      <w:r w:rsidRPr="006F7C04">
        <w:rPr>
          <w:rFonts w:ascii="Times New Roman" w:hAnsi="Times New Roman" w:cs="Times New Roman"/>
          <w:sz w:val="28"/>
          <w:szCs w:val="28"/>
          <w:lang w:val="uz-Cyrl-UZ"/>
        </w:rPr>
        <w:t xml:space="preserve"> ундириш тўғрисида </w:t>
      </w:r>
      <w:r>
        <w:rPr>
          <w:rFonts w:ascii="Times New Roman" w:hAnsi="Times New Roman" w:cs="Times New Roman"/>
          <w:sz w:val="28"/>
          <w:szCs w:val="28"/>
          <w:lang w:val="uz-Cyrl-UZ"/>
        </w:rPr>
        <w:t>даъво аризаси киритган.</w:t>
      </w:r>
    </w:p>
    <w:p w14:paraId="309297E3" w14:textId="77777777" w:rsidR="009916F5" w:rsidRDefault="009916F5" w:rsidP="009916F5">
      <w:pPr>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ab/>
        <w:t>Ўзбекистон Республикаси Фуқаролик кодексининг 220-моддасида “</w:t>
      </w:r>
      <w:r w:rsidRPr="003333D1">
        <w:rPr>
          <w:rFonts w:ascii="Times New Roman" w:hAnsi="Times New Roman" w:cs="Times New Roman"/>
          <w:i/>
          <w:sz w:val="28"/>
          <w:szCs w:val="28"/>
          <w:lang w:val="uz-Cyrl-UZ"/>
        </w:rPr>
        <w:t>Тарафлар ишни ўзининг иштирокисиз кўришни ва ўзларига суд ҳал қилув қарорининг кўчирма нусхасини юборишни илтимос қилишга ҳақли</w:t>
      </w:r>
      <w:r>
        <w:rPr>
          <w:rFonts w:ascii="Times New Roman" w:hAnsi="Times New Roman" w:cs="Times New Roman"/>
          <w:sz w:val="28"/>
          <w:szCs w:val="28"/>
          <w:lang w:val="uz-Cyrl-UZ"/>
        </w:rPr>
        <w:t xml:space="preserve">” ва </w:t>
      </w:r>
      <w:r>
        <w:rPr>
          <w:rFonts w:ascii="Times New Roman" w:hAnsi="Times New Roman" w:cs="Times New Roman"/>
          <w:sz w:val="28"/>
          <w:szCs w:val="28"/>
          <w:lang w:val="uz-Cyrl-UZ"/>
        </w:rPr>
        <w:br/>
        <w:t>280-моддасида “</w:t>
      </w:r>
      <w:r w:rsidRPr="003333D1">
        <w:rPr>
          <w:rFonts w:ascii="Times New Roman" w:hAnsi="Times New Roman" w:cs="Times New Roman"/>
          <w:i/>
          <w:sz w:val="28"/>
          <w:szCs w:val="28"/>
          <w:lang w:val="uz-Cyrl-UZ"/>
        </w:rPr>
        <w:t>Суд мажлисининг вақти ва жойи тўғрисида тегишли тарзда хабардор қилинган жавобгар суд мажлисига келмаган, келмаганлигининг узрли сабаблари борлиги ҳақида хабар бермаган ва ишни унинг иштирокисиз кўриш тўғрисида сўрамаган тақдирда, агар даъвогар бунга эътироз билдирмаса, иш сиртдан иш юритиш тартибида кўрилиши мумкин</w:t>
      </w:r>
      <w:r>
        <w:rPr>
          <w:rFonts w:ascii="Times New Roman" w:hAnsi="Times New Roman" w:cs="Times New Roman"/>
          <w:sz w:val="28"/>
          <w:szCs w:val="28"/>
          <w:lang w:val="uz-Cyrl-UZ"/>
        </w:rPr>
        <w:t>” деб белгиланган.</w:t>
      </w:r>
    </w:p>
    <w:p w14:paraId="02D9B410" w14:textId="77777777" w:rsidR="009916F5" w:rsidRDefault="009916F5" w:rsidP="009916F5">
      <w:pPr>
        <w:spacing w:after="0"/>
        <w:jc w:val="both"/>
        <w:rPr>
          <w:rFonts w:ascii="Times New Roman" w:hAnsi="Times New Roman" w:cs="Times New Roman"/>
          <w:sz w:val="28"/>
          <w:szCs w:val="28"/>
          <w:lang w:val="uz-Cyrl-UZ"/>
        </w:rPr>
      </w:pPr>
      <w:r>
        <w:rPr>
          <w:rFonts w:ascii="Times New Roman" w:hAnsi="Times New Roman" w:cs="Times New Roman"/>
          <w:sz w:val="28"/>
          <w:szCs w:val="28"/>
          <w:lang w:val="uz-Cyrl-UZ"/>
        </w:rPr>
        <w:tab/>
        <w:t>Юқоридагиларга суддан асосан:</w:t>
      </w:r>
    </w:p>
    <w:p w14:paraId="74DD800F" w14:textId="4ABE75D2" w:rsidR="009916F5" w:rsidRDefault="009916F5" w:rsidP="009916F5">
      <w:pPr>
        <w:pStyle w:val="a3"/>
        <w:numPr>
          <w:ilvl w:val="0"/>
          <w:numId w:val="1"/>
        </w:numPr>
        <w:spacing w:after="0"/>
        <w:ind w:left="0" w:firstLine="36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Мазкур фуқаролик ишини </w:t>
      </w:r>
      <w:r w:rsidRPr="00B834B7">
        <w:rPr>
          <w:rFonts w:ascii="Times New Roman" w:hAnsi="Times New Roman" w:cs="Times New Roman"/>
          <w:sz w:val="28"/>
          <w:szCs w:val="28"/>
          <w:lang w:val="uz-Cyrl-UZ"/>
        </w:rPr>
        <w:t xml:space="preserve">“APEX INSURANCE” </w:t>
      </w:r>
      <w:r>
        <w:rPr>
          <w:rFonts w:ascii="Times New Roman" w:hAnsi="Times New Roman" w:cs="Times New Roman"/>
          <w:sz w:val="28"/>
          <w:szCs w:val="28"/>
          <w:lang w:val="uz-Cyrl-UZ"/>
        </w:rPr>
        <w:t>А</w:t>
      </w:r>
      <w:r w:rsidRPr="00B834B7">
        <w:rPr>
          <w:rFonts w:ascii="Times New Roman" w:hAnsi="Times New Roman" w:cs="Times New Roman"/>
          <w:sz w:val="28"/>
          <w:szCs w:val="28"/>
          <w:lang w:val="uz-Cyrl-UZ"/>
        </w:rPr>
        <w:t>Ж</w:t>
      </w:r>
      <w:r>
        <w:rPr>
          <w:rFonts w:ascii="Times New Roman" w:hAnsi="Times New Roman" w:cs="Times New Roman"/>
          <w:sz w:val="28"/>
          <w:szCs w:val="28"/>
          <w:lang w:val="uz-Cyrl-UZ"/>
        </w:rPr>
        <w:t xml:space="preserve"> вакилисиз кўриб чиқишни;</w:t>
      </w:r>
    </w:p>
    <w:p w14:paraId="7086ACC5" w14:textId="77777777" w:rsidR="009916F5" w:rsidRDefault="009916F5" w:rsidP="009916F5">
      <w:pPr>
        <w:pStyle w:val="a3"/>
        <w:numPr>
          <w:ilvl w:val="0"/>
          <w:numId w:val="1"/>
        </w:numPr>
        <w:spacing w:after="0"/>
        <w:ind w:left="0" w:firstLine="360"/>
        <w:jc w:val="both"/>
        <w:rPr>
          <w:rFonts w:ascii="Times New Roman" w:hAnsi="Times New Roman" w:cs="Times New Roman"/>
          <w:sz w:val="28"/>
          <w:szCs w:val="28"/>
          <w:lang w:val="uz-Cyrl-UZ"/>
        </w:rPr>
      </w:pPr>
      <w:r>
        <w:rPr>
          <w:rFonts w:ascii="Times New Roman" w:hAnsi="Times New Roman" w:cs="Times New Roman"/>
          <w:sz w:val="28"/>
          <w:szCs w:val="28"/>
          <w:lang w:val="uz-Cyrl-UZ"/>
        </w:rPr>
        <w:t>Жавобгар суд мажлисига келмаган тақдирда ишни сиртдан кўриб чиқишингизни;</w:t>
      </w:r>
    </w:p>
    <w:p w14:paraId="799EF2EE" w14:textId="77777777" w:rsidR="009916F5" w:rsidRDefault="009916F5" w:rsidP="009916F5">
      <w:pPr>
        <w:pStyle w:val="a3"/>
        <w:numPr>
          <w:ilvl w:val="0"/>
          <w:numId w:val="1"/>
        </w:numPr>
        <w:spacing w:after="0"/>
        <w:ind w:left="0" w:firstLine="360"/>
        <w:jc w:val="both"/>
        <w:rPr>
          <w:rFonts w:ascii="Times New Roman" w:hAnsi="Times New Roman" w:cs="Times New Roman"/>
          <w:sz w:val="28"/>
          <w:szCs w:val="28"/>
          <w:lang w:val="uz-Cyrl-UZ"/>
        </w:rPr>
      </w:pPr>
      <w:r>
        <w:rPr>
          <w:rFonts w:ascii="Times New Roman" w:hAnsi="Times New Roman" w:cs="Times New Roman"/>
          <w:sz w:val="28"/>
          <w:szCs w:val="28"/>
          <w:lang w:val="uz-Cyrl-UZ"/>
        </w:rPr>
        <w:t>Мазкур фуқаролик иши бўйича қабул қилинган қилинган ҳал қилув қарори ёки ажримни Ўзбекистон Республикаси Олий судининг веб-сайтида эълон қилишни;</w:t>
      </w:r>
    </w:p>
    <w:p w14:paraId="61DA8DEB" w14:textId="78462434" w:rsidR="009916F5" w:rsidRDefault="009916F5" w:rsidP="009916F5">
      <w:pPr>
        <w:pStyle w:val="a3"/>
        <w:numPr>
          <w:ilvl w:val="0"/>
          <w:numId w:val="1"/>
        </w:numPr>
        <w:spacing w:after="0"/>
        <w:ind w:left="0" w:firstLine="360"/>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Ҳал қилув қарори ёки ажрим нусхасини </w:t>
      </w:r>
      <w:r w:rsidRPr="00B834B7">
        <w:rPr>
          <w:rFonts w:ascii="Times New Roman" w:hAnsi="Times New Roman" w:cs="Times New Roman"/>
          <w:sz w:val="28"/>
          <w:szCs w:val="28"/>
          <w:lang w:val="uz-Cyrl-UZ"/>
        </w:rPr>
        <w:t xml:space="preserve">“APEX INSURANCE” </w:t>
      </w:r>
      <w:r>
        <w:rPr>
          <w:rFonts w:ascii="Times New Roman" w:hAnsi="Times New Roman" w:cs="Times New Roman"/>
          <w:sz w:val="28"/>
          <w:szCs w:val="28"/>
          <w:lang w:val="uz-Cyrl-UZ"/>
        </w:rPr>
        <w:t>А</w:t>
      </w:r>
      <w:r w:rsidRPr="00B834B7">
        <w:rPr>
          <w:rFonts w:ascii="Times New Roman" w:hAnsi="Times New Roman" w:cs="Times New Roman"/>
          <w:sz w:val="28"/>
          <w:szCs w:val="28"/>
          <w:lang w:val="uz-Cyrl-UZ"/>
        </w:rPr>
        <w:t>Ж</w:t>
      </w:r>
      <w:r>
        <w:rPr>
          <w:rFonts w:ascii="Times New Roman" w:hAnsi="Times New Roman" w:cs="Times New Roman"/>
          <w:sz w:val="28"/>
          <w:szCs w:val="28"/>
          <w:lang w:val="uz-Cyrl-UZ"/>
        </w:rPr>
        <w:t>га юборишни сўрайман.</w:t>
      </w:r>
    </w:p>
    <w:p w14:paraId="18835B26" w14:textId="77777777" w:rsidR="009916F5" w:rsidRDefault="009916F5" w:rsidP="009916F5">
      <w:pPr>
        <w:spacing w:after="0"/>
        <w:ind w:left="360"/>
        <w:jc w:val="both"/>
        <w:rPr>
          <w:rFonts w:ascii="Times New Roman" w:hAnsi="Times New Roman" w:cs="Times New Roman"/>
          <w:sz w:val="28"/>
          <w:szCs w:val="28"/>
          <w:lang w:val="uz-Cyrl-UZ"/>
        </w:rPr>
      </w:pPr>
    </w:p>
    <w:p w14:paraId="024C6E11" w14:textId="524CAD30" w:rsidR="009916F5" w:rsidRPr="00A525D6" w:rsidRDefault="009916F5" w:rsidP="009916F5">
      <w:pPr>
        <w:jc w:val="both"/>
        <w:rPr>
          <w:rFonts w:ascii="Times New Roman" w:hAnsi="Times New Roman" w:cs="Times New Roman"/>
          <w:b/>
          <w:sz w:val="28"/>
          <w:szCs w:val="28"/>
          <w:lang w:val="en-US"/>
        </w:rPr>
      </w:pPr>
      <w:r w:rsidRPr="00744798">
        <w:rPr>
          <w:rFonts w:ascii="Times New Roman" w:hAnsi="Times New Roman" w:cs="Times New Roman"/>
          <w:b/>
          <w:sz w:val="28"/>
          <w:szCs w:val="28"/>
          <w:lang w:val="uz-Cyrl-UZ"/>
        </w:rPr>
        <w:t>Ишончли вакил:</w:t>
      </w:r>
      <w:r>
        <w:rPr>
          <w:rFonts w:ascii="Times New Roman" w:hAnsi="Times New Roman" w:cs="Times New Roman"/>
          <w:b/>
          <w:sz w:val="28"/>
          <w:szCs w:val="28"/>
          <w:lang w:val="uz-Cyrl-UZ"/>
        </w:rPr>
        <w:tab/>
      </w:r>
      <w:r>
        <w:rPr>
          <w:rFonts w:ascii="Times New Roman" w:hAnsi="Times New Roman" w:cs="Times New Roman"/>
          <w:b/>
          <w:sz w:val="28"/>
          <w:szCs w:val="28"/>
          <w:lang w:val="uz-Cyrl-UZ"/>
        </w:rPr>
        <w:tab/>
      </w:r>
      <w:r>
        <w:rPr>
          <w:rFonts w:ascii="Times New Roman" w:hAnsi="Times New Roman" w:cs="Times New Roman"/>
          <w:b/>
          <w:sz w:val="28"/>
          <w:szCs w:val="28"/>
          <w:lang w:val="uz-Cyrl-UZ"/>
        </w:rPr>
        <w:tab/>
      </w:r>
      <w:r>
        <w:rPr>
          <w:rFonts w:ascii="Times New Roman" w:hAnsi="Times New Roman" w:cs="Times New Roman"/>
          <w:b/>
          <w:sz w:val="28"/>
          <w:szCs w:val="28"/>
          <w:lang w:val="uz-Cyrl-UZ"/>
        </w:rPr>
        <w:tab/>
      </w:r>
      <w:r>
        <w:rPr>
          <w:rFonts w:ascii="Times New Roman" w:hAnsi="Times New Roman" w:cs="Times New Roman"/>
          <w:b/>
          <w:sz w:val="28"/>
          <w:szCs w:val="28"/>
          <w:lang w:val="uz-Cyrl-UZ"/>
        </w:rPr>
        <w:tab/>
      </w:r>
      <w:r>
        <w:rPr>
          <w:rFonts w:ascii="Times New Roman" w:hAnsi="Times New Roman" w:cs="Times New Roman"/>
          <w:b/>
          <w:sz w:val="28"/>
          <w:szCs w:val="28"/>
          <w:lang w:val="uz-Cyrl-UZ"/>
        </w:rPr>
        <w:tab/>
      </w:r>
      <w:r>
        <w:rPr>
          <w:rFonts w:ascii="Times New Roman" w:hAnsi="Times New Roman" w:cs="Times New Roman"/>
          <w:b/>
          <w:sz w:val="28"/>
          <w:szCs w:val="28"/>
          <w:lang w:val="uz-Cyrl-UZ"/>
        </w:rPr>
        <w:tab/>
      </w:r>
      <w:r w:rsidR="00A525D6">
        <w:rPr>
          <w:rFonts w:ascii="Times New Roman" w:hAnsi="Times New Roman" w:cs="Times New Roman"/>
          <w:b/>
          <w:sz w:val="28"/>
          <w:szCs w:val="28"/>
          <w:lang w:val="en-US"/>
        </w:rPr>
        <w:t>${</w:t>
      </w:r>
      <w:proofErr w:type="spellStart"/>
      <w:r w:rsidR="00A525D6">
        <w:rPr>
          <w:rFonts w:ascii="Times New Roman" w:hAnsi="Times New Roman" w:cs="Times New Roman"/>
          <w:b/>
          <w:sz w:val="28"/>
          <w:szCs w:val="28"/>
          <w:lang w:val="en-US"/>
        </w:rPr>
        <w:t>name_user</w:t>
      </w:r>
      <w:proofErr w:type="spellEnd"/>
      <w:r w:rsidR="00A525D6">
        <w:rPr>
          <w:rFonts w:ascii="Times New Roman" w:hAnsi="Times New Roman" w:cs="Times New Roman"/>
          <w:b/>
          <w:sz w:val="28"/>
          <w:szCs w:val="28"/>
          <w:lang w:val="en-US"/>
        </w:rPr>
        <w:t>}</w:t>
      </w:r>
    </w:p>
    <w:p w14:paraId="2FA8B3A7" w14:textId="77777777" w:rsidR="00675F10" w:rsidRDefault="00675F10"/>
    <w:sectPr w:rsidR="00675F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A84096"/>
    <w:multiLevelType w:val="hybridMultilevel"/>
    <w:tmpl w:val="26ECB9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C08"/>
    <w:rsid w:val="00675F10"/>
    <w:rsid w:val="009916F5"/>
    <w:rsid w:val="00A525D6"/>
    <w:rsid w:val="00FF1C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D698E"/>
  <w15:chartTrackingRefBased/>
  <w15:docId w15:val="{62A29F52-3B5D-4DA8-91ED-BD2FF9FAE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16F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1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204</Words>
  <Characters>1169</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Mavlon Asomkhuja</dc:creator>
  <cp:keywords/>
  <dc:description/>
  <cp:lastModifiedBy>Rustam</cp:lastModifiedBy>
  <cp:revision>3</cp:revision>
  <dcterms:created xsi:type="dcterms:W3CDTF">2023-05-15T10:16:00Z</dcterms:created>
  <dcterms:modified xsi:type="dcterms:W3CDTF">2023-06-23T13:07:00Z</dcterms:modified>
</cp:coreProperties>
</file>