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97BBA" w14:textId="77777777" w:rsidR="000943A4" w:rsidRDefault="005D6847">
      <w:pPr>
        <w:jc w:val="center"/>
        <w:rPr>
          <w:rFonts w:ascii="宋体" w:eastAsia="宋体" w:hAnsi="宋体"/>
          <w:sz w:val="44"/>
          <w:szCs w:val="44"/>
        </w:rPr>
      </w:pPr>
      <w:r>
        <w:rPr>
          <w:rFonts w:ascii="宋体" w:eastAsia="宋体" w:hAnsi="宋体"/>
          <w:b/>
          <w:bCs/>
          <w:sz w:val="44"/>
          <w:szCs w:val="44"/>
        </w:rPr>
        <w:t>广东工业大学运动管理系统</w:t>
      </w:r>
    </w:p>
    <w:p w14:paraId="3F0C5B60" w14:textId="77777777" w:rsidR="000943A4" w:rsidRDefault="005D6847">
      <w:pPr>
        <w:jc w:val="center"/>
        <w:rPr>
          <w:rFonts w:ascii="宋体" w:eastAsia="宋体" w:hAnsi="宋体"/>
          <w:sz w:val="44"/>
          <w:szCs w:val="44"/>
        </w:rPr>
      </w:pPr>
      <w:r>
        <w:rPr>
          <w:rFonts w:ascii="宋体" w:eastAsia="宋体" w:hAnsi="宋体"/>
          <w:b/>
          <w:bCs/>
          <w:sz w:val="44"/>
          <w:szCs w:val="44"/>
        </w:rPr>
        <w:t>用户操作手册</w:t>
      </w:r>
    </w:p>
    <w:p w14:paraId="581A39F4" w14:textId="77777777" w:rsidR="000943A4" w:rsidRDefault="000943A4">
      <w:pPr>
        <w:jc w:val="center"/>
        <w:rPr>
          <w:rFonts w:ascii="宋体" w:eastAsia="宋体" w:hAnsi="宋体"/>
          <w:sz w:val="44"/>
          <w:szCs w:val="44"/>
        </w:rPr>
      </w:pPr>
    </w:p>
    <w:p w14:paraId="012E3BCF" w14:textId="77777777" w:rsidR="000943A4" w:rsidRDefault="005D6847">
      <w:r>
        <w:rPr>
          <w:rFonts w:ascii="宋体" w:eastAsia="宋体" w:hAnsi="宋体"/>
          <w:sz w:val="28"/>
          <w:szCs w:val="28"/>
        </w:rPr>
        <w:t>运动管理系统主要适用于广东工业大学运动队教练对运动员比赛，考勤以及运动员基本信息的一个管理。系统主要分为六大模块（</w:t>
      </w:r>
      <w:r w:rsidRPr="0005045F">
        <w:rPr>
          <w:rFonts w:ascii="宋体" w:eastAsia="宋体" w:hAnsi="宋体"/>
          <w:b/>
          <w:bCs/>
          <w:sz w:val="28"/>
          <w:szCs w:val="28"/>
        </w:rPr>
        <w:t>运动员管理</w:t>
      </w:r>
      <w:r>
        <w:rPr>
          <w:rFonts w:ascii="宋体" w:eastAsia="宋体" w:hAnsi="宋体"/>
          <w:sz w:val="28"/>
          <w:szCs w:val="28"/>
        </w:rPr>
        <w:t>、</w:t>
      </w:r>
      <w:r w:rsidRPr="0005045F">
        <w:rPr>
          <w:rFonts w:ascii="宋体" w:eastAsia="宋体" w:hAnsi="宋体"/>
          <w:b/>
          <w:bCs/>
          <w:sz w:val="28"/>
          <w:szCs w:val="28"/>
        </w:rPr>
        <w:t>比赛管理</w:t>
      </w:r>
      <w:r>
        <w:rPr>
          <w:rFonts w:ascii="宋体" w:eastAsia="宋体" w:hAnsi="宋体"/>
          <w:sz w:val="28"/>
          <w:szCs w:val="28"/>
        </w:rPr>
        <w:t>、教练管理、考勤管理、配置平台、系统管理）</w:t>
      </w:r>
    </w:p>
    <w:p w14:paraId="65B91278" w14:textId="77777777" w:rsidR="000943A4" w:rsidRDefault="005D6847">
      <w:pPr>
        <w:rPr>
          <w:rFonts w:ascii="宋体" w:eastAsia="宋体" w:hAnsi="宋体"/>
          <w:sz w:val="28"/>
          <w:szCs w:val="28"/>
        </w:rPr>
      </w:pPr>
      <w:r>
        <w:rPr>
          <w:rFonts w:ascii="宋体" w:eastAsia="宋体" w:hAnsi="宋体"/>
          <w:sz w:val="28"/>
          <w:szCs w:val="28"/>
        </w:rPr>
        <w:t>一、用户登录（每个教练拥有独立的账号密码，对自己名下的运动员进行管理）</w:t>
      </w:r>
    </w:p>
    <w:p w14:paraId="08066E20" w14:textId="77777777" w:rsidR="000943A4" w:rsidRDefault="005D6847">
      <w:pPr>
        <w:rPr>
          <w:rFonts w:ascii="宋体" w:eastAsia="宋体" w:hAnsi="宋体"/>
          <w:szCs w:val="21"/>
        </w:rPr>
      </w:pPr>
      <w:r>
        <w:rPr>
          <w:rFonts w:ascii="微软雅黑" w:eastAsia="微软雅黑" w:hAnsi="微软雅黑"/>
          <w:noProof/>
          <w:sz w:val="24"/>
          <w:szCs w:val="24"/>
        </w:rPr>
        <w:drawing>
          <wp:inline distT="0" distB="0" distL="0" distR="0" wp14:anchorId="6C3AEC87" wp14:editId="2B90D980">
            <wp:extent cx="5267325" cy="2914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7325" cy="2914650"/>
                    </a:xfrm>
                    <a:prstGeom prst="rect">
                      <a:avLst/>
                    </a:prstGeom>
                  </pic:spPr>
                </pic:pic>
              </a:graphicData>
            </a:graphic>
          </wp:inline>
        </w:drawing>
      </w:r>
    </w:p>
    <w:p w14:paraId="79BB691C" w14:textId="77777777" w:rsidR="000943A4" w:rsidRDefault="000943A4">
      <w:pPr>
        <w:rPr>
          <w:rFonts w:ascii="宋体" w:eastAsia="宋体" w:hAnsi="宋体"/>
          <w:sz w:val="28"/>
          <w:szCs w:val="28"/>
        </w:rPr>
      </w:pPr>
    </w:p>
    <w:p w14:paraId="25BC4CD0" w14:textId="77777777" w:rsidR="000943A4" w:rsidRDefault="005D6847">
      <w:pPr>
        <w:rPr>
          <w:rFonts w:ascii="宋体" w:eastAsia="宋体" w:hAnsi="宋体"/>
          <w:sz w:val="28"/>
          <w:szCs w:val="28"/>
        </w:rPr>
      </w:pPr>
      <w:r>
        <w:rPr>
          <w:rFonts w:ascii="宋体" w:eastAsia="宋体" w:hAnsi="宋体"/>
          <w:sz w:val="28"/>
          <w:szCs w:val="28"/>
        </w:rPr>
        <w:t>二、运动员管理</w:t>
      </w:r>
    </w:p>
    <w:p w14:paraId="43DB81EF" w14:textId="77777777" w:rsidR="000943A4" w:rsidRDefault="005D6847">
      <w:pPr>
        <w:ind w:firstLineChars="100" w:firstLine="280"/>
        <w:rPr>
          <w:rFonts w:ascii="宋体" w:eastAsia="宋体" w:hAnsi="宋体"/>
          <w:sz w:val="28"/>
          <w:szCs w:val="28"/>
        </w:rPr>
      </w:pPr>
      <w:r>
        <w:rPr>
          <w:rFonts w:ascii="宋体" w:eastAsia="宋体" w:hAnsi="宋体"/>
          <w:sz w:val="28"/>
          <w:szCs w:val="28"/>
        </w:rPr>
        <w:t>教练登录系统后点击【运动员管理】【运动员信息表】【新增】，可新增名下运动员的基本信息。如图</w:t>
      </w:r>
      <w:r>
        <w:rPr>
          <w:rFonts w:ascii="宋体" w:eastAsia="宋体" w:hAnsi="宋体"/>
          <w:sz w:val="28"/>
          <w:szCs w:val="28"/>
        </w:rPr>
        <w:t>2.1-1</w:t>
      </w:r>
      <w:r>
        <w:rPr>
          <w:rFonts w:ascii="宋体" w:eastAsia="宋体" w:hAnsi="宋体"/>
          <w:sz w:val="28"/>
          <w:szCs w:val="28"/>
        </w:rPr>
        <w:t>。（运动员信息表中包含运动员的个人比赛信息，比赛信息无需手动录入，在比赛信息模块增加过的具体比赛信息会自动添加到相应运动员的个人比赛信息），如图</w:t>
      </w:r>
      <w:r>
        <w:rPr>
          <w:rFonts w:ascii="宋体" w:eastAsia="宋体" w:hAnsi="宋体"/>
          <w:sz w:val="28"/>
          <w:szCs w:val="28"/>
        </w:rPr>
        <w:t>2.1-2</w:t>
      </w:r>
    </w:p>
    <w:p w14:paraId="57147468" w14:textId="77777777" w:rsidR="000943A4" w:rsidRDefault="005D6847">
      <w:pPr>
        <w:rPr>
          <w:rFonts w:ascii="宋体" w:eastAsia="宋体" w:hAnsi="宋体"/>
          <w:szCs w:val="21"/>
        </w:rPr>
      </w:pPr>
      <w:r>
        <w:rPr>
          <w:rFonts w:ascii="微软雅黑" w:eastAsia="微软雅黑" w:hAnsi="微软雅黑"/>
          <w:noProof/>
          <w:sz w:val="24"/>
          <w:szCs w:val="24"/>
        </w:rPr>
        <w:lastRenderedPageBreak/>
        <w:drawing>
          <wp:inline distT="0" distB="0" distL="0" distR="0" wp14:anchorId="6EF4D10C" wp14:editId="4104B97D">
            <wp:extent cx="5257800" cy="1390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57800" cy="1390650"/>
                    </a:xfrm>
                    <a:prstGeom prst="rect">
                      <a:avLst/>
                    </a:prstGeom>
                  </pic:spPr>
                </pic:pic>
              </a:graphicData>
            </a:graphic>
          </wp:inline>
        </w:drawing>
      </w:r>
    </w:p>
    <w:p w14:paraId="46C297AB" w14:textId="77777777" w:rsidR="000943A4" w:rsidRDefault="005D6847">
      <w:pPr>
        <w:jc w:val="center"/>
        <w:rPr>
          <w:rFonts w:ascii="宋体" w:eastAsia="宋体" w:hAnsi="宋体"/>
          <w:szCs w:val="21"/>
        </w:rPr>
      </w:pPr>
      <w:r>
        <w:rPr>
          <w:rFonts w:ascii="宋体" w:eastAsia="宋体" w:hAnsi="宋体"/>
          <w:sz w:val="28"/>
          <w:szCs w:val="28"/>
        </w:rPr>
        <w:t>图</w:t>
      </w:r>
      <w:r>
        <w:rPr>
          <w:rFonts w:ascii="宋体" w:eastAsia="宋体" w:hAnsi="宋体"/>
          <w:sz w:val="28"/>
          <w:szCs w:val="28"/>
        </w:rPr>
        <w:t>2.1-1</w:t>
      </w:r>
    </w:p>
    <w:p w14:paraId="32414573" w14:textId="77777777" w:rsidR="000943A4" w:rsidRDefault="005D6847">
      <w:pPr>
        <w:rPr>
          <w:rFonts w:ascii="宋体" w:eastAsia="宋体" w:hAnsi="宋体"/>
          <w:szCs w:val="21"/>
        </w:rPr>
      </w:pPr>
      <w:r>
        <w:rPr>
          <w:rFonts w:ascii="微软雅黑" w:eastAsia="微软雅黑" w:hAnsi="微软雅黑"/>
          <w:noProof/>
          <w:sz w:val="24"/>
          <w:szCs w:val="24"/>
        </w:rPr>
        <w:drawing>
          <wp:inline distT="0" distB="0" distL="0" distR="0" wp14:anchorId="6D4CBB43" wp14:editId="33B8E4CA">
            <wp:extent cx="5267325" cy="29051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7325" cy="2905125"/>
                    </a:xfrm>
                    <a:prstGeom prst="rect">
                      <a:avLst/>
                    </a:prstGeom>
                  </pic:spPr>
                </pic:pic>
              </a:graphicData>
            </a:graphic>
          </wp:inline>
        </w:drawing>
      </w:r>
    </w:p>
    <w:p w14:paraId="0D122DD0" w14:textId="77777777" w:rsidR="000943A4" w:rsidRDefault="005D6847">
      <w:pPr>
        <w:rPr>
          <w:rFonts w:ascii="宋体" w:eastAsia="宋体" w:hAnsi="宋体"/>
          <w:szCs w:val="21"/>
        </w:rPr>
      </w:pPr>
      <w:r>
        <w:rPr>
          <w:rFonts w:ascii="微软雅黑" w:eastAsia="微软雅黑" w:hAnsi="微软雅黑"/>
          <w:noProof/>
          <w:sz w:val="24"/>
          <w:szCs w:val="24"/>
        </w:rPr>
        <w:drawing>
          <wp:inline distT="0" distB="0" distL="0" distR="0" wp14:anchorId="572DDF24" wp14:editId="15D6460B">
            <wp:extent cx="5257800" cy="16859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57800" cy="1685925"/>
                    </a:xfrm>
                    <a:prstGeom prst="rect">
                      <a:avLst/>
                    </a:prstGeom>
                  </pic:spPr>
                </pic:pic>
              </a:graphicData>
            </a:graphic>
          </wp:inline>
        </w:drawing>
      </w:r>
    </w:p>
    <w:p w14:paraId="0D7440A9" w14:textId="77777777" w:rsidR="000943A4" w:rsidRDefault="000943A4">
      <w:pPr>
        <w:rPr>
          <w:rFonts w:ascii="宋体" w:eastAsia="宋体" w:hAnsi="宋体"/>
          <w:szCs w:val="21"/>
        </w:rPr>
      </w:pPr>
    </w:p>
    <w:p w14:paraId="3FE13A6F" w14:textId="77777777" w:rsidR="000943A4" w:rsidRDefault="005D6847">
      <w:pPr>
        <w:ind w:firstLineChars="100" w:firstLine="280"/>
        <w:jc w:val="center"/>
        <w:rPr>
          <w:rFonts w:ascii="宋体" w:eastAsia="宋体" w:hAnsi="宋体"/>
          <w:sz w:val="28"/>
          <w:szCs w:val="28"/>
        </w:rPr>
      </w:pPr>
      <w:r>
        <w:rPr>
          <w:rFonts w:ascii="宋体" w:eastAsia="宋体" w:hAnsi="宋体"/>
          <w:sz w:val="28"/>
          <w:szCs w:val="28"/>
        </w:rPr>
        <w:t>图</w:t>
      </w:r>
      <w:r>
        <w:rPr>
          <w:rFonts w:ascii="宋体" w:eastAsia="宋体" w:hAnsi="宋体"/>
          <w:sz w:val="28"/>
          <w:szCs w:val="28"/>
        </w:rPr>
        <w:t>2.1-2</w:t>
      </w:r>
    </w:p>
    <w:p w14:paraId="3E8B8027" w14:textId="77777777" w:rsidR="000943A4" w:rsidRDefault="005D6847">
      <w:pPr>
        <w:rPr>
          <w:rFonts w:ascii="宋体" w:eastAsia="宋体" w:hAnsi="宋体"/>
          <w:szCs w:val="21"/>
        </w:rPr>
      </w:pPr>
      <w:r>
        <w:rPr>
          <w:rFonts w:ascii="微软雅黑" w:eastAsia="微软雅黑" w:hAnsi="微软雅黑"/>
          <w:noProof/>
          <w:sz w:val="24"/>
          <w:szCs w:val="24"/>
        </w:rPr>
        <w:drawing>
          <wp:inline distT="0" distB="0" distL="0" distR="0" wp14:anchorId="5849BEEE" wp14:editId="202E8D60">
            <wp:extent cx="5257800" cy="1390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57800" cy="1390650"/>
                    </a:xfrm>
                    <a:prstGeom prst="rect">
                      <a:avLst/>
                    </a:prstGeom>
                  </pic:spPr>
                </pic:pic>
              </a:graphicData>
            </a:graphic>
          </wp:inline>
        </w:drawing>
      </w:r>
    </w:p>
    <w:p w14:paraId="08C02B1E" w14:textId="77777777" w:rsidR="000943A4" w:rsidRDefault="005D6847">
      <w:pPr>
        <w:ind w:firstLineChars="100" w:firstLine="280"/>
        <w:rPr>
          <w:rFonts w:ascii="宋体" w:eastAsia="宋体" w:hAnsi="宋体"/>
          <w:sz w:val="28"/>
          <w:szCs w:val="28"/>
        </w:rPr>
      </w:pPr>
      <w:r>
        <w:rPr>
          <w:rFonts w:ascii="宋体" w:eastAsia="宋体" w:hAnsi="宋体"/>
          <w:sz w:val="28"/>
          <w:szCs w:val="28"/>
        </w:rPr>
        <w:lastRenderedPageBreak/>
        <w:t>二、比赛管理</w:t>
      </w:r>
    </w:p>
    <w:p w14:paraId="4F42D44C" w14:textId="77777777" w:rsidR="000943A4" w:rsidRDefault="005D6847">
      <w:pPr>
        <w:ind w:firstLineChars="200" w:firstLine="560"/>
        <w:rPr>
          <w:rFonts w:ascii="宋体" w:eastAsia="宋体" w:hAnsi="宋体"/>
          <w:sz w:val="28"/>
          <w:szCs w:val="28"/>
        </w:rPr>
      </w:pPr>
      <w:r>
        <w:rPr>
          <w:rFonts w:ascii="宋体" w:eastAsia="宋体" w:hAnsi="宋体"/>
          <w:sz w:val="28"/>
          <w:szCs w:val="28"/>
        </w:rPr>
        <w:t>比赛信息由教练进行统一维护。每参加一场比赛可新增一条比赛信息。参加比赛的运动员信息也会自动产生比赛数据。</w:t>
      </w:r>
    </w:p>
    <w:p w14:paraId="51D73C81" w14:textId="77777777" w:rsidR="000943A4" w:rsidRDefault="005D6847">
      <w:pPr>
        <w:rPr>
          <w:rFonts w:ascii="宋体" w:eastAsia="宋体" w:hAnsi="宋体"/>
          <w:szCs w:val="21"/>
        </w:rPr>
      </w:pPr>
      <w:r>
        <w:rPr>
          <w:rFonts w:ascii="微软雅黑" w:eastAsia="微软雅黑" w:hAnsi="微软雅黑"/>
          <w:noProof/>
          <w:sz w:val="24"/>
          <w:szCs w:val="24"/>
        </w:rPr>
        <w:drawing>
          <wp:inline distT="0" distB="0" distL="0" distR="0" wp14:anchorId="34F25858" wp14:editId="5033F1D9">
            <wp:extent cx="5267325" cy="21812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67325" cy="2181225"/>
                    </a:xfrm>
                    <a:prstGeom prst="rect">
                      <a:avLst/>
                    </a:prstGeom>
                  </pic:spPr>
                </pic:pic>
              </a:graphicData>
            </a:graphic>
          </wp:inline>
        </w:drawing>
      </w:r>
    </w:p>
    <w:p w14:paraId="4938F2FC" w14:textId="77777777" w:rsidR="000943A4" w:rsidRDefault="000943A4">
      <w:pPr>
        <w:ind w:firstLineChars="200" w:firstLine="420"/>
        <w:rPr>
          <w:rFonts w:ascii="宋体" w:eastAsia="宋体" w:hAnsi="宋体"/>
          <w:szCs w:val="21"/>
        </w:rPr>
      </w:pPr>
    </w:p>
    <w:p w14:paraId="28CE8A63" w14:textId="77777777" w:rsidR="000943A4" w:rsidRDefault="005D6847">
      <w:pPr>
        <w:rPr>
          <w:rFonts w:ascii="宋体" w:eastAsia="宋体" w:hAnsi="宋体"/>
          <w:sz w:val="28"/>
          <w:szCs w:val="28"/>
        </w:rPr>
      </w:pPr>
      <w:r>
        <w:rPr>
          <w:rFonts w:ascii="宋体" w:eastAsia="宋体" w:hAnsi="宋体"/>
          <w:sz w:val="28"/>
          <w:szCs w:val="28"/>
        </w:rPr>
        <w:t>四、教练管理。（新增运动队教练的基本信息）</w:t>
      </w:r>
    </w:p>
    <w:p w14:paraId="169FAD77" w14:textId="77777777" w:rsidR="000943A4" w:rsidRDefault="005D6847">
      <w:pPr>
        <w:rPr>
          <w:rFonts w:ascii="宋体" w:eastAsia="宋体" w:hAnsi="宋体"/>
          <w:szCs w:val="21"/>
        </w:rPr>
      </w:pPr>
      <w:r>
        <w:rPr>
          <w:rFonts w:ascii="微软雅黑" w:eastAsia="微软雅黑" w:hAnsi="微软雅黑"/>
          <w:noProof/>
          <w:sz w:val="24"/>
          <w:szCs w:val="24"/>
        </w:rPr>
        <w:drawing>
          <wp:inline distT="0" distB="0" distL="0" distR="0" wp14:anchorId="73D1EF6A" wp14:editId="57DAB0B0">
            <wp:extent cx="5257800" cy="25622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57800" cy="2562225"/>
                    </a:xfrm>
                    <a:prstGeom prst="rect">
                      <a:avLst/>
                    </a:prstGeom>
                  </pic:spPr>
                </pic:pic>
              </a:graphicData>
            </a:graphic>
          </wp:inline>
        </w:drawing>
      </w:r>
    </w:p>
    <w:p w14:paraId="06CE7C3C" w14:textId="77777777" w:rsidR="000943A4" w:rsidRDefault="000943A4">
      <w:pPr>
        <w:rPr>
          <w:rFonts w:ascii="宋体" w:eastAsia="宋体" w:hAnsi="宋体"/>
          <w:szCs w:val="21"/>
        </w:rPr>
      </w:pPr>
    </w:p>
    <w:p w14:paraId="3A80C0A5" w14:textId="77777777" w:rsidR="000943A4" w:rsidRDefault="005D6847">
      <w:pPr>
        <w:rPr>
          <w:rFonts w:ascii="宋体" w:eastAsia="宋体" w:hAnsi="宋体"/>
          <w:sz w:val="28"/>
          <w:szCs w:val="28"/>
        </w:rPr>
      </w:pPr>
      <w:r>
        <w:rPr>
          <w:rFonts w:ascii="宋体" w:eastAsia="宋体" w:hAnsi="宋体"/>
          <w:sz w:val="28"/>
          <w:szCs w:val="28"/>
        </w:rPr>
        <w:t>五、考勤管理</w:t>
      </w:r>
    </w:p>
    <w:p w14:paraId="786B5247" w14:textId="77777777" w:rsidR="000943A4" w:rsidRDefault="005D6847">
      <w:pPr>
        <w:rPr>
          <w:rFonts w:ascii="宋体" w:eastAsia="宋体" w:hAnsi="宋体"/>
          <w:sz w:val="28"/>
          <w:szCs w:val="28"/>
        </w:rPr>
      </w:pPr>
      <w:r>
        <w:rPr>
          <w:rFonts w:ascii="宋体" w:eastAsia="宋体" w:hAnsi="宋体"/>
          <w:sz w:val="28"/>
          <w:szCs w:val="28"/>
        </w:rPr>
        <w:t xml:space="preserve">   </w:t>
      </w:r>
      <w:r>
        <w:rPr>
          <w:rFonts w:ascii="宋体" w:eastAsia="宋体" w:hAnsi="宋体"/>
          <w:sz w:val="28"/>
          <w:szCs w:val="28"/>
        </w:rPr>
        <w:t>教练对自己管辖</w:t>
      </w:r>
      <w:r>
        <w:rPr>
          <w:rFonts w:ascii="宋体" w:eastAsia="宋体" w:hAnsi="宋体"/>
          <w:sz w:val="28"/>
          <w:szCs w:val="28"/>
        </w:rPr>
        <w:t>范围内的运动员考勤信息的一个登记和统计。教练登录系统后点击考勤模块的考勤信息表会自动显示名下所有运动员的信息，只需登记考勤情况即可</w:t>
      </w:r>
    </w:p>
    <w:p w14:paraId="484073EA" w14:textId="77777777" w:rsidR="000943A4" w:rsidRDefault="005D6847">
      <w:pPr>
        <w:rPr>
          <w:rFonts w:ascii="宋体" w:eastAsia="宋体" w:hAnsi="宋体"/>
          <w:sz w:val="28"/>
          <w:szCs w:val="28"/>
        </w:rPr>
      </w:pPr>
      <w:r>
        <w:rPr>
          <w:rFonts w:ascii="宋体" w:eastAsia="宋体" w:hAnsi="宋体"/>
          <w:sz w:val="28"/>
          <w:szCs w:val="28"/>
        </w:rPr>
        <w:t xml:space="preserve">  </w:t>
      </w:r>
      <w:r>
        <w:rPr>
          <w:rFonts w:ascii="宋体" w:eastAsia="宋体" w:hAnsi="宋体"/>
          <w:sz w:val="28"/>
          <w:szCs w:val="28"/>
        </w:rPr>
        <w:t>考勤统计用于管理员查询</w:t>
      </w:r>
    </w:p>
    <w:p w14:paraId="6BABB73D" w14:textId="77777777" w:rsidR="000943A4" w:rsidRDefault="005D6847">
      <w:pPr>
        <w:rPr>
          <w:rFonts w:ascii="宋体" w:eastAsia="宋体" w:hAnsi="宋体"/>
          <w:szCs w:val="21"/>
        </w:rPr>
      </w:pPr>
      <w:r>
        <w:rPr>
          <w:rFonts w:ascii="微软雅黑" w:eastAsia="微软雅黑" w:hAnsi="微软雅黑"/>
          <w:noProof/>
          <w:sz w:val="24"/>
          <w:szCs w:val="24"/>
        </w:rPr>
        <w:lastRenderedPageBreak/>
        <w:drawing>
          <wp:inline distT="0" distB="0" distL="0" distR="0" wp14:anchorId="7BB94173" wp14:editId="0D10E01A">
            <wp:extent cx="5267325" cy="1638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7325" cy="1638300"/>
                    </a:xfrm>
                    <a:prstGeom prst="rect">
                      <a:avLst/>
                    </a:prstGeom>
                  </pic:spPr>
                </pic:pic>
              </a:graphicData>
            </a:graphic>
          </wp:inline>
        </w:drawing>
      </w:r>
    </w:p>
    <w:p w14:paraId="35A19A32" w14:textId="77777777" w:rsidR="000943A4" w:rsidRDefault="000943A4">
      <w:pPr>
        <w:rPr>
          <w:rFonts w:ascii="宋体" w:eastAsia="宋体" w:hAnsi="宋体"/>
          <w:szCs w:val="21"/>
        </w:rPr>
      </w:pPr>
    </w:p>
    <w:p w14:paraId="13A52D89" w14:textId="77777777" w:rsidR="000943A4" w:rsidRDefault="005D6847">
      <w:pPr>
        <w:rPr>
          <w:rFonts w:ascii="宋体" w:eastAsia="宋体" w:hAnsi="宋体"/>
          <w:szCs w:val="21"/>
        </w:rPr>
      </w:pPr>
      <w:r>
        <w:rPr>
          <w:rFonts w:ascii="微软雅黑" w:eastAsia="微软雅黑" w:hAnsi="微软雅黑"/>
          <w:noProof/>
          <w:sz w:val="24"/>
          <w:szCs w:val="24"/>
        </w:rPr>
        <w:drawing>
          <wp:inline distT="0" distB="0" distL="0" distR="0" wp14:anchorId="5B71FAB8" wp14:editId="3EAC444E">
            <wp:extent cx="5267325" cy="1790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67325" cy="1790700"/>
                    </a:xfrm>
                    <a:prstGeom prst="rect">
                      <a:avLst/>
                    </a:prstGeom>
                  </pic:spPr>
                </pic:pic>
              </a:graphicData>
            </a:graphic>
          </wp:inline>
        </w:drawing>
      </w:r>
    </w:p>
    <w:p w14:paraId="42D08B2E" w14:textId="77777777" w:rsidR="000943A4" w:rsidRPr="0005045F" w:rsidRDefault="005D6847">
      <w:pPr>
        <w:rPr>
          <w:strike/>
        </w:rPr>
      </w:pPr>
      <w:r w:rsidRPr="0005045F">
        <w:rPr>
          <w:rFonts w:ascii="宋体" w:eastAsia="宋体" w:hAnsi="宋体"/>
          <w:strike/>
          <w:sz w:val="28"/>
          <w:szCs w:val="28"/>
        </w:rPr>
        <w:t>六、配置平台</w:t>
      </w:r>
    </w:p>
    <w:p w14:paraId="55783635" w14:textId="77777777" w:rsidR="000943A4" w:rsidRDefault="005D6847">
      <w:pPr>
        <w:ind w:firstLine="420"/>
      </w:pPr>
      <w:r>
        <w:rPr>
          <w:rFonts w:ascii="宋体" w:eastAsia="宋体" w:hAnsi="宋体"/>
          <w:sz w:val="28"/>
          <w:szCs w:val="28"/>
        </w:rPr>
        <w:t>系统管理员登录系统后点击【配置平台】【数据表配置】【分类管理】【新增】，可新增数据表的分类，如图</w:t>
      </w:r>
      <w:r>
        <w:rPr>
          <w:rFonts w:ascii="宋体" w:eastAsia="宋体" w:hAnsi="宋体"/>
          <w:sz w:val="28"/>
          <w:szCs w:val="28"/>
        </w:rPr>
        <w:t>6.1-1</w:t>
      </w:r>
    </w:p>
    <w:p w14:paraId="7FC46891" w14:textId="77777777" w:rsidR="000943A4" w:rsidRDefault="005D6847">
      <w:pPr>
        <w:ind w:firstLine="420"/>
      </w:pPr>
      <w:r>
        <w:rPr>
          <w:rFonts w:ascii="宋体" w:eastAsia="宋体" w:hAnsi="宋体"/>
          <w:sz w:val="28"/>
          <w:szCs w:val="28"/>
        </w:rPr>
        <w:t>需注意，删除分类会连同分类下的数据表一起删除，如图</w:t>
      </w:r>
      <w:r>
        <w:rPr>
          <w:rFonts w:ascii="宋体" w:eastAsia="宋体" w:hAnsi="宋体"/>
          <w:sz w:val="28"/>
          <w:szCs w:val="28"/>
        </w:rPr>
        <w:t>6.1-2</w:t>
      </w:r>
    </w:p>
    <w:p w14:paraId="2CEC704C" w14:textId="77777777" w:rsidR="000943A4" w:rsidRDefault="005D6847">
      <w:pPr>
        <w:rPr>
          <w:rFonts w:ascii="宋体" w:eastAsia="宋体" w:hAnsi="宋体"/>
          <w:sz w:val="28"/>
          <w:szCs w:val="28"/>
        </w:rPr>
      </w:pPr>
      <w:r>
        <w:rPr>
          <w:rFonts w:ascii="微软雅黑" w:eastAsia="微软雅黑" w:hAnsi="微软雅黑"/>
          <w:noProof/>
          <w:sz w:val="24"/>
          <w:szCs w:val="24"/>
        </w:rPr>
        <w:drawing>
          <wp:inline distT="0" distB="0" distL="0" distR="0" wp14:anchorId="71C5278B" wp14:editId="338AFD14">
            <wp:extent cx="5274310" cy="18916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74310" cy="1892250"/>
                    </a:xfrm>
                    <a:prstGeom prst="rect">
                      <a:avLst/>
                    </a:prstGeom>
                  </pic:spPr>
                </pic:pic>
              </a:graphicData>
            </a:graphic>
          </wp:inline>
        </w:drawing>
      </w:r>
    </w:p>
    <w:p w14:paraId="059CE390" w14:textId="77777777" w:rsidR="000943A4" w:rsidRDefault="005D6847">
      <w:pPr>
        <w:ind w:leftChars="1800" w:left="3780" w:firstLine="420"/>
      </w:pPr>
      <w:r>
        <w:rPr>
          <w:rFonts w:ascii="宋体" w:eastAsia="宋体" w:hAnsi="宋体"/>
          <w:sz w:val="28"/>
          <w:szCs w:val="28"/>
        </w:rPr>
        <w:t>图</w:t>
      </w:r>
      <w:r>
        <w:rPr>
          <w:rFonts w:ascii="宋体" w:eastAsia="宋体" w:hAnsi="宋体"/>
          <w:sz w:val="28"/>
          <w:szCs w:val="28"/>
        </w:rPr>
        <w:t>6.1-1</w:t>
      </w:r>
    </w:p>
    <w:p w14:paraId="6ED2B785" w14:textId="77777777" w:rsidR="000943A4" w:rsidRDefault="005D6847">
      <w:pPr>
        <w:rPr>
          <w:rFonts w:ascii="宋体" w:eastAsia="宋体" w:hAnsi="宋体"/>
          <w:szCs w:val="21"/>
        </w:rPr>
      </w:pPr>
      <w:r>
        <w:rPr>
          <w:rFonts w:ascii="微软雅黑" w:eastAsia="微软雅黑" w:hAnsi="微软雅黑"/>
          <w:noProof/>
          <w:sz w:val="24"/>
          <w:szCs w:val="24"/>
        </w:rPr>
        <w:lastRenderedPageBreak/>
        <w:drawing>
          <wp:inline distT="0" distB="0" distL="0" distR="0" wp14:anchorId="761BAC39" wp14:editId="1EAAFD3F">
            <wp:extent cx="5274310" cy="19024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4310" cy="1902463"/>
                    </a:xfrm>
                    <a:prstGeom prst="rect">
                      <a:avLst/>
                    </a:prstGeom>
                  </pic:spPr>
                </pic:pic>
              </a:graphicData>
            </a:graphic>
          </wp:inline>
        </w:drawing>
      </w:r>
    </w:p>
    <w:p w14:paraId="24D7499A" w14:textId="77777777" w:rsidR="000943A4" w:rsidRDefault="000943A4">
      <w:pPr>
        <w:rPr>
          <w:rFonts w:ascii="宋体" w:eastAsia="宋体" w:hAnsi="宋体"/>
          <w:szCs w:val="21"/>
        </w:rPr>
      </w:pPr>
    </w:p>
    <w:p w14:paraId="722F5C27" w14:textId="77777777" w:rsidR="000943A4" w:rsidRDefault="005D6847">
      <w:r>
        <w:rPr>
          <w:rFonts w:ascii="宋体" w:eastAsia="宋体" w:hAnsi="宋体"/>
          <w:szCs w:val="21"/>
        </w:rPr>
        <w:t xml:space="preserve"> </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 w:val="28"/>
          <w:szCs w:val="28"/>
        </w:rPr>
        <w:t>图</w:t>
      </w:r>
      <w:r>
        <w:rPr>
          <w:rFonts w:ascii="宋体" w:eastAsia="宋体" w:hAnsi="宋体"/>
          <w:sz w:val="28"/>
          <w:szCs w:val="28"/>
        </w:rPr>
        <w:t>6.1-2</w:t>
      </w:r>
    </w:p>
    <w:p w14:paraId="1DEF41C0" w14:textId="77777777" w:rsidR="000943A4" w:rsidRDefault="005D6847">
      <w:pPr>
        <w:ind w:firstLine="420"/>
      </w:pPr>
      <w:r>
        <w:rPr>
          <w:rFonts w:ascii="宋体" w:eastAsia="宋体" w:hAnsi="宋体"/>
          <w:sz w:val="28"/>
          <w:szCs w:val="28"/>
        </w:rPr>
        <w:t>点击【数据表配置】【新增】可新增数据表，为数据表选择分类。该表用来储存数据。</w:t>
      </w:r>
    </w:p>
    <w:p w14:paraId="7EBA26B5" w14:textId="77777777" w:rsidR="000943A4" w:rsidRDefault="005D6847">
      <w:r>
        <w:rPr>
          <w:rFonts w:ascii="微软雅黑" w:eastAsia="微软雅黑" w:hAnsi="微软雅黑"/>
          <w:noProof/>
          <w:sz w:val="24"/>
          <w:szCs w:val="24"/>
        </w:rPr>
        <w:drawing>
          <wp:inline distT="0" distB="0" distL="0" distR="0" wp14:anchorId="20C21B27" wp14:editId="519862A9">
            <wp:extent cx="5274310" cy="22612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74310" cy="2261536"/>
                    </a:xfrm>
                    <a:prstGeom prst="rect">
                      <a:avLst/>
                    </a:prstGeom>
                  </pic:spPr>
                </pic:pic>
              </a:graphicData>
            </a:graphic>
          </wp:inline>
        </w:drawing>
      </w:r>
    </w:p>
    <w:p w14:paraId="466BE44A" w14:textId="77777777" w:rsidR="000943A4" w:rsidRDefault="005D6847">
      <w:pPr>
        <w:ind w:firstLine="420"/>
      </w:pPr>
      <w:r>
        <w:rPr>
          <w:rFonts w:ascii="宋体" w:eastAsia="宋体" w:hAnsi="宋体"/>
          <w:sz w:val="28"/>
          <w:szCs w:val="28"/>
        </w:rPr>
        <w:t>点击【表单配置】【新增】可新增表单，添加过程需选择要关联的数据分类跟数据表，如</w:t>
      </w:r>
      <w:r>
        <w:rPr>
          <w:rFonts w:ascii="宋体" w:eastAsia="宋体" w:hAnsi="宋体"/>
          <w:sz w:val="28"/>
          <w:szCs w:val="28"/>
        </w:rPr>
        <w:t>图</w:t>
      </w:r>
      <w:r>
        <w:rPr>
          <w:rFonts w:ascii="宋体" w:eastAsia="宋体" w:hAnsi="宋体"/>
          <w:sz w:val="28"/>
          <w:szCs w:val="28"/>
        </w:rPr>
        <w:t>6.1-3</w:t>
      </w:r>
      <w:r>
        <w:rPr>
          <w:rFonts w:ascii="宋体" w:eastAsia="宋体" w:hAnsi="宋体"/>
          <w:sz w:val="28"/>
          <w:szCs w:val="28"/>
        </w:rPr>
        <w:t>。点击【表单制作】</w:t>
      </w:r>
      <w:r>
        <w:rPr>
          <w:rFonts w:ascii="宋体" w:eastAsia="宋体" w:hAnsi="宋体"/>
          <w:sz w:val="28"/>
          <w:szCs w:val="28"/>
        </w:rPr>
        <w:t>关联后会将数据在这里显示出来，</w:t>
      </w:r>
      <w:r>
        <w:rPr>
          <w:rFonts w:ascii="宋体" w:eastAsia="宋体" w:hAnsi="宋体"/>
          <w:sz w:val="28"/>
          <w:szCs w:val="28"/>
        </w:rPr>
        <w:t>图</w:t>
      </w:r>
      <w:r>
        <w:rPr>
          <w:rFonts w:ascii="宋体" w:eastAsia="宋体" w:hAnsi="宋体"/>
          <w:sz w:val="28"/>
          <w:szCs w:val="28"/>
        </w:rPr>
        <w:t>6.1-4</w:t>
      </w:r>
      <w:r>
        <w:rPr>
          <w:rFonts w:ascii="宋体" w:eastAsia="宋体" w:hAnsi="宋体"/>
          <w:sz w:val="28"/>
          <w:szCs w:val="28"/>
        </w:rPr>
        <w:t>。表单模块的制作可在</w:t>
      </w:r>
      <w:r>
        <w:rPr>
          <w:rFonts w:ascii="宋体" w:eastAsia="宋体" w:hAnsi="宋体"/>
          <w:sz w:val="28"/>
          <w:szCs w:val="28"/>
        </w:rPr>
        <w:t>word</w:t>
      </w:r>
      <w:r>
        <w:rPr>
          <w:rFonts w:ascii="宋体" w:eastAsia="宋体" w:hAnsi="宋体"/>
          <w:sz w:val="28"/>
          <w:szCs w:val="28"/>
        </w:rPr>
        <w:t>中先设计好之后再粘贴到文本编辑框中再做适当调整，将数据表字段一一关联到表单中，点击保存。制作好的表单需要跟应用一起关联在一起才会显示在对应的应用下面。</w:t>
      </w:r>
    </w:p>
    <w:p w14:paraId="3421D282" w14:textId="77777777" w:rsidR="000943A4" w:rsidRDefault="005D6847">
      <w:r>
        <w:rPr>
          <w:rFonts w:ascii="微软雅黑" w:eastAsia="微软雅黑" w:hAnsi="微软雅黑"/>
          <w:noProof/>
          <w:sz w:val="24"/>
          <w:szCs w:val="24"/>
        </w:rPr>
        <w:lastRenderedPageBreak/>
        <w:drawing>
          <wp:inline distT="0" distB="0" distL="0" distR="0" wp14:anchorId="5E0DCFC6" wp14:editId="52E8CBBA">
            <wp:extent cx="5274310" cy="19246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74310" cy="1925044"/>
                    </a:xfrm>
                    <a:prstGeom prst="rect">
                      <a:avLst/>
                    </a:prstGeom>
                  </pic:spPr>
                </pic:pic>
              </a:graphicData>
            </a:graphic>
          </wp:inline>
        </w:drawing>
      </w:r>
    </w:p>
    <w:p w14:paraId="1095A716" w14:textId="77777777" w:rsidR="000943A4" w:rsidRDefault="005D6847">
      <w:pPr>
        <w:ind w:left="3360" w:firstLine="420"/>
      </w:pPr>
      <w:r>
        <w:rPr>
          <w:rFonts w:ascii="宋体" w:eastAsia="宋体" w:hAnsi="宋体"/>
          <w:sz w:val="28"/>
          <w:szCs w:val="28"/>
        </w:rPr>
        <w:t>图</w:t>
      </w:r>
      <w:r>
        <w:rPr>
          <w:rFonts w:ascii="宋体" w:eastAsia="宋体" w:hAnsi="宋体"/>
          <w:sz w:val="28"/>
          <w:szCs w:val="28"/>
        </w:rPr>
        <w:t>6.1-3</w:t>
      </w:r>
    </w:p>
    <w:p w14:paraId="5837B302" w14:textId="77777777" w:rsidR="000943A4" w:rsidRDefault="005D6847">
      <w:r>
        <w:rPr>
          <w:rFonts w:ascii="微软雅黑" w:eastAsia="微软雅黑" w:hAnsi="微软雅黑"/>
          <w:noProof/>
          <w:sz w:val="24"/>
          <w:szCs w:val="24"/>
        </w:rPr>
        <w:drawing>
          <wp:inline distT="0" distB="0" distL="0" distR="0" wp14:anchorId="47DC6E85" wp14:editId="6E88B6E3">
            <wp:extent cx="5274310" cy="20345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74310" cy="2034817"/>
                    </a:xfrm>
                    <a:prstGeom prst="rect">
                      <a:avLst/>
                    </a:prstGeom>
                  </pic:spPr>
                </pic:pic>
              </a:graphicData>
            </a:graphic>
          </wp:inline>
        </w:drawing>
      </w:r>
    </w:p>
    <w:p w14:paraId="6BDB4085" w14:textId="77777777" w:rsidR="000943A4" w:rsidRDefault="005D6847">
      <w:pPr>
        <w:ind w:left="3360" w:firstLine="420"/>
      </w:pPr>
      <w:r>
        <w:rPr>
          <w:rFonts w:ascii="宋体" w:eastAsia="宋体" w:hAnsi="宋体"/>
          <w:sz w:val="28"/>
          <w:szCs w:val="28"/>
        </w:rPr>
        <w:t>图</w:t>
      </w:r>
      <w:r>
        <w:rPr>
          <w:rFonts w:ascii="宋体" w:eastAsia="宋体" w:hAnsi="宋体"/>
          <w:sz w:val="28"/>
          <w:szCs w:val="28"/>
        </w:rPr>
        <w:t>6.1-4</w:t>
      </w:r>
    </w:p>
    <w:p w14:paraId="554724A1" w14:textId="77777777" w:rsidR="000943A4" w:rsidRDefault="005D6847">
      <w:r>
        <w:rPr>
          <w:rFonts w:ascii="微软雅黑" w:eastAsia="微软雅黑" w:hAnsi="微软雅黑"/>
          <w:noProof/>
          <w:sz w:val="24"/>
          <w:szCs w:val="24"/>
        </w:rPr>
        <w:drawing>
          <wp:inline distT="0" distB="0" distL="0" distR="0" wp14:anchorId="0DDD02C0" wp14:editId="72BF42F5">
            <wp:extent cx="5274310" cy="20262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74310" cy="2026774"/>
                    </a:xfrm>
                    <a:prstGeom prst="rect">
                      <a:avLst/>
                    </a:prstGeom>
                  </pic:spPr>
                </pic:pic>
              </a:graphicData>
            </a:graphic>
          </wp:inline>
        </w:drawing>
      </w:r>
    </w:p>
    <w:p w14:paraId="25550723" w14:textId="77777777" w:rsidR="000943A4" w:rsidRDefault="005D6847">
      <w:pPr>
        <w:ind w:left="3360" w:firstLine="420"/>
      </w:pPr>
      <w:r>
        <w:rPr>
          <w:rFonts w:ascii="宋体" w:eastAsia="宋体" w:hAnsi="宋体"/>
          <w:sz w:val="28"/>
          <w:szCs w:val="28"/>
        </w:rPr>
        <w:t>图</w:t>
      </w:r>
      <w:r>
        <w:rPr>
          <w:rFonts w:ascii="宋体" w:eastAsia="宋体" w:hAnsi="宋体"/>
          <w:sz w:val="28"/>
          <w:szCs w:val="28"/>
        </w:rPr>
        <w:t>6.1-5</w:t>
      </w:r>
    </w:p>
    <w:p w14:paraId="49FF8A9A" w14:textId="77777777" w:rsidR="000943A4" w:rsidRDefault="005D6847">
      <w:pPr>
        <w:ind w:firstLine="420"/>
      </w:pPr>
      <w:r>
        <w:rPr>
          <w:rFonts w:ascii="宋体" w:eastAsia="宋体" w:hAnsi="宋体"/>
          <w:sz w:val="28"/>
          <w:szCs w:val="28"/>
        </w:rPr>
        <w:t>点击【应用配置】【有效应用】这里的应用因为是二</w:t>
      </w:r>
      <w:r>
        <w:rPr>
          <w:rFonts w:ascii="宋体" w:eastAsia="宋体" w:hAnsi="宋体"/>
          <w:sz w:val="28"/>
          <w:szCs w:val="28"/>
        </w:rPr>
        <w:t>次开发，所以不建议用户再作修改。此处只讲解它是怎么跟数据进行关联跟基本操作。点击修改，可以修改基本信息。模块属性就是应用跟数据表、表</w:t>
      </w:r>
      <w:r>
        <w:rPr>
          <w:rFonts w:ascii="宋体" w:eastAsia="宋体" w:hAnsi="宋体"/>
          <w:sz w:val="28"/>
          <w:szCs w:val="28"/>
        </w:rPr>
        <w:lastRenderedPageBreak/>
        <w:t>单进行关联的地方。</w:t>
      </w:r>
    </w:p>
    <w:p w14:paraId="6B751B52" w14:textId="77777777" w:rsidR="000943A4" w:rsidRDefault="005D6847">
      <w:pPr>
        <w:rPr>
          <w:rFonts w:ascii="宋体" w:eastAsia="宋体" w:hAnsi="宋体"/>
          <w:sz w:val="28"/>
          <w:szCs w:val="28"/>
        </w:rPr>
      </w:pPr>
      <w:r>
        <w:rPr>
          <w:rFonts w:ascii="微软雅黑" w:eastAsia="微软雅黑" w:hAnsi="微软雅黑"/>
          <w:noProof/>
          <w:sz w:val="24"/>
          <w:szCs w:val="24"/>
        </w:rPr>
        <w:drawing>
          <wp:inline distT="0" distB="0" distL="0" distR="0" wp14:anchorId="2E78AE96" wp14:editId="66CE7473">
            <wp:extent cx="5274310" cy="21583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74310" cy="2158374"/>
                    </a:xfrm>
                    <a:prstGeom prst="rect">
                      <a:avLst/>
                    </a:prstGeom>
                  </pic:spPr>
                </pic:pic>
              </a:graphicData>
            </a:graphic>
          </wp:inline>
        </w:drawing>
      </w:r>
    </w:p>
    <w:p w14:paraId="06A60FC7" w14:textId="77777777" w:rsidR="000943A4" w:rsidRDefault="005D6847">
      <w:r>
        <w:rPr>
          <w:rFonts w:ascii="宋体" w:eastAsia="宋体" w:hAnsi="宋体"/>
          <w:sz w:val="28"/>
          <w:szCs w:val="28"/>
        </w:rPr>
        <w:t>七、系统管理</w:t>
      </w:r>
    </w:p>
    <w:p w14:paraId="2BB809DB" w14:textId="77777777" w:rsidR="000943A4" w:rsidRDefault="005D6847">
      <w:pPr>
        <w:ind w:firstLine="420"/>
      </w:pPr>
      <w:r>
        <w:rPr>
          <w:rFonts w:ascii="宋体" w:eastAsia="宋体" w:hAnsi="宋体"/>
          <w:sz w:val="28"/>
          <w:szCs w:val="28"/>
        </w:rPr>
        <w:t>系统管理员登录系统后，点击【系统管理】【组织权限中心】【组织架构】可新增一级组织。</w:t>
      </w:r>
    </w:p>
    <w:p w14:paraId="4E5ED1C0" w14:textId="77777777" w:rsidR="000943A4" w:rsidRDefault="005D6847">
      <w:r>
        <w:rPr>
          <w:rFonts w:ascii="微软雅黑" w:eastAsia="微软雅黑" w:hAnsi="微软雅黑"/>
          <w:noProof/>
          <w:sz w:val="24"/>
          <w:szCs w:val="24"/>
        </w:rPr>
        <w:drawing>
          <wp:inline distT="0" distB="0" distL="0" distR="0" wp14:anchorId="19565651" wp14:editId="203A228A">
            <wp:extent cx="5274310" cy="23266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74310" cy="2326901"/>
                    </a:xfrm>
                    <a:prstGeom prst="rect">
                      <a:avLst/>
                    </a:prstGeom>
                  </pic:spPr>
                </pic:pic>
              </a:graphicData>
            </a:graphic>
          </wp:inline>
        </w:drawing>
      </w:r>
    </w:p>
    <w:p w14:paraId="26A19F9F" w14:textId="77777777" w:rsidR="000943A4" w:rsidRDefault="005D6847">
      <w:pPr>
        <w:ind w:firstLine="420"/>
      </w:pPr>
      <w:r>
        <w:rPr>
          <w:rFonts w:ascii="宋体" w:eastAsia="宋体" w:hAnsi="宋体"/>
          <w:sz w:val="28"/>
          <w:szCs w:val="28"/>
        </w:rPr>
        <w:t>点击【用户中心】【新增】可新增系统用户，输入框有红色标识的为必填，</w:t>
      </w:r>
      <w:r>
        <w:rPr>
          <w:rFonts w:ascii="宋体" w:eastAsia="宋体" w:hAnsi="宋体"/>
          <w:sz w:val="28"/>
          <w:szCs w:val="28"/>
        </w:rPr>
        <w:t>如图</w:t>
      </w:r>
      <w:r>
        <w:rPr>
          <w:rFonts w:ascii="宋体" w:eastAsia="宋体" w:hAnsi="宋体"/>
          <w:sz w:val="28"/>
          <w:szCs w:val="28"/>
        </w:rPr>
        <w:t>7.1-1</w:t>
      </w:r>
      <w:r>
        <w:rPr>
          <w:rFonts w:ascii="宋体" w:eastAsia="宋体" w:hAnsi="宋体"/>
          <w:sz w:val="28"/>
          <w:szCs w:val="28"/>
        </w:rPr>
        <w:t>。填写完信息，点击角色权限，可为用户设置不同的模块操作权限，如图</w:t>
      </w:r>
      <w:r>
        <w:rPr>
          <w:rFonts w:ascii="宋体" w:eastAsia="宋体" w:hAnsi="宋体"/>
          <w:sz w:val="28"/>
          <w:szCs w:val="28"/>
        </w:rPr>
        <w:t>7.1-2</w:t>
      </w:r>
      <w:r>
        <w:rPr>
          <w:rFonts w:ascii="宋体" w:eastAsia="宋体" w:hAnsi="宋体"/>
          <w:sz w:val="28"/>
          <w:szCs w:val="28"/>
        </w:rPr>
        <w:t>、图</w:t>
      </w:r>
      <w:r>
        <w:rPr>
          <w:rFonts w:ascii="宋体" w:eastAsia="宋体" w:hAnsi="宋体"/>
          <w:sz w:val="28"/>
          <w:szCs w:val="28"/>
        </w:rPr>
        <w:t>7.1-3</w:t>
      </w:r>
      <w:r>
        <w:rPr>
          <w:rFonts w:ascii="宋体" w:eastAsia="宋体" w:hAnsi="宋体"/>
          <w:sz w:val="28"/>
          <w:szCs w:val="28"/>
        </w:rPr>
        <w:t>。运动员管理、教练管理、比赛信息管理需在【自定义模块】中看到。点击保存。</w:t>
      </w:r>
    </w:p>
    <w:p w14:paraId="21756DAE" w14:textId="77777777" w:rsidR="000943A4" w:rsidRDefault="005D6847">
      <w:r>
        <w:rPr>
          <w:rFonts w:ascii="微软雅黑" w:eastAsia="微软雅黑" w:hAnsi="微软雅黑"/>
          <w:noProof/>
          <w:sz w:val="24"/>
          <w:szCs w:val="24"/>
        </w:rPr>
        <w:lastRenderedPageBreak/>
        <w:drawing>
          <wp:inline distT="0" distB="0" distL="0" distR="0" wp14:anchorId="714BDC0D" wp14:editId="0645C959">
            <wp:extent cx="5274310" cy="22123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74310" cy="2212597"/>
                    </a:xfrm>
                    <a:prstGeom prst="rect">
                      <a:avLst/>
                    </a:prstGeom>
                  </pic:spPr>
                </pic:pic>
              </a:graphicData>
            </a:graphic>
          </wp:inline>
        </w:drawing>
      </w:r>
    </w:p>
    <w:p w14:paraId="30FD7AA9" w14:textId="77777777" w:rsidR="000943A4" w:rsidRDefault="005D6847">
      <w:pPr>
        <w:ind w:left="3780" w:firstLine="420"/>
      </w:pPr>
      <w:r>
        <w:rPr>
          <w:rFonts w:ascii="宋体" w:eastAsia="宋体" w:hAnsi="宋体"/>
          <w:sz w:val="28"/>
          <w:szCs w:val="28"/>
        </w:rPr>
        <w:t>图</w:t>
      </w:r>
      <w:r>
        <w:rPr>
          <w:rFonts w:ascii="宋体" w:eastAsia="宋体" w:hAnsi="宋体"/>
          <w:sz w:val="28"/>
          <w:szCs w:val="28"/>
        </w:rPr>
        <w:t>7.1-1</w:t>
      </w:r>
    </w:p>
    <w:p w14:paraId="0757860E" w14:textId="77777777" w:rsidR="000943A4" w:rsidRDefault="005D6847">
      <w:r>
        <w:rPr>
          <w:rFonts w:ascii="微软雅黑" w:eastAsia="微软雅黑" w:hAnsi="微软雅黑"/>
          <w:noProof/>
          <w:sz w:val="24"/>
          <w:szCs w:val="24"/>
        </w:rPr>
        <w:drawing>
          <wp:inline distT="0" distB="0" distL="0" distR="0" wp14:anchorId="3E4A2117" wp14:editId="3CE44D51">
            <wp:extent cx="5274310" cy="19481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5274310" cy="1948521"/>
                    </a:xfrm>
                    <a:prstGeom prst="rect">
                      <a:avLst/>
                    </a:prstGeom>
                  </pic:spPr>
                </pic:pic>
              </a:graphicData>
            </a:graphic>
          </wp:inline>
        </w:drawing>
      </w:r>
    </w:p>
    <w:p w14:paraId="43BE86B3" w14:textId="77777777" w:rsidR="000943A4" w:rsidRDefault="005D6847">
      <w:pPr>
        <w:ind w:left="3780" w:firstLine="420"/>
      </w:pPr>
      <w:r>
        <w:rPr>
          <w:rFonts w:ascii="宋体" w:eastAsia="宋体" w:hAnsi="宋体"/>
          <w:sz w:val="28"/>
          <w:szCs w:val="28"/>
        </w:rPr>
        <w:t>图</w:t>
      </w:r>
      <w:r>
        <w:rPr>
          <w:rFonts w:ascii="宋体" w:eastAsia="宋体" w:hAnsi="宋体"/>
          <w:sz w:val="28"/>
          <w:szCs w:val="28"/>
        </w:rPr>
        <w:t>7.1-2</w:t>
      </w:r>
    </w:p>
    <w:p w14:paraId="7F426308" w14:textId="77777777" w:rsidR="000943A4" w:rsidRDefault="005D6847">
      <w:pPr>
        <w:rPr>
          <w:rFonts w:ascii="宋体" w:eastAsia="宋体" w:hAnsi="宋体"/>
          <w:sz w:val="28"/>
          <w:szCs w:val="28"/>
        </w:rPr>
      </w:pPr>
      <w:r>
        <w:rPr>
          <w:rFonts w:ascii="微软雅黑" w:eastAsia="微软雅黑" w:hAnsi="微软雅黑"/>
          <w:noProof/>
          <w:sz w:val="24"/>
          <w:szCs w:val="24"/>
        </w:rPr>
        <w:drawing>
          <wp:inline distT="0" distB="0" distL="0" distR="0" wp14:anchorId="1D76EDBA" wp14:editId="768AAF1D">
            <wp:extent cx="5274310" cy="25323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5274310" cy="2532904"/>
                    </a:xfrm>
                    <a:prstGeom prst="rect">
                      <a:avLst/>
                    </a:prstGeom>
                  </pic:spPr>
                </pic:pic>
              </a:graphicData>
            </a:graphic>
          </wp:inline>
        </w:drawing>
      </w:r>
    </w:p>
    <w:p w14:paraId="30DE1A3A" w14:textId="77777777" w:rsidR="000943A4" w:rsidRDefault="005D6847">
      <w:pPr>
        <w:ind w:left="3780" w:firstLine="420"/>
      </w:pPr>
      <w:r>
        <w:rPr>
          <w:rFonts w:ascii="宋体" w:eastAsia="宋体" w:hAnsi="宋体"/>
          <w:sz w:val="28"/>
          <w:szCs w:val="28"/>
        </w:rPr>
        <w:t>图</w:t>
      </w:r>
      <w:r>
        <w:rPr>
          <w:rFonts w:ascii="宋体" w:eastAsia="宋体" w:hAnsi="宋体"/>
          <w:sz w:val="28"/>
          <w:szCs w:val="28"/>
        </w:rPr>
        <w:t>7.1-3</w:t>
      </w:r>
    </w:p>
    <w:p w14:paraId="53A0E156" w14:textId="77777777" w:rsidR="000943A4" w:rsidRDefault="005D6847">
      <w:pPr>
        <w:ind w:firstLine="420"/>
      </w:pPr>
      <w:r>
        <w:rPr>
          <w:rFonts w:ascii="宋体" w:eastAsia="宋体" w:hAnsi="宋体"/>
          <w:sz w:val="28"/>
          <w:szCs w:val="28"/>
        </w:rPr>
        <w:t>点击【角色中心】为不同用户新增不同角色，管理员可对不同角色进行修改跟删除。每个角色可以设置不同的操作权限。</w:t>
      </w:r>
    </w:p>
    <w:p w14:paraId="389CA38B" w14:textId="2444EFF8" w:rsidR="000943A4" w:rsidRDefault="005D6847">
      <w:pPr>
        <w:rPr>
          <w:rFonts w:hint="eastAsia"/>
        </w:rPr>
      </w:pPr>
      <w:r>
        <w:rPr>
          <w:rFonts w:ascii="微软雅黑" w:eastAsia="微软雅黑" w:hAnsi="微软雅黑"/>
          <w:noProof/>
          <w:sz w:val="24"/>
          <w:szCs w:val="24"/>
        </w:rPr>
        <w:lastRenderedPageBreak/>
        <w:drawing>
          <wp:inline distT="0" distB="0" distL="0" distR="0" wp14:anchorId="416CF4BB" wp14:editId="0BF573E4">
            <wp:extent cx="5274310" cy="20085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5274310" cy="2008692"/>
                    </a:xfrm>
                    <a:prstGeom prst="rect">
                      <a:avLst/>
                    </a:prstGeom>
                  </pic:spPr>
                </pic:pic>
              </a:graphicData>
            </a:graphic>
          </wp:inline>
        </w:drawing>
      </w:r>
    </w:p>
    <w:sectPr w:rsidR="000943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062A7" w14:textId="77777777" w:rsidR="005D6847" w:rsidRDefault="005D6847" w:rsidP="00145BD9">
      <w:r>
        <w:separator/>
      </w:r>
    </w:p>
  </w:endnote>
  <w:endnote w:type="continuationSeparator" w:id="0">
    <w:p w14:paraId="1A28C740" w14:textId="77777777" w:rsidR="005D6847" w:rsidRDefault="005D6847" w:rsidP="00145B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A438F" w14:textId="77777777" w:rsidR="005D6847" w:rsidRDefault="005D6847" w:rsidP="00145BD9">
      <w:r>
        <w:separator/>
      </w:r>
    </w:p>
  </w:footnote>
  <w:footnote w:type="continuationSeparator" w:id="0">
    <w:p w14:paraId="1887CEF6" w14:textId="77777777" w:rsidR="005D6847" w:rsidRDefault="005D6847" w:rsidP="00145BD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5045F"/>
    <w:rsid w:val="000943A4"/>
    <w:rsid w:val="000C51B7"/>
    <w:rsid w:val="00145BD9"/>
    <w:rsid w:val="00216EB9"/>
    <w:rsid w:val="003D2909"/>
    <w:rsid w:val="0059531B"/>
    <w:rsid w:val="005D6847"/>
    <w:rsid w:val="0062213C"/>
    <w:rsid w:val="00633F40"/>
    <w:rsid w:val="006549AD"/>
    <w:rsid w:val="00684D9C"/>
    <w:rsid w:val="00A60633"/>
    <w:rsid w:val="00BA0C1A"/>
    <w:rsid w:val="00C061CB"/>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 w:val="7B466B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1D9B5"/>
  <w15:docId w15:val="{48F08E47-76F1-43E3-95A7-DD8EBFA64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Pages>
  <Words>180</Words>
  <Characters>1028</Characters>
  <Application>Microsoft Office Word</Application>
  <DocSecurity>0</DocSecurity>
  <Lines>8</Lines>
  <Paragraphs>2</Paragraphs>
  <ScaleCrop>false</ScaleCrop>
  <Company>Microsoft</Company>
  <LinksUpToDate>false</LinksUpToDate>
  <CharactersWithSpaces>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Melo Jun</cp:lastModifiedBy>
  <cp:revision>10</cp:revision>
  <dcterms:created xsi:type="dcterms:W3CDTF">2017-01-10T09:10:00Z</dcterms:created>
  <dcterms:modified xsi:type="dcterms:W3CDTF">2022-01-18T15:52:00Z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