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4cjnifb2y939" w:id="0"/>
      <w:bookmarkEnd w:id="0"/>
      <w:hyperlink r:id="rId6">
        <w:r w:rsidDel="00000000" w:rsidR="00000000" w:rsidRPr="00000000">
          <w:rPr>
            <w:rFonts w:ascii="Times New Roman" w:cs="Times New Roman" w:eastAsia="Times New Roman" w:hAnsi="Times New Roman"/>
            <w:color w:val="1155cc"/>
            <w:u w:val="single"/>
            <w:rtl w:val="0"/>
          </w:rPr>
          <w:t xml:space="preserve">Fabric Initialzr</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 Initializer provides an extended API that allows you to generate custom microservices templates based on your specific needs. It offers all the features provided by Spring Initializr, with the added benefit of being highly extensible through configuration. This makes it an ideal choice for enterprises looking to adopt microservices with industry-standard best practices while meeting their own enterprise standards.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features provided by Fabric Initializer that go beyond what Spring Initializr offers:</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Quick project setup:</w:t>
      </w:r>
      <w:r w:rsidDel="00000000" w:rsidR="00000000" w:rsidRPr="00000000">
        <w:rPr>
          <w:rFonts w:ascii="Times New Roman" w:cs="Times New Roman" w:eastAsia="Times New Roman" w:hAnsi="Times New Roman"/>
          <w:sz w:val="24"/>
          <w:szCs w:val="24"/>
          <w:rtl w:val="0"/>
        </w:rPr>
        <w:t xml:space="preserve"> Fabric Initializer allows you to create a new Spring Boot project quickly, saving you time and effort.</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Easy dependency management: </w:t>
      </w:r>
      <w:r w:rsidDel="00000000" w:rsidR="00000000" w:rsidRPr="00000000">
        <w:rPr>
          <w:rFonts w:ascii="Times New Roman" w:cs="Times New Roman" w:eastAsia="Times New Roman" w:hAnsi="Times New Roman"/>
          <w:sz w:val="24"/>
          <w:szCs w:val="24"/>
          <w:rtl w:val="0"/>
        </w:rPr>
        <w:t xml:space="preserve">You can choose from a list of commonly used options, and the tool will handle and resolve the dependencies for you.</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 options:</w:t>
      </w:r>
      <w:r w:rsidDel="00000000" w:rsidR="00000000" w:rsidRPr="00000000">
        <w:rPr>
          <w:rFonts w:ascii="Times New Roman" w:cs="Times New Roman" w:eastAsia="Times New Roman" w:hAnsi="Times New Roman"/>
          <w:sz w:val="24"/>
          <w:szCs w:val="24"/>
          <w:rtl w:val="0"/>
        </w:rPr>
        <w:t xml:space="preserve"> Fabric Initializer allows you to specify project details such as packaging format, Java version, and Spring Boot version to tailor the project to your requirements.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Starter templates:</w:t>
      </w:r>
      <w:r w:rsidDel="00000000" w:rsidR="00000000" w:rsidRPr="00000000">
        <w:rPr>
          <w:rFonts w:ascii="Times New Roman" w:cs="Times New Roman" w:eastAsia="Times New Roman" w:hAnsi="Times New Roman"/>
          <w:sz w:val="24"/>
          <w:szCs w:val="24"/>
          <w:rtl w:val="0"/>
        </w:rPr>
        <w:t xml:space="preserve"> It offers ready-to-use project templates for various types of applications, including RESTful APIs and web applications.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 integration:</w:t>
      </w:r>
      <w:r w:rsidDel="00000000" w:rsidR="00000000" w:rsidRPr="00000000">
        <w:rPr>
          <w:rFonts w:ascii="Times New Roman" w:cs="Times New Roman" w:eastAsia="Times New Roman" w:hAnsi="Times New Roman"/>
          <w:sz w:val="24"/>
          <w:szCs w:val="24"/>
          <w:rtl w:val="0"/>
        </w:rPr>
        <w:t xml:space="preserve"> Fabric Initializer integrates seamlessly with popular development tools like IntelliJ IDEA, Eclipse, and Visual Studio Code, enhancing your development experience.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updates:</w:t>
      </w:r>
      <w:r w:rsidDel="00000000" w:rsidR="00000000" w:rsidRPr="00000000">
        <w:rPr>
          <w:rFonts w:ascii="Times New Roman" w:cs="Times New Roman" w:eastAsia="Times New Roman" w:hAnsi="Times New Roman"/>
          <w:sz w:val="24"/>
          <w:szCs w:val="24"/>
          <w:rtl w:val="0"/>
        </w:rPr>
        <w:t xml:space="preserve"> Fabric Initializer is regularly updated to support the latest Spring Boot versions and dependencies, ensuring you have access to the latest features and improvements.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features, Fabric Initializer introduces a new section called "Fabric" that provides additional templates and features to enhance your project. Some of these include: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Integration with Docker for containerization of your microservices.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Helm:</w:t>
      </w:r>
      <w:r w:rsidDel="00000000" w:rsidR="00000000" w:rsidRPr="00000000">
        <w:rPr>
          <w:rFonts w:ascii="Times New Roman" w:cs="Times New Roman" w:eastAsia="Times New Roman" w:hAnsi="Times New Roman"/>
          <w:sz w:val="24"/>
          <w:szCs w:val="24"/>
          <w:rtl w:val="0"/>
        </w:rPr>
        <w:t xml:space="preserve"> Integration with Helm, a package manager for Kubernetes, to simplify the deployment of your microservices.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Jenkins:</w:t>
      </w:r>
      <w:r w:rsidDel="00000000" w:rsidR="00000000" w:rsidRPr="00000000">
        <w:rPr>
          <w:rFonts w:ascii="Times New Roman" w:cs="Times New Roman" w:eastAsia="Times New Roman" w:hAnsi="Times New Roman"/>
          <w:sz w:val="24"/>
          <w:szCs w:val="24"/>
          <w:rtl w:val="0"/>
        </w:rPr>
        <w:t xml:space="preserve"> Integration with Jenkins, a popular automation server, for continuous integration and deployment.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 Initializer offers more pre-defined templates that include the required dependencies, enabling you to create projects quickly without manually adding each dependency.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Fabric Initializer provides specialized templates for common scenarios, such as:</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 with Spring Boot:</w:t>
      </w:r>
      <w:r w:rsidDel="00000000" w:rsidR="00000000" w:rsidRPr="00000000">
        <w:rPr>
          <w:rFonts w:ascii="Times New Roman" w:cs="Times New Roman" w:eastAsia="Times New Roman" w:hAnsi="Times New Roman"/>
          <w:sz w:val="24"/>
          <w:szCs w:val="24"/>
          <w:rtl w:val="0"/>
        </w:rPr>
        <w:t xml:space="preserve"> A template specifically designed for developing RESTful APIs with Spring Boot.</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 with Protobuf:</w:t>
      </w:r>
      <w:r w:rsidDel="00000000" w:rsidR="00000000" w:rsidRPr="00000000">
        <w:rPr>
          <w:rFonts w:ascii="Times New Roman" w:cs="Times New Roman" w:eastAsia="Times New Roman" w:hAnsi="Times New Roman"/>
          <w:sz w:val="24"/>
          <w:szCs w:val="24"/>
          <w:rtl w:val="0"/>
        </w:rPr>
        <w:t xml:space="preserve"> A template that integrates Protobuf, a language-agnostic binary serialization format, with Spring Boot for efficient data exchange.</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 with OpenAPI:</w:t>
      </w:r>
      <w:r w:rsidDel="00000000" w:rsidR="00000000" w:rsidRPr="00000000">
        <w:rPr>
          <w:rFonts w:ascii="Times New Roman" w:cs="Times New Roman" w:eastAsia="Times New Roman" w:hAnsi="Times New Roman"/>
          <w:sz w:val="24"/>
          <w:szCs w:val="24"/>
          <w:rtl w:val="0"/>
        </w:rPr>
        <w:t xml:space="preserve"> A template that incorporates OpenAPI specifications for designing and documenting RESTful APIs.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BDD Template:</w:t>
      </w:r>
      <w:r w:rsidDel="00000000" w:rsidR="00000000" w:rsidRPr="00000000">
        <w:rPr>
          <w:rFonts w:ascii="Times New Roman" w:cs="Times New Roman" w:eastAsia="Times New Roman" w:hAnsi="Times New Roman"/>
          <w:sz w:val="24"/>
          <w:szCs w:val="24"/>
          <w:rtl w:val="0"/>
        </w:rPr>
        <w:t xml:space="preserve"> A template that embraces Behavior-Driven Development (BDD) principles, allowing you to write tests that are more human-readable and focus on the behavior of your application.</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Library:</w:t>
      </w:r>
      <w:r w:rsidDel="00000000" w:rsidR="00000000" w:rsidRPr="00000000">
        <w:rPr>
          <w:rFonts w:ascii="Times New Roman" w:cs="Times New Roman" w:eastAsia="Times New Roman" w:hAnsi="Times New Roman"/>
          <w:sz w:val="24"/>
          <w:szCs w:val="24"/>
          <w:rtl w:val="0"/>
        </w:rPr>
        <w:t xml:space="preserve"> A template that includes a JWT (JSON Web Token) library, making it easier to implement token-based authentication and authorization in your microservices.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these additional features and templates, Fabric Initializer empowers developers to rapidly create microservices projects with the necessary tools and configurations, aligned with industry best practices.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bric-initialzr.pscloudhub.com/fabr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