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F307" w14:textId="77777777" w:rsidR="005F7BAC" w:rsidRDefault="003A3F75">
      <w:pPr>
        <w:jc w:val="center"/>
      </w:pPr>
      <w:r>
        <w:rPr>
          <w:noProof/>
        </w:rPr>
        <w:drawing>
          <wp:inline distT="0" distB="0" distL="0" distR="0" wp14:anchorId="4FC334F3" wp14:editId="377D842A">
            <wp:extent cx="6530340" cy="979551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study_sheet_style_pos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97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BAC" w:rsidSect="00601AA9">
      <w:pgSz w:w="12240" w:h="15840" w:code="1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082504">
    <w:abstractNumId w:val="8"/>
  </w:num>
  <w:num w:numId="2" w16cid:durableId="355739763">
    <w:abstractNumId w:val="6"/>
  </w:num>
  <w:num w:numId="3" w16cid:durableId="1372461017">
    <w:abstractNumId w:val="5"/>
  </w:num>
  <w:num w:numId="4" w16cid:durableId="976640646">
    <w:abstractNumId w:val="4"/>
  </w:num>
  <w:num w:numId="5" w16cid:durableId="89591983">
    <w:abstractNumId w:val="7"/>
  </w:num>
  <w:num w:numId="6" w16cid:durableId="1645429572">
    <w:abstractNumId w:val="3"/>
  </w:num>
  <w:num w:numId="7" w16cid:durableId="345792150">
    <w:abstractNumId w:val="2"/>
  </w:num>
  <w:num w:numId="8" w16cid:durableId="820268732">
    <w:abstractNumId w:val="1"/>
  </w:num>
  <w:num w:numId="9" w16cid:durableId="12924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E0D"/>
    <w:rsid w:val="0029639D"/>
    <w:rsid w:val="00326F90"/>
    <w:rsid w:val="003A3F75"/>
    <w:rsid w:val="005F7BAC"/>
    <w:rsid w:val="00601AA9"/>
    <w:rsid w:val="00AA1D8D"/>
    <w:rsid w:val="00B47730"/>
    <w:rsid w:val="00BE3A26"/>
    <w:rsid w:val="00CB0664"/>
    <w:rsid w:val="00D36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55648"/>
  <w14:defaultImageDpi w14:val="300"/>
  <w15:docId w15:val="{13C50041-0C4D-4265-8463-0CD13792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J Rodriguez</cp:lastModifiedBy>
  <cp:revision>3</cp:revision>
  <cp:lastPrinted>2026-05-27T17:45:00Z</cp:lastPrinted>
  <dcterms:created xsi:type="dcterms:W3CDTF">2026-05-27T17:44:00Z</dcterms:created>
  <dcterms:modified xsi:type="dcterms:W3CDTF">2026-05-27T17:49:00Z</dcterms:modified>
  <cp:category/>
</cp:coreProperties>
</file>