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BE" w:rsidRPr="003104C3" w:rsidRDefault="005925BE" w:rsidP="005925BE">
      <w:pPr>
        <w:pStyle w:val="Ttulo1"/>
        <w:jc w:val="center"/>
        <w:rPr>
          <w:b/>
          <w:i/>
          <w:color w:val="000000" w:themeColor="text1"/>
          <w:sz w:val="52"/>
          <w:szCs w:val="52"/>
        </w:rPr>
      </w:pPr>
      <w:r w:rsidRPr="003104C3">
        <w:rPr>
          <w:b/>
          <w:i/>
          <w:color w:val="000000" w:themeColor="text1"/>
          <w:sz w:val="52"/>
          <w:szCs w:val="52"/>
        </w:rPr>
        <w:t>Instituto Tecnológico la paz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</w:p>
    <w:p w:rsidR="005925BE" w:rsidRPr="006403B7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 w:rsidRPr="00B715EB"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Materia:</w:t>
      </w:r>
      <w:r w:rsidRPr="00B715EB"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  <w:t xml:space="preserve"> </w:t>
      </w: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Desarrollo Sustentable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 xml:space="preserve">Tema: Resumen de PDF </w:t>
      </w:r>
      <w:bookmarkStart w:id="0" w:name="_GoBack"/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“tendencias en Latinoamérica”</w:t>
      </w:r>
      <w:bookmarkEnd w:id="0"/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Pr="00B715EB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</w:pP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Alumno: Villanueva Aguiar Manuel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</w:pPr>
    </w:p>
    <w:p w:rsidR="005925BE" w:rsidRPr="00B715EB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 w:rsidRPr="00B715EB"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Nombre del</w:t>
      </w:r>
      <w:r w:rsidRPr="00B715EB"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  <w:t xml:space="preserve"> </w:t>
      </w: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Profesor</w:t>
      </w:r>
      <w:r w:rsidRPr="00B715EB"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:</w:t>
      </w:r>
      <w:r w:rsidRPr="00B715EB">
        <w:rPr>
          <w:rFonts w:ascii="Helvetica" w:hAnsi="Helvetica" w:cs="Helvetica"/>
          <w:color w:val="3E454C"/>
          <w:sz w:val="28"/>
          <w:szCs w:val="28"/>
          <w:shd w:val="clear" w:color="auto" w:fill="F7F7F7"/>
        </w:rPr>
        <w:t xml:space="preserve"> </w:t>
      </w: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MCM Wenceslada Espinoza León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 xml:space="preserve">Grupo: F 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Carrera: Ingeniería en Sistemas Computacionales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Número de Control: 14310702</w:t>
      </w: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tabs>
          <w:tab w:val="left" w:pos="1455"/>
        </w:tabs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</w:p>
    <w:p w:rsidR="005925BE" w:rsidRDefault="005925BE" w:rsidP="005925BE">
      <w:pP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</w:pP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 xml:space="preserve">La Paz, Baja California Sur                           </w:t>
      </w: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 xml:space="preserve">10 de noviembre </w:t>
      </w:r>
      <w:r>
        <w:rPr>
          <w:rFonts w:ascii="Helvetica" w:hAnsi="Helvetica" w:cs="Helvetica"/>
          <w:color w:val="3E454C"/>
          <w:sz w:val="28"/>
          <w:szCs w:val="28"/>
          <w:shd w:val="clear" w:color="auto" w:fill="FFFFFF" w:themeFill="background1"/>
        </w:rPr>
        <w:t>del 2016</w:t>
      </w:r>
    </w:p>
    <w:p w:rsidR="00904142" w:rsidRDefault="00904142"/>
    <w:p w:rsidR="005925BE" w:rsidRDefault="005925BE"/>
    <w:p w:rsidR="005925BE" w:rsidRDefault="005925BE" w:rsidP="005925BE">
      <w:r>
        <w:lastRenderedPageBreak/>
        <w:t xml:space="preserve">El diseño de políticas públicas en </w:t>
      </w:r>
      <w:r>
        <w:t>América</w:t>
      </w:r>
      <w:r>
        <w:t xml:space="preserve"> Latina adolece de e</w:t>
      </w:r>
      <w:r>
        <w:t xml:space="preserve">scasa profundidad estratégica e </w:t>
      </w:r>
      <w:r>
        <w:t>insuficiente perspectiva de largo plazo. Ello limita la posibilidad de apro</w:t>
      </w:r>
      <w:r>
        <w:t xml:space="preserve">vechar oportunidades o contener </w:t>
      </w:r>
      <w:r>
        <w:t>riesgos a tiempo. Numerosos países desarrollados de Europa y Asia han</w:t>
      </w:r>
      <w:r>
        <w:t xml:space="preserve"> fortalecido estas capacidades. América</w:t>
      </w:r>
      <w:r>
        <w:t xml:space="preserve"> Latina puede ganar conociendo y participando activamente en est</w:t>
      </w:r>
      <w:r>
        <w:t xml:space="preserve">os análisis. En </w:t>
      </w:r>
      <w:r>
        <w:t>seguida se explora el efecto potencial de tales tendencias y escen</w:t>
      </w:r>
      <w:r>
        <w:t xml:space="preserve">arios sobre cada una de 5 metas </w:t>
      </w:r>
      <w:r>
        <w:t>prioritarias destacadas por gobiernos, líderes políticos y so</w:t>
      </w:r>
      <w:r>
        <w:t xml:space="preserve">ciales y expertos de los países </w:t>
      </w:r>
      <w:r>
        <w:t>latinoamericanos. En particular, se abordan los temas de gobernabilid</w:t>
      </w:r>
      <w:r>
        <w:t xml:space="preserve">ad, desigualdad, productividad, </w:t>
      </w:r>
      <w:r>
        <w:t>integración y alianzas internacionales, desarrollo sustentable y cam</w:t>
      </w:r>
      <w:r>
        <w:t xml:space="preserve">bio climático. Luego se deducen </w:t>
      </w:r>
      <w:r>
        <w:t>aquellas áreas que ameritan un seguimiento permanente, incluyendo</w:t>
      </w:r>
      <w:r>
        <w:t xml:space="preserve"> las estrategias y políticas de </w:t>
      </w:r>
      <w:r>
        <w:t xml:space="preserve">naciones avanzadas e innovadoras. Por </w:t>
      </w:r>
      <w:r>
        <w:t>último,</w:t>
      </w:r>
      <w:r>
        <w:t xml:space="preserve"> se señala como organ</w:t>
      </w:r>
      <w:r>
        <w:t xml:space="preserve">izar esta función prospectiva y </w:t>
      </w:r>
      <w:r>
        <w:t>reflexión estratégica en gobiernos e institutos, y la conveniencia de articu</w:t>
      </w:r>
      <w:r>
        <w:t xml:space="preserve">lar una red latinoamericana. Al </w:t>
      </w:r>
      <w:r>
        <w:t>lector se ofrece los vínculos directos a los estudios referidos.</w:t>
      </w:r>
    </w:p>
    <w:sectPr w:rsidR="00592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E"/>
    <w:rsid w:val="005925BE"/>
    <w:rsid w:val="009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CE29"/>
  <w15:chartTrackingRefBased/>
  <w15:docId w15:val="{446B03E5-2C8C-4A64-97F9-2E235680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BE"/>
  </w:style>
  <w:style w:type="paragraph" w:styleId="Ttulo1">
    <w:name w:val="heading 1"/>
    <w:basedOn w:val="Normal"/>
    <w:next w:val="Normal"/>
    <w:link w:val="Ttulo1Car"/>
    <w:uiPriority w:val="9"/>
    <w:qFormat/>
    <w:rsid w:val="0059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Villanueva</dc:creator>
  <cp:keywords/>
  <dc:description/>
  <cp:lastModifiedBy>Manny Villanueva</cp:lastModifiedBy>
  <cp:revision>1</cp:revision>
  <dcterms:created xsi:type="dcterms:W3CDTF">2016-11-10T20:47:00Z</dcterms:created>
  <dcterms:modified xsi:type="dcterms:W3CDTF">2016-11-10T20:50:00Z</dcterms:modified>
</cp:coreProperties>
</file>