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90" w:rsidRDefault="00152990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>
        <w:rPr>
          <w:rFonts w:ascii="Book Antiqua" w:hAnsi="Book Antiqua" w:cs="Arial"/>
          <w:noProof/>
          <w:color w:val="00B0F0"/>
          <w:sz w:val="160"/>
          <w:szCs w:val="160"/>
          <w:lang w:eastAsia="pt-BR"/>
        </w:rPr>
        <w:drawing>
          <wp:inline distT="0" distB="0" distL="0" distR="0">
            <wp:extent cx="5760085" cy="1480820"/>
            <wp:effectExtent l="19050" t="0" r="0" b="0"/>
            <wp:docPr id="11" name="Imagem 10" descr="header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im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1A" w:rsidRPr="00152990" w:rsidRDefault="00BA79C1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Manual</w:t>
      </w: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BA79C1" w:rsidRPr="00152990" w:rsidRDefault="00BA79C1" w:rsidP="00F17755">
      <w:pPr>
        <w:tabs>
          <w:tab w:val="left" w:pos="6804"/>
        </w:tabs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do</w:t>
      </w:r>
    </w:p>
    <w:p w:rsidR="002E2017" w:rsidRPr="00152990" w:rsidRDefault="002E2017" w:rsidP="00152990">
      <w:pPr>
        <w:rPr>
          <w:rFonts w:ascii="Book Antiqua" w:hAnsi="Book Antiqua" w:cs="Arial"/>
          <w:color w:val="00B0F0"/>
          <w:sz w:val="44"/>
          <w:szCs w:val="44"/>
        </w:rPr>
      </w:pPr>
    </w:p>
    <w:p w:rsidR="002E2017" w:rsidRPr="00152990" w:rsidRDefault="002E2017" w:rsidP="00F17755">
      <w:pPr>
        <w:jc w:val="center"/>
        <w:rPr>
          <w:rFonts w:ascii="Book Antiqua" w:hAnsi="Book Antiqua" w:cs="Arial"/>
          <w:color w:val="00B0F0"/>
          <w:sz w:val="60"/>
          <w:szCs w:val="60"/>
        </w:rPr>
      </w:pPr>
    </w:p>
    <w:p w:rsidR="00BA79C1" w:rsidRPr="00152990" w:rsidRDefault="00BA79C1" w:rsidP="00F17755">
      <w:pPr>
        <w:jc w:val="center"/>
        <w:rPr>
          <w:rFonts w:ascii="Book Antiqua" w:hAnsi="Book Antiqua" w:cs="Arial"/>
          <w:color w:val="00B0F0"/>
          <w:sz w:val="160"/>
          <w:szCs w:val="160"/>
        </w:rPr>
      </w:pPr>
      <w:r w:rsidRPr="00152990">
        <w:rPr>
          <w:rFonts w:ascii="Book Antiqua" w:hAnsi="Book Antiqua" w:cs="Arial"/>
          <w:color w:val="00B0F0"/>
          <w:sz w:val="160"/>
          <w:szCs w:val="160"/>
        </w:rPr>
        <w:t>Usuário</w:t>
      </w:r>
    </w:p>
    <w:p w:rsidR="009904C5" w:rsidRPr="00E418E0" w:rsidRDefault="00BA79C1" w:rsidP="00F1775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E418E0">
        <w:rPr>
          <w:rFonts w:ascii="Arial" w:hAnsi="Arial" w:cs="Arial"/>
          <w:b/>
          <w:sz w:val="28"/>
          <w:szCs w:val="28"/>
        </w:rPr>
        <w:lastRenderedPageBreak/>
        <w:t>Apresentação</w:t>
      </w:r>
    </w:p>
    <w:p w:rsidR="009904C5" w:rsidRPr="00E418E0" w:rsidRDefault="009904C5" w:rsidP="00F17755">
      <w:pPr>
        <w:jc w:val="both"/>
        <w:rPr>
          <w:rFonts w:ascii="Arial" w:hAnsi="Arial" w:cs="Arial"/>
          <w:b/>
          <w:sz w:val="28"/>
          <w:szCs w:val="28"/>
        </w:rPr>
      </w:pPr>
    </w:p>
    <w:p w:rsidR="00E418E0" w:rsidRPr="00E418E0" w:rsidRDefault="00E418E0" w:rsidP="00CE63A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418E0">
        <w:rPr>
          <w:rFonts w:ascii="Arial" w:hAnsi="Arial" w:cs="Arial"/>
          <w:sz w:val="28"/>
          <w:szCs w:val="28"/>
        </w:rPr>
        <w:t>Prezado usuário,</w:t>
      </w:r>
    </w:p>
    <w:p w:rsidR="00CE63AA" w:rsidRDefault="009904C5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18E0">
        <w:rPr>
          <w:rFonts w:ascii="Arial" w:hAnsi="Arial" w:cs="Arial"/>
          <w:b/>
          <w:sz w:val="24"/>
          <w:szCs w:val="24"/>
        </w:rPr>
        <w:tab/>
      </w:r>
      <w:r w:rsidRPr="00E418E0">
        <w:rPr>
          <w:rFonts w:ascii="Arial" w:hAnsi="Arial" w:cs="Arial"/>
          <w:sz w:val="24"/>
          <w:szCs w:val="24"/>
        </w:rPr>
        <w:t>Este manual tem como objetivo mostra todas as funcionalidades do sistema.</w:t>
      </w:r>
      <w:r w:rsidR="00CE63AA">
        <w:rPr>
          <w:rFonts w:ascii="Arial" w:hAnsi="Arial" w:cs="Arial"/>
          <w:sz w:val="24"/>
          <w:szCs w:val="24"/>
        </w:rPr>
        <w:t xml:space="preserve"> Para você usa melhor o sistema, este manual possui dicas para auxiliá-lo.</w:t>
      </w:r>
      <w:r w:rsidR="00D42349">
        <w:rPr>
          <w:rFonts w:ascii="Arial" w:hAnsi="Arial" w:cs="Arial"/>
          <w:sz w:val="24"/>
          <w:szCs w:val="24"/>
        </w:rPr>
        <w:t xml:space="preserve"> Pode ser utilizado como aprendizado e também para ministrar treinamento.</w:t>
      </w:r>
      <w:r w:rsidR="00CE63AA">
        <w:rPr>
          <w:rFonts w:ascii="Arial" w:hAnsi="Arial" w:cs="Arial"/>
          <w:sz w:val="24"/>
          <w:szCs w:val="24"/>
        </w:rPr>
        <w:t xml:space="preserve"> </w:t>
      </w:r>
    </w:p>
    <w:p w:rsidR="00D42349" w:rsidRDefault="00D42349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GerPro é um sistema que auxilia o aluno na construção de PESw (Propostas de Especificação de Software) e auxilia o professor na correção das mesmas. O GerPro beneficia tanto os professores quanto alunos na comodidade de poder acessar o sistema na internet, evitando as impressões das propostas, o que ocasionalmente acontecia perdas por parte dos professores e também uma rápida resposta da avaliação das mesmas, acelerando assim os processo de desenvolvimento dos sistemas ajudando o calendário acadêmico.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Caso haja dúvida em alguma função no sistema, ligar para os números citados abaixo os quais você falará diretamente como os desenvolvedores do produto.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Manfrine Santos (92) 9601-0418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Manoel Neto (92) 92XX-XXXX</w:t>
      </w:r>
    </w:p>
    <w:p w:rsidR="00CE63AA" w:rsidRDefault="00CE63AA" w:rsidP="00CE63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Souza (92) 81XX-XXXZ</w:t>
      </w:r>
    </w:p>
    <w:p w:rsidR="00CE63AA" w:rsidRPr="00E418E0" w:rsidRDefault="00CE63AA" w:rsidP="00CE63A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Rilmar Gomes (92) 8141-0509 </w:t>
      </w:r>
      <w:r w:rsidRPr="00E418E0">
        <w:rPr>
          <w:rFonts w:ascii="Arial" w:hAnsi="Arial" w:cs="Arial"/>
          <w:b/>
          <w:sz w:val="28"/>
          <w:szCs w:val="28"/>
        </w:rPr>
        <w:br w:type="page"/>
      </w:r>
    </w:p>
    <w:p w:rsidR="009904C5" w:rsidRPr="00E418E0" w:rsidRDefault="00E418E0" w:rsidP="00F1775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8"/>
          <w:szCs w:val="28"/>
        </w:rPr>
      </w:pPr>
      <w:r w:rsidRPr="00E418E0"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18E0" w:rsidRDefault="008F015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</w:t>
      </w:r>
    </w:p>
    <w:p w:rsidR="00CE63AA" w:rsidRDefault="00CE63AA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:rsidR="00CD1F90" w:rsidRDefault="00CD1F90" w:rsidP="00F177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Para que serve o GerPro?</w:t>
      </w:r>
    </w:p>
    <w:p w:rsidR="00CD1F90" w:rsidRDefault="00CD1F90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700C5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GerPro</w:t>
      </w:r>
      <w:r w:rsidR="00A700C5">
        <w:rPr>
          <w:rFonts w:ascii="Arial" w:hAnsi="Arial" w:cs="Arial"/>
          <w:sz w:val="24"/>
          <w:szCs w:val="24"/>
        </w:rPr>
        <w:t xml:space="preserve"> tem como objetivo, auxiliar o aluno na geração e apoiar o professor na correção de Propostas de Especificação de Software as PESw.</w:t>
      </w:r>
    </w:p>
    <w:p w:rsidR="00CD1F90" w:rsidRPr="00CD1F90" w:rsidRDefault="00CD1F90" w:rsidP="00F17755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1F90">
        <w:rPr>
          <w:rFonts w:ascii="Arial" w:hAnsi="Arial" w:cs="Arial"/>
          <w:b/>
          <w:sz w:val="28"/>
          <w:szCs w:val="28"/>
        </w:rPr>
        <w:t>Convenções Utilizadas nas telas de Cadastro</w:t>
      </w:r>
    </w:p>
    <w:p w:rsidR="00CD1F90" w:rsidRDefault="00F17755" w:rsidP="00F1775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Foi utilizados conjuntos de links e botões para agilizar a navegabilidade e execução das funcionalidades na telas de cadastros básicos.</w:t>
      </w:r>
    </w:p>
    <w:p w:rsidR="00F17755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4825" cy="219075"/>
            <wp:effectExtent l="19050" t="0" r="9525" b="0"/>
            <wp:docPr id="1" name="Imagem 0" descr="BotaoSal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Salva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Salva as Criações e/ou Alterações nos campos da tela.</w:t>
      </w:r>
    </w:p>
    <w:p w:rsidR="002E2017" w:rsidRDefault="002E2017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790575" cy="228600"/>
            <wp:effectExtent l="19050" t="0" r="9525" b="0"/>
            <wp:docPr id="4" name="Imagem 3" descr="BotaoSub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Subme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Submete as Proposta para Correção.</w:t>
      </w:r>
    </w:p>
    <w:p w:rsidR="002E2017" w:rsidRDefault="002E2017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19150" cy="228600"/>
            <wp:effectExtent l="19050" t="0" r="0" b="0"/>
            <wp:docPr id="5" name="Imagem 4" descr="Botao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Visualiza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Visualiza os Itens e seus Status</w:t>
      </w:r>
    </w:p>
    <w:p w:rsidR="008E525F" w:rsidRDefault="008E525F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838200" cy="295275"/>
            <wp:effectExtent l="19050" t="0" r="0" b="0"/>
            <wp:docPr id="15" name="Imagem 14" descr="BotaoAdicio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Adiciona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Aciona dados às listas dos itens de Lista de Funções e do Cronograma.</w:t>
      </w:r>
    </w:p>
    <w:p w:rsidR="008449E9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019300" cy="209550"/>
            <wp:effectExtent l="19050" t="0" r="0" b="0"/>
            <wp:docPr id="2" name="Imagem 1" descr="BotaoNaveg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aoNavegaca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Botão de navegação entre telas.</w:t>
      </w:r>
    </w:p>
    <w:p w:rsidR="008E525F" w:rsidRDefault="008E525F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09675" cy="504825"/>
            <wp:effectExtent l="19050" t="0" r="9525" b="0"/>
            <wp:docPr id="16" name="Imagem 15" descr="Tipo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Func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 w:rsidR="00577450">
        <w:rPr>
          <w:rFonts w:ascii="Arial" w:hAnsi="Arial" w:cs="Arial"/>
          <w:noProof/>
          <w:sz w:val="24"/>
          <w:szCs w:val="24"/>
          <w:lang w:eastAsia="pt-BR"/>
        </w:rPr>
        <w:t>Usado para lista dinâmicas</w:t>
      </w:r>
      <w:r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863E79" w:rsidRDefault="00863E79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9100" cy="428625"/>
            <wp:effectExtent l="19050" t="0" r="0" b="0"/>
            <wp:docPr id="18" name="Imagem 17" descr="ExcluirItem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ItemFunca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  <w:t>Botão de Excluir Função da Lista de Funções.</w:t>
      </w:r>
    </w:p>
    <w:p w:rsidR="00863E79" w:rsidRDefault="00E77228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-209372</wp:posOffset>
            </wp:positionH>
            <wp:positionV relativeFrom="paragraph">
              <wp:posOffset>611697</wp:posOffset>
            </wp:positionV>
            <wp:extent cx="1437610" cy="1839432"/>
            <wp:effectExtent l="19050" t="0" r="0" b="0"/>
            <wp:wrapNone/>
            <wp:docPr id="25" name="Imagem 24" descr="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7610" cy="18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E7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5750" cy="371475"/>
            <wp:effectExtent l="19050" t="0" r="0" b="0"/>
            <wp:docPr id="19" name="Imagem 18" descr="AlterarItemFu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ItemFuncao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79">
        <w:rPr>
          <w:rFonts w:ascii="Arial" w:hAnsi="Arial" w:cs="Arial"/>
          <w:noProof/>
          <w:sz w:val="24"/>
          <w:szCs w:val="24"/>
          <w:lang w:eastAsia="pt-BR"/>
        </w:rPr>
        <w:tab/>
      </w:r>
      <w:r w:rsidR="00863E79">
        <w:rPr>
          <w:rFonts w:ascii="Arial" w:hAnsi="Arial" w:cs="Arial"/>
          <w:noProof/>
          <w:sz w:val="24"/>
          <w:szCs w:val="24"/>
          <w:lang w:eastAsia="pt-BR"/>
        </w:rPr>
        <w:tab/>
        <w:t>Botão de Alterar a Função de Lista de Funções.</w:t>
      </w:r>
    </w:p>
    <w:p w:rsidR="008449E9" w:rsidRDefault="008449E9" w:rsidP="00F17755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8449E9" w:rsidRDefault="008449E9" w:rsidP="00F177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49E9" w:rsidRDefault="008449E9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 com um conjunto de link para navegabilidade entre as telas</w:t>
      </w:r>
      <w:r w:rsidR="001911B6">
        <w:rPr>
          <w:rFonts w:ascii="Arial" w:hAnsi="Arial" w:cs="Arial"/>
          <w:sz w:val="24"/>
          <w:szCs w:val="24"/>
        </w:rPr>
        <w:t>.</w:t>
      </w:r>
    </w:p>
    <w:p w:rsidR="006268C4" w:rsidRDefault="006268C4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</w:p>
    <w:p w:rsidR="002E2017" w:rsidRDefault="006268C4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771650" cy="552450"/>
            <wp:effectExtent l="19050" t="0" r="0" b="0"/>
            <wp:docPr id="9" name="Imagem 8" descr="Campo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oDat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  <w:t>Campo data.</w:t>
      </w:r>
    </w:p>
    <w:p w:rsidR="002E2017" w:rsidRDefault="002E2017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2009775" cy="2524125"/>
            <wp:effectExtent l="19050" t="0" r="9525" b="0"/>
            <wp:wrapNone/>
            <wp:docPr id="6" name="Imagem 5" descr="DataG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Grig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E2017" w:rsidRDefault="002E2017" w:rsidP="008449E9">
      <w:pPr>
        <w:spacing w:line="360" w:lineRule="auto"/>
        <w:ind w:left="2835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E2017" w:rsidRDefault="006268C4" w:rsidP="006268C4">
      <w:pPr>
        <w:spacing w:line="360" w:lineRule="auto"/>
        <w:ind w:left="3686" w:hanging="36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</w:t>
      </w:r>
      <w:r w:rsidR="002E2017">
        <w:rPr>
          <w:rFonts w:ascii="Arial" w:hAnsi="Arial" w:cs="Arial"/>
          <w:sz w:val="24"/>
          <w:szCs w:val="24"/>
        </w:rPr>
        <w:t>omponente data,</w:t>
      </w:r>
      <w:r>
        <w:rPr>
          <w:rFonts w:ascii="Arial" w:hAnsi="Arial" w:cs="Arial"/>
          <w:sz w:val="24"/>
          <w:szCs w:val="24"/>
        </w:rPr>
        <w:t xml:space="preserve"> utilizado para gerar data de forma mais fácil e dinâmica. Foto do componente selecionado.</w:t>
      </w:r>
    </w:p>
    <w:p w:rsidR="006268C4" w:rsidRDefault="006268C4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1E3773" w:rsidRDefault="001E3773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1E3773" w:rsidRDefault="001E3773" w:rsidP="006268C4">
      <w:pPr>
        <w:spacing w:line="360" w:lineRule="auto"/>
        <w:ind w:left="3540"/>
        <w:jc w:val="both"/>
        <w:rPr>
          <w:rFonts w:ascii="Arial" w:hAnsi="Arial" w:cs="Arial"/>
          <w:sz w:val="24"/>
          <w:szCs w:val="24"/>
        </w:rPr>
      </w:pPr>
    </w:p>
    <w:p w:rsidR="006268C4" w:rsidRDefault="006268C4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</w:t>
      </w:r>
      <w:r w:rsidR="00E77228">
        <w:rPr>
          <w:rFonts w:ascii="Arial" w:hAnsi="Arial" w:cs="Arial"/>
          <w:sz w:val="24"/>
          <w:szCs w:val="24"/>
        </w:rPr>
        <w:t>a 1 – Tela de Cadastro</w:t>
      </w:r>
      <w:r>
        <w:rPr>
          <w:rFonts w:ascii="Arial" w:hAnsi="Arial" w:cs="Arial"/>
          <w:sz w:val="24"/>
          <w:szCs w:val="24"/>
        </w:rPr>
        <w:t xml:space="preserve"> da Proposta</w:t>
      </w:r>
    </w:p>
    <w:p w:rsidR="00145BB2" w:rsidRDefault="00E77228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1985" cy="3838353"/>
            <wp:effectExtent l="19050" t="0" r="5815" b="0"/>
            <wp:docPr id="26" name="Imagem 25" descr="CadastroPro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Propost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244" cy="38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8C4">
        <w:rPr>
          <w:rFonts w:ascii="Arial" w:hAnsi="Arial" w:cs="Arial"/>
          <w:sz w:val="24"/>
          <w:szCs w:val="24"/>
        </w:rPr>
        <w:t xml:space="preserve"> </w:t>
      </w:r>
    </w:p>
    <w:p w:rsidR="009716AF" w:rsidRDefault="009716AF" w:rsidP="006268C4">
      <w:pPr>
        <w:spacing w:line="360" w:lineRule="auto"/>
        <w:rPr>
          <w:rFonts w:ascii="Arial" w:hAnsi="Arial" w:cs="Arial"/>
          <w:sz w:val="24"/>
          <w:szCs w:val="24"/>
        </w:rPr>
      </w:pPr>
    </w:p>
    <w:p w:rsidR="009716AF" w:rsidRDefault="009716AF" w:rsidP="006268C4">
      <w:pPr>
        <w:spacing w:line="360" w:lineRule="auto"/>
        <w:rPr>
          <w:rFonts w:ascii="Arial" w:hAnsi="Arial" w:cs="Arial"/>
          <w:sz w:val="24"/>
          <w:szCs w:val="24"/>
        </w:rPr>
      </w:pPr>
    </w:p>
    <w:p w:rsidR="006268C4" w:rsidRDefault="006268C4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Figura 2 – Tela de Cadastro de Cronograma</w:t>
      </w:r>
    </w:p>
    <w:p w:rsidR="006268C4" w:rsidRDefault="00E77228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1010" cy="4550735"/>
            <wp:effectExtent l="19050" t="0" r="0" b="0"/>
            <wp:docPr id="27" name="Imagem 26" descr="Contruir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uirCronogram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B2" w:rsidRDefault="00145BB2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Figura 3 – Tela de Submeter Correção</w:t>
      </w:r>
    </w:p>
    <w:p w:rsidR="00145BB2" w:rsidRDefault="00145BB2" w:rsidP="00626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60085" cy="1819275"/>
            <wp:effectExtent l="19050" t="0" r="0" b="0"/>
            <wp:docPr id="10" name="Imagem 9" descr="SubmeterPro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eterProposta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B2" w:rsidRDefault="00145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45BB2" w:rsidRDefault="00B43518" w:rsidP="006268C4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  <w:sz w:val="28"/>
          <w:szCs w:val="28"/>
        </w:rPr>
      </w:pPr>
      <w:r w:rsidRPr="00B43518">
        <w:rPr>
          <w:rFonts w:ascii="Arial" w:hAnsi="Arial" w:cs="Arial"/>
          <w:b/>
          <w:sz w:val="28"/>
          <w:szCs w:val="28"/>
        </w:rPr>
        <w:lastRenderedPageBreak/>
        <w:t>Como Acessar o Sistema</w:t>
      </w:r>
    </w:p>
    <w:p w:rsidR="00B43518" w:rsidRDefault="00B43518" w:rsidP="006268C4">
      <w:pPr>
        <w:spacing w:line="360" w:lineRule="auto"/>
        <w:rPr>
          <w:rFonts w:ascii="Arial" w:hAnsi="Arial" w:cs="Arial"/>
          <w:sz w:val="24"/>
          <w:szCs w:val="24"/>
        </w:rPr>
      </w:pPr>
    </w:p>
    <w:p w:rsidR="00B43518" w:rsidRDefault="00B43518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43518">
        <w:rPr>
          <w:rFonts w:ascii="Arial" w:hAnsi="Arial" w:cs="Arial"/>
          <w:sz w:val="24"/>
          <w:szCs w:val="24"/>
        </w:rPr>
        <w:t>Para acessar o sistema o usuári</w:t>
      </w:r>
      <w:r w:rsidR="009716AF">
        <w:rPr>
          <w:rFonts w:ascii="Arial" w:hAnsi="Arial" w:cs="Arial"/>
          <w:sz w:val="24"/>
          <w:szCs w:val="24"/>
        </w:rPr>
        <w:t>o precisa entrar com seu login e senha</w:t>
      </w:r>
      <w:r>
        <w:rPr>
          <w:rFonts w:ascii="Arial" w:hAnsi="Arial" w:cs="Arial"/>
          <w:sz w:val="24"/>
          <w:szCs w:val="24"/>
        </w:rPr>
        <w:t xml:space="preserve"> e senha válidos. </w:t>
      </w:r>
    </w:p>
    <w:p w:rsidR="00B43518" w:rsidRDefault="000C4307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1249680</wp:posOffset>
            </wp:positionV>
            <wp:extent cx="5648960" cy="4582160"/>
            <wp:effectExtent l="19050" t="0" r="8890" b="0"/>
            <wp:wrapThrough wrapText="bothSides">
              <wp:wrapPolygon edited="0">
                <wp:start x="-73" y="0"/>
                <wp:lineTo x="-73" y="21552"/>
                <wp:lineTo x="21634" y="21552"/>
                <wp:lineTo x="21634" y="0"/>
                <wp:lineTo x="-73" y="0"/>
              </wp:wrapPolygon>
            </wp:wrapThrough>
            <wp:docPr id="23" name="Imagem 2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518">
        <w:rPr>
          <w:rFonts w:ascii="Arial" w:hAnsi="Arial" w:cs="Arial"/>
          <w:sz w:val="24"/>
          <w:szCs w:val="24"/>
        </w:rPr>
        <w:t xml:space="preserve">Figura – 4 Tela de </w:t>
      </w:r>
      <w:r w:rsidR="00B43518" w:rsidRPr="00B43518">
        <w:rPr>
          <w:rFonts w:ascii="Arial" w:hAnsi="Arial" w:cs="Arial"/>
          <w:sz w:val="40"/>
          <w:szCs w:val="40"/>
        </w:rPr>
        <w:t>Login</w:t>
      </w:r>
    </w:p>
    <w:p w:rsidR="00B43518" w:rsidRDefault="00B43518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B43518" w:rsidRDefault="00F47181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tipo do usuário</w:t>
      </w:r>
      <w:r w:rsidR="0080319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sistema </w:t>
      </w:r>
      <w:r w:rsidR="00803199">
        <w:rPr>
          <w:rFonts w:ascii="Arial" w:hAnsi="Arial" w:cs="Arial"/>
          <w:sz w:val="24"/>
          <w:szCs w:val="24"/>
        </w:rPr>
        <w:t>disponibili</w:t>
      </w:r>
      <w:r w:rsidR="009716AF">
        <w:rPr>
          <w:rFonts w:ascii="Arial" w:hAnsi="Arial" w:cs="Arial"/>
          <w:sz w:val="24"/>
          <w:szCs w:val="24"/>
        </w:rPr>
        <w:t>za</w:t>
      </w:r>
      <w:r w:rsidR="00803199">
        <w:rPr>
          <w:rFonts w:ascii="Arial" w:hAnsi="Arial" w:cs="Arial"/>
          <w:sz w:val="24"/>
          <w:szCs w:val="24"/>
        </w:rPr>
        <w:t xml:space="preserve"> as respectivas funções para cada usuário</w:t>
      </w:r>
      <w:r w:rsidR="009716AF">
        <w:rPr>
          <w:rFonts w:ascii="Arial" w:hAnsi="Arial" w:cs="Arial"/>
          <w:sz w:val="24"/>
          <w:szCs w:val="24"/>
        </w:rPr>
        <w:t xml:space="preserve"> tipo de usuário</w:t>
      </w:r>
      <w:r w:rsidR="00803199">
        <w:rPr>
          <w:rFonts w:ascii="Arial" w:hAnsi="Arial" w:cs="Arial"/>
          <w:sz w:val="24"/>
          <w:szCs w:val="24"/>
        </w:rPr>
        <w:t>.</w:t>
      </w:r>
    </w:p>
    <w:p w:rsidR="00803199" w:rsidRDefault="00803199" w:rsidP="00E30F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que visualizaremos agora </w:t>
      </w:r>
      <w:r w:rsidR="001E3773">
        <w:rPr>
          <w:rFonts w:ascii="Arial" w:hAnsi="Arial" w:cs="Arial"/>
          <w:sz w:val="24"/>
          <w:szCs w:val="24"/>
        </w:rPr>
        <w:t>são de atribuições</w:t>
      </w:r>
      <w:r>
        <w:rPr>
          <w:rFonts w:ascii="Arial" w:hAnsi="Arial" w:cs="Arial"/>
          <w:sz w:val="24"/>
          <w:szCs w:val="24"/>
        </w:rPr>
        <w:t xml:space="preserve"> do usuário Aluno.</w:t>
      </w:r>
      <w:r w:rsidR="00F350FC">
        <w:rPr>
          <w:rFonts w:ascii="Arial" w:hAnsi="Arial" w:cs="Arial"/>
          <w:sz w:val="24"/>
          <w:szCs w:val="24"/>
        </w:rPr>
        <w:t xml:space="preserve"> </w:t>
      </w:r>
    </w:p>
    <w:p w:rsidR="00803199" w:rsidRPr="00463518" w:rsidRDefault="00803199" w:rsidP="00E30F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F3520">
        <w:rPr>
          <w:rFonts w:ascii="Arial" w:hAnsi="Arial" w:cs="Arial"/>
          <w:sz w:val="24"/>
          <w:szCs w:val="24"/>
        </w:rPr>
        <w:t xml:space="preserve">Figura – 5 </w:t>
      </w:r>
      <w:r w:rsidR="00DF3520" w:rsidRPr="00DF3520">
        <w:rPr>
          <w:rFonts w:ascii="Arial" w:hAnsi="Arial" w:cs="Arial"/>
          <w:sz w:val="24"/>
          <w:szCs w:val="24"/>
        </w:rPr>
        <w:t xml:space="preserve">Tela </w:t>
      </w:r>
      <w:r w:rsidR="00DF3520">
        <w:rPr>
          <w:rFonts w:ascii="Arial" w:hAnsi="Arial" w:cs="Arial"/>
          <w:sz w:val="24"/>
          <w:szCs w:val="24"/>
        </w:rPr>
        <w:t>Inicial do Aluno</w:t>
      </w:r>
    </w:p>
    <w:p w:rsidR="00803199" w:rsidRDefault="00803199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-8462</wp:posOffset>
            </wp:positionH>
            <wp:positionV relativeFrom="paragraph">
              <wp:posOffset>-112572</wp:posOffset>
            </wp:positionV>
            <wp:extent cx="5775694" cy="4125432"/>
            <wp:effectExtent l="19050" t="0" r="0" b="0"/>
            <wp:wrapNone/>
            <wp:docPr id="28" name="Imagem 27" descr="Home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Alun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5694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F3520" w:rsidRDefault="00DF3520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63518" w:rsidRDefault="00463518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3773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seleciona</w:t>
      </w:r>
      <w:r w:rsidR="001E3773">
        <w:rPr>
          <w:rFonts w:ascii="Arial" w:hAnsi="Arial" w:cs="Arial"/>
          <w:sz w:val="24"/>
          <w:szCs w:val="24"/>
        </w:rPr>
        <w:t>r o link missão, abre-se a tela de Missão da Pr</w:t>
      </w:r>
      <w:r w:rsidR="00E30FE0">
        <w:rPr>
          <w:rFonts w:ascii="Arial" w:hAnsi="Arial" w:cs="Arial"/>
          <w:sz w:val="24"/>
          <w:szCs w:val="24"/>
        </w:rPr>
        <w:t>oposta</w:t>
      </w:r>
      <w:r>
        <w:rPr>
          <w:rFonts w:ascii="Arial" w:hAnsi="Arial" w:cs="Arial"/>
          <w:sz w:val="24"/>
          <w:szCs w:val="24"/>
        </w:rPr>
        <w:t>.</w:t>
      </w:r>
    </w:p>
    <w:p w:rsidR="00463518" w:rsidRDefault="00463518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6 Tela Missão da Proposta</w:t>
      </w:r>
    </w:p>
    <w:p w:rsidR="00463518" w:rsidRDefault="00DF3520" w:rsidP="002F54C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5254" cy="4157331"/>
            <wp:effectExtent l="19050" t="0" r="6396" b="0"/>
            <wp:docPr id="29" name="Imagem 28" descr="Missao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aoAluno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9250" cy="41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E0" w:rsidRDefault="00F07B6F" w:rsidP="00E30FE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cadastrar o Item Missão</w:t>
      </w:r>
      <w:r w:rsidR="00DF35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06FEF">
        <w:rPr>
          <w:rFonts w:ascii="Arial" w:hAnsi="Arial" w:cs="Arial"/>
          <w:sz w:val="24"/>
          <w:szCs w:val="24"/>
        </w:rPr>
        <w:t>preenche</w:t>
      </w:r>
      <w:r w:rsidR="00DF3520">
        <w:rPr>
          <w:rFonts w:ascii="Arial" w:hAnsi="Arial" w:cs="Arial"/>
          <w:sz w:val="24"/>
          <w:szCs w:val="24"/>
        </w:rPr>
        <w:t>-se</w:t>
      </w:r>
      <w:r w:rsidR="00506FEF">
        <w:rPr>
          <w:rFonts w:ascii="Arial" w:hAnsi="Arial" w:cs="Arial"/>
          <w:sz w:val="24"/>
          <w:szCs w:val="24"/>
        </w:rPr>
        <w:t xml:space="preserve"> o campo</w:t>
      </w:r>
      <w:r w:rsidR="00E30FE0">
        <w:rPr>
          <w:rFonts w:ascii="Arial" w:hAnsi="Arial" w:cs="Arial"/>
          <w:sz w:val="24"/>
          <w:szCs w:val="24"/>
        </w:rPr>
        <w:t xml:space="preserve"> e aciona o botão salvar.</w:t>
      </w:r>
      <w:r w:rsidR="00506FEF">
        <w:rPr>
          <w:rFonts w:ascii="Arial" w:hAnsi="Arial" w:cs="Arial"/>
          <w:sz w:val="24"/>
          <w:szCs w:val="24"/>
        </w:rPr>
        <w:t xml:space="preserve"> </w:t>
      </w:r>
      <w:r w:rsidR="00E30FE0">
        <w:rPr>
          <w:rFonts w:ascii="Arial" w:hAnsi="Arial" w:cs="Arial"/>
          <w:sz w:val="24"/>
          <w:szCs w:val="24"/>
        </w:rPr>
        <w:t>Para preencher a proposta deve</w:t>
      </w:r>
      <w:r w:rsidR="00506FEF">
        <w:rPr>
          <w:rFonts w:ascii="Arial" w:hAnsi="Arial" w:cs="Arial"/>
          <w:sz w:val="24"/>
          <w:szCs w:val="24"/>
        </w:rPr>
        <w:t>m</w:t>
      </w:r>
      <w:r w:rsidR="00E30FE0">
        <w:rPr>
          <w:rFonts w:ascii="Arial" w:hAnsi="Arial" w:cs="Arial"/>
          <w:sz w:val="24"/>
          <w:szCs w:val="24"/>
        </w:rPr>
        <w:t xml:space="preserve">-se preencher todos os Itens. Recomenda-se que siga a ordem do menu para o preenchimento, mas o usuário tem como opção escolher quaisquer  item para construir. </w:t>
      </w:r>
    </w:p>
    <w:p w:rsidR="009C28E3" w:rsidRDefault="009C28E3" w:rsidP="00E30FE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– 7 Lista de Funções</w:t>
      </w:r>
    </w:p>
    <w:p w:rsidR="00463518" w:rsidRDefault="002F54C8" w:rsidP="002F54C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25768" cy="4136065"/>
            <wp:effectExtent l="19050" t="0" r="0" b="0"/>
            <wp:docPr id="30" name="Imagem 29" descr="ConstruirListaFunç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irListaFunçao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26" cy="41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E3" w:rsidRDefault="00E30FE0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07B6F">
        <w:rPr>
          <w:rFonts w:ascii="Arial" w:hAnsi="Arial" w:cs="Arial"/>
          <w:sz w:val="24"/>
          <w:szCs w:val="24"/>
        </w:rPr>
        <w:t>ara cadastrar o item Lista de Funções deve-se preencher todos os campos e deve selecionar o tipo de Função no componente de lista dinâmica. Aciona o botão Adicionar os dados serão lista</w:t>
      </w:r>
      <w:r w:rsidR="00C42C0E">
        <w:rPr>
          <w:rFonts w:ascii="Arial" w:hAnsi="Arial" w:cs="Arial"/>
          <w:sz w:val="24"/>
          <w:szCs w:val="24"/>
        </w:rPr>
        <w:t>dos e aparecerão na tabela dinâmica como na figura abaixo:</w:t>
      </w:r>
    </w:p>
    <w:p w:rsidR="00C42C0E" w:rsidRDefault="00C42C0E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8 Tela de Lista de Função com tabela dinâmica</w:t>
      </w:r>
    </w:p>
    <w:p w:rsidR="00C42C0E" w:rsidRDefault="00FD26FE" w:rsidP="00B4351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46895" cy="6120036"/>
            <wp:effectExtent l="19050" t="0" r="0" b="0"/>
            <wp:docPr id="31" name="Imagem 30" descr="ListaFuncaoDina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FuncaoDinamica.jpg"/>
                    <pic:cNvPicPr/>
                  </pic:nvPicPr>
                  <pic:blipFill>
                    <a:blip r:embed="rId26"/>
                    <a:srcRect l="19034" r="19000"/>
                    <a:stretch>
                      <a:fillRect/>
                    </a:stretch>
                  </pic:blipFill>
                  <pic:spPr>
                    <a:xfrm>
                      <a:off x="0" y="0"/>
                      <a:ext cx="3948221" cy="61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0E" w:rsidRDefault="00C42C0E" w:rsidP="003D4C3B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 que uma tabela dinâmica é criada à medida que são acionad</w:t>
      </w:r>
      <w:r w:rsidR="00277C8A">
        <w:rPr>
          <w:rFonts w:ascii="Arial" w:hAnsi="Arial" w:cs="Arial"/>
          <w:sz w:val="24"/>
          <w:szCs w:val="24"/>
        </w:rPr>
        <w:t>a</w:t>
      </w:r>
      <w:r w:rsidR="003D4C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funções.</w:t>
      </w:r>
    </w:p>
    <w:p w:rsidR="00C42C0E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telas seguintes de </w:t>
      </w:r>
      <w:r w:rsidR="00277C8A">
        <w:rPr>
          <w:rFonts w:ascii="Arial" w:hAnsi="Arial" w:cs="Arial"/>
          <w:sz w:val="24"/>
          <w:szCs w:val="24"/>
        </w:rPr>
        <w:t xml:space="preserve">Justificativa e Metodologia </w:t>
      </w:r>
      <w:r>
        <w:rPr>
          <w:rFonts w:ascii="Arial" w:hAnsi="Arial" w:cs="Arial"/>
          <w:sz w:val="24"/>
          <w:szCs w:val="24"/>
        </w:rPr>
        <w:t>seguem o padrão de criação da tela de Missão.</w:t>
      </w:r>
    </w:p>
    <w:p w:rsidR="003D4C3B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9 Tela de Cronograma</w:t>
      </w:r>
    </w:p>
    <w:p w:rsidR="003D4C3B" w:rsidRDefault="003D4C3B" w:rsidP="003D4C3B">
      <w:pPr>
        <w:tabs>
          <w:tab w:val="left" w:pos="851"/>
        </w:tabs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62575" cy="2590800"/>
            <wp:effectExtent l="19050" t="0" r="9525" b="0"/>
            <wp:docPr id="20" name="Imagem 19" descr="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177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3B" w:rsidRDefault="003D4C3B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cadastramento do Cronograma segue os padrões parecidos com a Tela de Lista de Funções, notando-se para o campo data, que é só clicar sobre o ícone no canto do campo da data e abrirá um mini-calendário, seleciona-se uma data inicial e uma data </w:t>
      </w:r>
      <w:r w:rsidR="002E6BF4">
        <w:rPr>
          <w:rFonts w:ascii="Arial" w:hAnsi="Arial" w:cs="Arial"/>
          <w:sz w:val="24"/>
          <w:szCs w:val="24"/>
        </w:rPr>
        <w:t>final para os artefatos. Seleciona-se um artefato e aciona o botão Adicionar, uma tabela dinâmica será criada, a figura abaixo mostra o campo data ativado:</w:t>
      </w:r>
    </w:p>
    <w:p w:rsidR="002E6BF4" w:rsidRDefault="002E6BF4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– 10 Tela de Cronograma com </w:t>
      </w:r>
      <w:r w:rsidR="00462DA3">
        <w:rPr>
          <w:rFonts w:ascii="Arial" w:hAnsi="Arial" w:cs="Arial"/>
          <w:sz w:val="24"/>
          <w:szCs w:val="24"/>
        </w:rPr>
        <w:t>preenchimento da data</w:t>
      </w: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81625" cy="2838450"/>
            <wp:effectExtent l="19050" t="0" r="9525" b="0"/>
            <wp:docPr id="21" name="Imagem 20" descr="Cronograma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Data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4033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62DA3" w:rsidRDefault="00462DA3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preenchimento de todos</w:t>
      </w:r>
      <w:r w:rsidR="005A1472">
        <w:rPr>
          <w:rFonts w:ascii="Arial" w:hAnsi="Arial" w:cs="Arial"/>
          <w:sz w:val="24"/>
          <w:szCs w:val="24"/>
        </w:rPr>
        <w:t xml:space="preserve"> os itens ou até mesmo para a consulta do status do Item, aciona-se o comando submeter no menu de itens, a tela de item surgirá, aciona-se o comando visualizar é listado todos os itens com seus respectivos status, como na figura abaixo:</w:t>
      </w:r>
    </w:p>
    <w:p w:rsidR="005A1472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– 11 Tela de Submeter Proposta com itens listados.</w:t>
      </w:r>
    </w:p>
    <w:p w:rsidR="005A1472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81625" cy="1885950"/>
            <wp:effectExtent l="19050" t="0" r="9525" b="0"/>
            <wp:docPr id="22" name="Imagem 21" descr="SubmeterlListaIt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eterlListaItens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72" w:rsidRPr="003D4C3B" w:rsidRDefault="005A1472" w:rsidP="002E6B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após todos os Itens listados, aciona-se a o botão Submeter Proposta. A proposta é submetida para a correção e o aluno não pode mais alterar a proposta.</w:t>
      </w:r>
    </w:p>
    <w:sectPr w:rsidR="005A1472" w:rsidRPr="003D4C3B" w:rsidSect="00F17755">
      <w:headerReference w:type="default" r:id="rId3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241" w:rsidRDefault="00272241" w:rsidP="00BA79C1">
      <w:pPr>
        <w:spacing w:after="0" w:line="240" w:lineRule="auto"/>
      </w:pPr>
      <w:r>
        <w:separator/>
      </w:r>
    </w:p>
  </w:endnote>
  <w:endnote w:type="continuationSeparator" w:id="1">
    <w:p w:rsidR="00272241" w:rsidRDefault="00272241" w:rsidP="00BA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241" w:rsidRDefault="00272241" w:rsidP="00BA79C1">
      <w:pPr>
        <w:spacing w:after="0" w:line="240" w:lineRule="auto"/>
      </w:pPr>
      <w:r>
        <w:separator/>
      </w:r>
    </w:p>
  </w:footnote>
  <w:footnote w:type="continuationSeparator" w:id="1">
    <w:p w:rsidR="00272241" w:rsidRDefault="00272241" w:rsidP="00BA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C1" w:rsidRPr="00BA79C1" w:rsidRDefault="00BA79C1">
    <w:pPr>
      <w:pStyle w:val="Cabealho"/>
      <w:rPr>
        <w:rFonts w:ascii="Arial Rounded MT Bold" w:hAnsi="Arial Rounded MT Bold"/>
        <w:b/>
        <w:color w:val="848484" w:themeColor="text2" w:themeTint="99"/>
        <w:sz w:val="40"/>
        <w:szCs w:val="40"/>
      </w:rPr>
    </w:pPr>
    <w:r w:rsidRPr="00BA79C1">
      <w:rPr>
        <w:rFonts w:ascii="Arial Rounded MT Bold" w:hAnsi="Arial Rounded MT Bold"/>
        <w:b/>
        <w:color w:val="848484" w:themeColor="text2" w:themeTint="99"/>
        <w:sz w:val="40"/>
        <w:szCs w:val="40"/>
      </w:rPr>
      <w:t>GerPro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9C1"/>
    <w:rsid w:val="000C4307"/>
    <w:rsid w:val="0012236B"/>
    <w:rsid w:val="00145BB2"/>
    <w:rsid w:val="00152990"/>
    <w:rsid w:val="001911B6"/>
    <w:rsid w:val="001E3773"/>
    <w:rsid w:val="00260193"/>
    <w:rsid w:val="00272241"/>
    <w:rsid w:val="00277C8A"/>
    <w:rsid w:val="002E2017"/>
    <w:rsid w:val="002E6BF4"/>
    <w:rsid w:val="002F54C8"/>
    <w:rsid w:val="00396123"/>
    <w:rsid w:val="003B0A9E"/>
    <w:rsid w:val="003D4C3B"/>
    <w:rsid w:val="00462DA3"/>
    <w:rsid w:val="00463518"/>
    <w:rsid w:val="004A708B"/>
    <w:rsid w:val="004F0533"/>
    <w:rsid w:val="00506FEF"/>
    <w:rsid w:val="0052473F"/>
    <w:rsid w:val="00577450"/>
    <w:rsid w:val="005A1472"/>
    <w:rsid w:val="005D6721"/>
    <w:rsid w:val="006268C4"/>
    <w:rsid w:val="006607FD"/>
    <w:rsid w:val="006B3B7D"/>
    <w:rsid w:val="007701A1"/>
    <w:rsid w:val="00773B53"/>
    <w:rsid w:val="00777241"/>
    <w:rsid w:val="00803199"/>
    <w:rsid w:val="008449E9"/>
    <w:rsid w:val="00863E79"/>
    <w:rsid w:val="008B1E77"/>
    <w:rsid w:val="008D77B7"/>
    <w:rsid w:val="008E525F"/>
    <w:rsid w:val="008F0150"/>
    <w:rsid w:val="00942B66"/>
    <w:rsid w:val="009716AF"/>
    <w:rsid w:val="009904C5"/>
    <w:rsid w:val="009C28E3"/>
    <w:rsid w:val="00A700C5"/>
    <w:rsid w:val="00A80F40"/>
    <w:rsid w:val="00B43518"/>
    <w:rsid w:val="00B70461"/>
    <w:rsid w:val="00B7617D"/>
    <w:rsid w:val="00B940A1"/>
    <w:rsid w:val="00BA79C1"/>
    <w:rsid w:val="00BB7CC5"/>
    <w:rsid w:val="00C42C0E"/>
    <w:rsid w:val="00C958DB"/>
    <w:rsid w:val="00CD1F90"/>
    <w:rsid w:val="00CE63AA"/>
    <w:rsid w:val="00D42349"/>
    <w:rsid w:val="00DE07CB"/>
    <w:rsid w:val="00DF3520"/>
    <w:rsid w:val="00E30FE0"/>
    <w:rsid w:val="00E418E0"/>
    <w:rsid w:val="00E77228"/>
    <w:rsid w:val="00EE048A"/>
    <w:rsid w:val="00F07B6F"/>
    <w:rsid w:val="00F17755"/>
    <w:rsid w:val="00F26052"/>
    <w:rsid w:val="00F350FC"/>
    <w:rsid w:val="00F47181"/>
    <w:rsid w:val="00FA7876"/>
    <w:rsid w:val="00FD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A7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79C1"/>
  </w:style>
  <w:style w:type="paragraph" w:styleId="Rodap">
    <w:name w:val="footer"/>
    <w:basedOn w:val="Normal"/>
    <w:link w:val="RodapChar"/>
    <w:uiPriority w:val="99"/>
    <w:semiHidden/>
    <w:unhideWhenUsed/>
    <w:rsid w:val="00BA7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79C1"/>
  </w:style>
  <w:style w:type="paragraph" w:styleId="Textodebalo">
    <w:name w:val="Balloon Text"/>
    <w:basedOn w:val="Normal"/>
    <w:link w:val="TextodebaloChar"/>
    <w:uiPriority w:val="99"/>
    <w:semiHidden/>
    <w:unhideWhenUsed/>
    <w:rsid w:val="00844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0B02-AC3D-4091-9645-D4189C55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12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 System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manfrine.santos</dc:creator>
  <cp:keywords/>
  <dc:description/>
  <cp:lastModifiedBy>manfrine.santos</cp:lastModifiedBy>
  <cp:revision>13</cp:revision>
  <dcterms:created xsi:type="dcterms:W3CDTF">2009-06-03T00:31:00Z</dcterms:created>
  <dcterms:modified xsi:type="dcterms:W3CDTF">2009-06-18T02:49:00Z</dcterms:modified>
</cp:coreProperties>
</file>