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BC8EA" w14:textId="77777777" w:rsidR="00934E50" w:rsidRPr="00934E50" w:rsidRDefault="00934E50" w:rsidP="00934E5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934E50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Hands on 1</w:t>
      </w:r>
    </w:p>
    <w:p w14:paraId="33E7BDC6" w14:textId="77777777" w:rsidR="00934E50" w:rsidRPr="00934E50" w:rsidRDefault="00934E50" w:rsidP="00934E5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14:paraId="4CE3A00C" w14:textId="77777777" w:rsidR="00934E50" w:rsidRDefault="00934E50" w:rsidP="00934E50">
      <w:pPr>
        <w:rPr>
          <w:rFonts w:ascii="Arial" w:eastAsia="Times New Roman" w:hAnsi="Arial" w:cs="Arial"/>
          <w:color w:val="333333"/>
          <w:sz w:val="30"/>
          <w:szCs w:val="30"/>
          <w:u w:val="single"/>
        </w:rPr>
      </w:pPr>
      <w:r w:rsidRPr="00934E50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  <w:shd w:val="clear" w:color="auto" w:fill="FFFFFF"/>
        </w:rPr>
        <w:t>Create a Spring Web Project using Maven</w:t>
      </w:r>
      <w:r w:rsidRPr="00934E50">
        <w:rPr>
          <w:rFonts w:ascii="Arial" w:eastAsia="Times New Roman" w:hAnsi="Arial" w:cs="Arial"/>
          <w:color w:val="333333"/>
          <w:sz w:val="30"/>
          <w:szCs w:val="30"/>
          <w:u w:val="single"/>
          <w:shd w:val="clear" w:color="auto" w:fill="FFFFFF"/>
        </w:rPr>
        <w:t> </w:t>
      </w:r>
    </w:p>
    <w:p w14:paraId="590E5C24" w14:textId="77777777" w:rsidR="00934E50" w:rsidRPr="00934E50" w:rsidRDefault="00934E50" w:rsidP="00934E50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proofErr w:type="spellStart"/>
      <w:r>
        <w:rPr>
          <w:rFonts w:ascii="Arial" w:eastAsia="Times New Roman" w:hAnsi="Arial" w:cs="Arial"/>
          <w:color w:val="333333"/>
          <w:sz w:val="30"/>
          <w:szCs w:val="30"/>
        </w:rPr>
        <w:t>src</w:t>
      </w:r>
      <w:proofErr w:type="spellEnd"/>
      <w:r>
        <w:rPr>
          <w:rFonts w:ascii="Arial" w:eastAsia="Times New Roman" w:hAnsi="Arial" w:cs="Arial"/>
          <w:color w:val="333333"/>
          <w:sz w:val="30"/>
          <w:szCs w:val="30"/>
        </w:rPr>
        <w:t xml:space="preserve">/main/java – Folder with application code </w:t>
      </w:r>
    </w:p>
    <w:p w14:paraId="61272E63" w14:textId="02CD592D" w:rsidR="00934E50" w:rsidRPr="00934E50" w:rsidRDefault="00934E50" w:rsidP="00934E50">
      <w:pPr>
        <w:ind w:left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SpringLearnApplication.java</w:t>
      </w:r>
    </w:p>
    <w:p w14:paraId="039BC1CD" w14:textId="77777777" w:rsidR="00934E50" w:rsidRPr="00934E50" w:rsidRDefault="00934E50" w:rsidP="00934E5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package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com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cognizant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spring_learn</w:t>
      </w:r>
      <w:proofErr w:type="spellEnd"/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096680F0" w14:textId="77777777" w:rsidR="00934E50" w:rsidRPr="00934E50" w:rsidRDefault="00934E50" w:rsidP="00934E5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3C6D28C9" w14:textId="77777777" w:rsidR="00934E50" w:rsidRPr="00934E50" w:rsidRDefault="00934E50" w:rsidP="00934E5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org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springframework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boot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SpringApplication</w:t>
      </w:r>
      <w:proofErr w:type="spellEnd"/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42C282AD" w14:textId="77777777" w:rsidR="00934E50" w:rsidRPr="00934E50" w:rsidRDefault="00934E50" w:rsidP="00934E5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org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springframework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boot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autoconfigure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SpringBootApplication</w:t>
      </w:r>
      <w:proofErr w:type="spellEnd"/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3B1BFE71" w14:textId="77777777" w:rsidR="00934E50" w:rsidRPr="00934E50" w:rsidRDefault="00934E50" w:rsidP="00934E5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3BFCF57D" w14:textId="77777777" w:rsidR="00934E50" w:rsidRPr="00934E50" w:rsidRDefault="00934E50" w:rsidP="00934E5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@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SpringBootApplication</w:t>
      </w:r>
    </w:p>
    <w:p w14:paraId="72629E57" w14:textId="77777777" w:rsidR="00934E50" w:rsidRPr="00934E50" w:rsidRDefault="00934E50" w:rsidP="00934E5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934E50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SpringLearnApplication</w:t>
      </w:r>
      <w:proofErr w:type="spellEnd"/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{</w:t>
      </w:r>
    </w:p>
    <w:p w14:paraId="4C6158F4" w14:textId="77777777" w:rsidR="00934E50" w:rsidRPr="00934E50" w:rsidRDefault="00934E50" w:rsidP="00934E5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4D9E7151" w14:textId="77777777" w:rsidR="00934E50" w:rsidRPr="00934E50" w:rsidRDefault="00934E50" w:rsidP="00934E5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934E50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934E50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934E5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main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[] </w:t>
      </w:r>
      <w:proofErr w:type="spellStart"/>
      <w:r w:rsidRPr="00934E5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args</w:t>
      </w:r>
      <w:proofErr w:type="spellEnd"/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 {</w:t>
      </w:r>
    </w:p>
    <w:p w14:paraId="526E00C0" w14:textId="77777777" w:rsidR="00934E50" w:rsidRPr="00934E50" w:rsidRDefault="00934E50" w:rsidP="00934E5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FC1FF"/>
          <w:sz w:val="18"/>
          <w:szCs w:val="18"/>
          <w:lang w:val="en-IN" w:eastAsia="en-GB"/>
        </w:rPr>
        <w:t>out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934E50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934E50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SpringLearnApplication</w:t>
      </w:r>
      <w:proofErr w:type="spellEnd"/>
      <w:r w:rsidRPr="00934E50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 xml:space="preserve"> main() started"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611F94CC" w14:textId="77777777" w:rsidR="00934E50" w:rsidRPr="00934E50" w:rsidRDefault="00934E50" w:rsidP="00934E5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SpringApplication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run</w:t>
      </w:r>
      <w:proofErr w:type="spellEnd"/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proofErr w:type="spellStart"/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SpringLearnApplication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class</w:t>
      </w:r>
      <w:proofErr w:type="spellEnd"/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, </w:t>
      </w:r>
      <w:proofErr w:type="spellStart"/>
      <w:r w:rsidRPr="00934E50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args</w:t>
      </w:r>
      <w:proofErr w:type="spellEnd"/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139C4827" w14:textId="77777777" w:rsidR="00934E50" w:rsidRPr="00934E50" w:rsidRDefault="00934E50" w:rsidP="00934E5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FC1FF"/>
          <w:sz w:val="18"/>
          <w:szCs w:val="18"/>
          <w:lang w:val="en-IN" w:eastAsia="en-GB"/>
        </w:rPr>
        <w:t>out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934E50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934E50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SpringLearnApplication</w:t>
      </w:r>
      <w:proofErr w:type="spellEnd"/>
      <w:r w:rsidRPr="00934E50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 xml:space="preserve"> main() completed"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6D88C52D" w14:textId="77777777" w:rsidR="00934E50" w:rsidRPr="00934E50" w:rsidRDefault="00934E50" w:rsidP="00934E5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3301345A" w14:textId="77777777" w:rsidR="00934E50" w:rsidRPr="00934E50" w:rsidRDefault="00934E50" w:rsidP="00934E5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504234D7" w14:textId="77777777" w:rsidR="00934E50" w:rsidRPr="00934E50" w:rsidRDefault="00934E50" w:rsidP="00934E50">
      <w:pPr>
        <w:pStyle w:val="ListParagraph"/>
        <w:numPr>
          <w:ilvl w:val="0"/>
          <w:numId w:val="1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16F02926" w14:textId="566CF662" w:rsidR="00E37FBF" w:rsidRPr="00934E50" w:rsidRDefault="00934E50" w:rsidP="00934E50">
      <w:pPr>
        <w:pStyle w:val="ListParagraph"/>
        <w:numPr>
          <w:ilvl w:val="0"/>
          <w:numId w:val="1"/>
        </w:num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br/>
      </w:r>
    </w:p>
    <w:p w14:paraId="054DE28A" w14:textId="09B0EECA" w:rsidR="00934E50" w:rsidRDefault="00934E50" w:rsidP="00934E50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proofErr w:type="spellStart"/>
      <w:r>
        <w:rPr>
          <w:sz w:val="30"/>
          <w:szCs w:val="30"/>
        </w:rPr>
        <w:t>src</w:t>
      </w:r>
      <w:proofErr w:type="spellEnd"/>
      <w:r>
        <w:rPr>
          <w:sz w:val="30"/>
          <w:szCs w:val="30"/>
        </w:rPr>
        <w:t xml:space="preserve">/main/resources </w:t>
      </w:r>
      <w:proofErr w:type="gramStart"/>
      <w:r>
        <w:rPr>
          <w:sz w:val="30"/>
          <w:szCs w:val="30"/>
        </w:rPr>
        <w:t>-  Folder</w:t>
      </w:r>
      <w:proofErr w:type="gramEnd"/>
      <w:r>
        <w:rPr>
          <w:sz w:val="30"/>
          <w:szCs w:val="30"/>
        </w:rPr>
        <w:t xml:space="preserve"> for application configuration </w:t>
      </w:r>
    </w:p>
    <w:p w14:paraId="25EA9A3D" w14:textId="19525DE8" w:rsidR="00934E50" w:rsidRDefault="00934E50" w:rsidP="00934E50">
      <w:pPr>
        <w:ind w:left="360"/>
        <w:rPr>
          <w:b/>
          <w:bCs/>
          <w:sz w:val="30"/>
          <w:szCs w:val="30"/>
        </w:rPr>
      </w:pPr>
      <w:proofErr w:type="spellStart"/>
      <w:proofErr w:type="gramStart"/>
      <w:r>
        <w:rPr>
          <w:b/>
          <w:bCs/>
          <w:sz w:val="30"/>
          <w:szCs w:val="30"/>
        </w:rPr>
        <w:t>application.properties</w:t>
      </w:r>
      <w:proofErr w:type="spellEnd"/>
      <w:proofErr w:type="gramEnd"/>
      <w:r>
        <w:rPr>
          <w:b/>
          <w:bCs/>
          <w:sz w:val="30"/>
          <w:szCs w:val="30"/>
        </w:rPr>
        <w:t xml:space="preserve"> </w:t>
      </w:r>
    </w:p>
    <w:p w14:paraId="2C52940F" w14:textId="0CEB4A83" w:rsidR="00934E50" w:rsidRPr="00934E50" w:rsidRDefault="00934E50" w:rsidP="00934E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spring.application.name=</w:t>
      </w:r>
      <w:r w:rsidRPr="00934E50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spring-learn</w:t>
      </w:r>
    </w:p>
    <w:p w14:paraId="7706D56B" w14:textId="77777777" w:rsidR="00934E50" w:rsidRPr="00934E50" w:rsidRDefault="00934E50" w:rsidP="00934E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1DC19D7B" w14:textId="77777777" w:rsidR="00934E50" w:rsidRDefault="00934E50" w:rsidP="00934E50">
      <w:pPr>
        <w:ind w:left="360"/>
        <w:rPr>
          <w:b/>
          <w:bCs/>
          <w:sz w:val="30"/>
          <w:szCs w:val="30"/>
        </w:rPr>
      </w:pPr>
    </w:p>
    <w:p w14:paraId="52BA199F" w14:textId="7FDEBDFA" w:rsidR="00934E50" w:rsidRDefault="00934E50" w:rsidP="00934E50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proofErr w:type="spellStart"/>
      <w:r>
        <w:rPr>
          <w:sz w:val="30"/>
          <w:szCs w:val="30"/>
        </w:rPr>
        <w:t>src</w:t>
      </w:r>
      <w:proofErr w:type="spellEnd"/>
      <w:r>
        <w:rPr>
          <w:sz w:val="30"/>
          <w:szCs w:val="30"/>
        </w:rPr>
        <w:t xml:space="preserve">/test /java – Folder with code for testing the application </w:t>
      </w:r>
    </w:p>
    <w:p w14:paraId="51C676F7" w14:textId="713235DF" w:rsidR="00934E50" w:rsidRDefault="00934E50" w:rsidP="00934E50">
      <w:pPr>
        <w:ind w:left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SpringLearnApplicationTests.java</w:t>
      </w:r>
    </w:p>
    <w:p w14:paraId="00D3CE38" w14:textId="77777777" w:rsidR="00934E50" w:rsidRPr="00934E50" w:rsidRDefault="00934E50" w:rsidP="00934E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package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com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cognizant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spring_learn</w:t>
      </w:r>
      <w:proofErr w:type="spellEnd"/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589AF8D5" w14:textId="77777777" w:rsidR="00934E50" w:rsidRPr="00934E50" w:rsidRDefault="00934E50" w:rsidP="00934E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4C48EFF3" w14:textId="77777777" w:rsidR="00934E50" w:rsidRPr="00934E50" w:rsidRDefault="00934E50" w:rsidP="00934E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org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junit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jupiter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api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Test</w:t>
      </w:r>
      <w:proofErr w:type="spellEnd"/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252A2A26" w14:textId="77777777" w:rsidR="00934E50" w:rsidRPr="00934E50" w:rsidRDefault="00934E50" w:rsidP="00934E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org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springframework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boot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test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context</w:t>
      </w:r>
      <w:r w:rsidRPr="00934E50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SpringBootTest</w:t>
      </w:r>
      <w:proofErr w:type="spellEnd"/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5D9FCAB8" w14:textId="77777777" w:rsidR="00934E50" w:rsidRPr="00934E50" w:rsidRDefault="00934E50" w:rsidP="00934E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5630E9A8" w14:textId="77777777" w:rsidR="00934E50" w:rsidRPr="00934E50" w:rsidRDefault="00934E50" w:rsidP="00934E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@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SpringBootTest</w:t>
      </w:r>
    </w:p>
    <w:p w14:paraId="2D80B2B1" w14:textId="77777777" w:rsidR="00934E50" w:rsidRPr="00934E50" w:rsidRDefault="00934E50" w:rsidP="00934E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SpringLearnApplicationTests</w:t>
      </w:r>
      <w:proofErr w:type="spellEnd"/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{</w:t>
      </w:r>
    </w:p>
    <w:p w14:paraId="3D53EFEA" w14:textId="77777777" w:rsidR="00934E50" w:rsidRPr="00934E50" w:rsidRDefault="00934E50" w:rsidP="00934E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5827C603" w14:textId="77777777" w:rsidR="00934E50" w:rsidRPr="00934E50" w:rsidRDefault="00934E50" w:rsidP="00934E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@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Test</w:t>
      </w:r>
    </w:p>
    <w:p w14:paraId="08E45169" w14:textId="77777777" w:rsidR="00934E50" w:rsidRPr="00934E50" w:rsidRDefault="00934E50" w:rsidP="00934E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934E50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934E50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contextLoads</w:t>
      </w:r>
      <w:proofErr w:type="spellEnd"/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() {</w:t>
      </w:r>
    </w:p>
    <w:p w14:paraId="3A13E756" w14:textId="77777777" w:rsidR="00934E50" w:rsidRPr="00934E50" w:rsidRDefault="00934E50" w:rsidP="00934E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289E9EF1" w14:textId="77777777" w:rsidR="00934E50" w:rsidRPr="00934E50" w:rsidRDefault="00934E50" w:rsidP="00934E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68444F14" w14:textId="77777777" w:rsidR="00934E50" w:rsidRPr="00934E50" w:rsidRDefault="00934E50" w:rsidP="00934E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934E50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</w:p>
    <w:p w14:paraId="1F9A8FB4" w14:textId="77777777" w:rsidR="00934E50" w:rsidRPr="00934E50" w:rsidRDefault="00934E50" w:rsidP="00934E5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57475ADB" w14:textId="7F2CEB19" w:rsidR="00934E50" w:rsidRDefault="00934E50" w:rsidP="00934E50">
      <w:pPr>
        <w:ind w:left="36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4. SpringLearnApplication.java </w:t>
      </w:r>
      <w:r w:rsidR="005A1F33">
        <w:rPr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r w:rsidR="005A1F33">
        <w:rPr>
          <w:sz w:val="30"/>
          <w:szCs w:val="30"/>
        </w:rPr>
        <w:t xml:space="preserve">Walkthrough the </w:t>
      </w:r>
      <w:proofErr w:type="gramStart"/>
      <w:r w:rsidR="005A1F33">
        <w:rPr>
          <w:sz w:val="30"/>
          <w:szCs w:val="30"/>
        </w:rPr>
        <w:t>main(</w:t>
      </w:r>
      <w:proofErr w:type="gramEnd"/>
      <w:r w:rsidR="005A1F33">
        <w:rPr>
          <w:sz w:val="30"/>
          <w:szCs w:val="30"/>
        </w:rPr>
        <w:t>) method.</w:t>
      </w:r>
    </w:p>
    <w:p w14:paraId="45112ADA" w14:textId="04FBDB99" w:rsidR="005A1F33" w:rsidRPr="005A1F33" w:rsidRDefault="005A1F33" w:rsidP="00934E50">
      <w:pPr>
        <w:ind w:left="360"/>
        <w:rPr>
          <w:b/>
          <w:bCs/>
          <w:sz w:val="30"/>
          <w:szCs w:val="30"/>
        </w:rPr>
      </w:pPr>
      <w:r w:rsidRPr="005A1F33">
        <w:rPr>
          <w:b/>
          <w:bCs/>
          <w:sz w:val="30"/>
          <w:szCs w:val="30"/>
        </w:rPr>
        <w:t xml:space="preserve">SpringLearnApplication.java </w:t>
      </w:r>
    </w:p>
    <w:p w14:paraId="2BA88D33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package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com</w:t>
      </w:r>
      <w:r w:rsidRPr="005A1F3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cognizant</w:t>
      </w:r>
      <w:r w:rsidRPr="005A1F3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spring_learn</w:t>
      </w:r>
      <w:proofErr w:type="spellEnd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7C3D9D37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62C52FF4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org</w:t>
      </w:r>
      <w:r w:rsidRPr="005A1F3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springframework</w:t>
      </w:r>
      <w:r w:rsidRPr="005A1F3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boot</w:t>
      </w:r>
      <w:r w:rsidRPr="005A1F3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SpringApplication</w:t>
      </w:r>
      <w:proofErr w:type="spellEnd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41CD8FEA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import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org</w:t>
      </w:r>
      <w:r w:rsidRPr="005A1F3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springframework</w:t>
      </w:r>
      <w:r w:rsidRPr="005A1F3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boot</w:t>
      </w:r>
      <w:r w:rsidRPr="005A1F3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autoconfigure</w:t>
      </w:r>
      <w:r w:rsidRPr="005A1F33">
        <w:rPr>
          <w:rFonts w:ascii="Menlo" w:eastAsia="Times New Roman" w:hAnsi="Menlo" w:cs="Menlo"/>
          <w:color w:val="D4D4D4"/>
          <w:sz w:val="18"/>
          <w:szCs w:val="18"/>
          <w:lang w:val="en-IN" w:eastAsia="en-GB"/>
        </w:rPr>
        <w:t>.</w:t>
      </w:r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SpringBootApplication</w:t>
      </w:r>
      <w:proofErr w:type="spellEnd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;</w:t>
      </w:r>
    </w:p>
    <w:p w14:paraId="0616C98C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333EA28D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@</w:t>
      </w:r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SpringBootApplication</w:t>
      </w:r>
    </w:p>
    <w:p w14:paraId="04EED8E3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class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SpringLearnApplication</w:t>
      </w:r>
      <w:proofErr w:type="spellEnd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{</w:t>
      </w:r>
    </w:p>
    <w:p w14:paraId="5A0331E3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479DBEDC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public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static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void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r w:rsidRPr="005A1F33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main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String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[] </w:t>
      </w:r>
      <w:proofErr w:type="spellStart"/>
      <w:r w:rsidRPr="005A1F3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args</w:t>
      </w:r>
      <w:proofErr w:type="spellEnd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 {</w:t>
      </w:r>
    </w:p>
    <w:p w14:paraId="09AFDF42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5A1F33">
        <w:rPr>
          <w:rFonts w:ascii="Menlo" w:eastAsia="Times New Roman" w:hAnsi="Menlo" w:cs="Menlo"/>
          <w:color w:val="4FC1FF"/>
          <w:sz w:val="18"/>
          <w:szCs w:val="18"/>
          <w:lang w:val="en-IN" w:eastAsia="en-GB"/>
        </w:rPr>
        <w:t>out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5A1F33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5A1F3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5A1F3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SpringLearnApplication</w:t>
      </w:r>
      <w:proofErr w:type="spellEnd"/>
      <w:r w:rsidRPr="005A1F3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 xml:space="preserve"> main() started"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3B149894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SpringApplication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5A1F33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run</w:t>
      </w:r>
      <w:proofErr w:type="spellEnd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proofErr w:type="spellStart"/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SpringLearnApplication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5A1F33">
        <w:rPr>
          <w:rFonts w:ascii="Menlo" w:eastAsia="Times New Roman" w:hAnsi="Menlo" w:cs="Menlo"/>
          <w:color w:val="C586C0"/>
          <w:sz w:val="18"/>
          <w:szCs w:val="18"/>
          <w:lang w:val="en-IN" w:eastAsia="en-GB"/>
        </w:rPr>
        <w:t>class</w:t>
      </w:r>
      <w:proofErr w:type="spellEnd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, </w:t>
      </w:r>
      <w:proofErr w:type="spellStart"/>
      <w:r w:rsidRPr="005A1F3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args</w:t>
      </w:r>
      <w:proofErr w:type="spellEnd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202E490C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proofErr w:type="spellStart"/>
      <w:r w:rsidRPr="005A1F33">
        <w:rPr>
          <w:rFonts w:ascii="Menlo" w:eastAsia="Times New Roman" w:hAnsi="Menlo" w:cs="Menlo"/>
          <w:color w:val="4EC9B0"/>
          <w:sz w:val="18"/>
          <w:szCs w:val="18"/>
          <w:lang w:val="en-IN" w:eastAsia="en-GB"/>
        </w:rPr>
        <w:t>System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5A1F33">
        <w:rPr>
          <w:rFonts w:ascii="Menlo" w:eastAsia="Times New Roman" w:hAnsi="Menlo" w:cs="Menlo"/>
          <w:color w:val="4FC1FF"/>
          <w:sz w:val="18"/>
          <w:szCs w:val="18"/>
          <w:lang w:val="en-IN" w:eastAsia="en-GB"/>
        </w:rPr>
        <w:t>out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.</w:t>
      </w:r>
      <w:r w:rsidRPr="005A1F33">
        <w:rPr>
          <w:rFonts w:ascii="Menlo" w:eastAsia="Times New Roman" w:hAnsi="Menlo" w:cs="Menlo"/>
          <w:color w:val="DCDCAA"/>
          <w:sz w:val="18"/>
          <w:szCs w:val="18"/>
          <w:lang w:val="en-IN" w:eastAsia="en-GB"/>
        </w:rPr>
        <w:t>println</w:t>
      </w:r>
      <w:proofErr w:type="spellEnd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(</w:t>
      </w:r>
      <w:r w:rsidRPr="005A1F3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</w:t>
      </w:r>
      <w:proofErr w:type="spellStart"/>
      <w:r w:rsidRPr="005A1F3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SpringLearnApplication</w:t>
      </w:r>
      <w:proofErr w:type="spellEnd"/>
      <w:r w:rsidRPr="005A1F3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 xml:space="preserve"> main() completed"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);</w:t>
      </w:r>
    </w:p>
    <w:p w14:paraId="2AB51EB0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}</w:t>
      </w:r>
    </w:p>
    <w:p w14:paraId="01670ACD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0DB799BD" w14:textId="2DC731BD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}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br/>
      </w:r>
    </w:p>
    <w:p w14:paraId="7F65EBDA" w14:textId="77777777" w:rsidR="005A1F33" w:rsidRDefault="005A1F33" w:rsidP="00934E50">
      <w:pPr>
        <w:ind w:left="360"/>
        <w:rPr>
          <w:sz w:val="30"/>
          <w:szCs w:val="30"/>
        </w:rPr>
      </w:pPr>
    </w:p>
    <w:p w14:paraId="73C63B18" w14:textId="6576E0E3" w:rsidR="005A1F33" w:rsidRDefault="005A1F33" w:rsidP="00934E50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5. Purpose of @SpringBootApplication annotation </w:t>
      </w:r>
    </w:p>
    <w:p w14:paraId="72C7BD1E" w14:textId="3880D770" w:rsidR="005A1F33" w:rsidRDefault="005A1F33" w:rsidP="00934E50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- The </w:t>
      </w:r>
      <w:r>
        <w:rPr>
          <w:b/>
          <w:bCs/>
          <w:sz w:val="30"/>
          <w:szCs w:val="30"/>
        </w:rPr>
        <w:t xml:space="preserve">@SpringBootApplication </w:t>
      </w:r>
      <w:r>
        <w:rPr>
          <w:sz w:val="30"/>
          <w:szCs w:val="30"/>
        </w:rPr>
        <w:t xml:space="preserve">annotation that is used to mark the    main class of a Spring Boot Application. </w:t>
      </w:r>
    </w:p>
    <w:p w14:paraId="72C1EC1A" w14:textId="25E760FF" w:rsidR="005A1F33" w:rsidRDefault="005A1F33" w:rsidP="00934E50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- It </w:t>
      </w:r>
      <w:proofErr w:type="gramStart"/>
      <w:r>
        <w:rPr>
          <w:sz w:val="30"/>
          <w:szCs w:val="30"/>
        </w:rPr>
        <w:t>combines :</w:t>
      </w:r>
      <w:proofErr w:type="gramEnd"/>
      <w:r>
        <w:rPr>
          <w:sz w:val="30"/>
          <w:szCs w:val="30"/>
        </w:rPr>
        <w:t xml:space="preserve"> </w:t>
      </w:r>
    </w:p>
    <w:p w14:paraId="564E2FCB" w14:textId="41D5AB35" w:rsidR="005A1F33" w:rsidRDefault="005A1F33" w:rsidP="00934E50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 @Configuration </w:t>
      </w:r>
    </w:p>
    <w:p w14:paraId="2E0C9513" w14:textId="3D15E55F" w:rsidR="005A1F33" w:rsidRDefault="005A1F33" w:rsidP="00934E50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 @EnableAutoConfiguration </w:t>
      </w:r>
    </w:p>
    <w:p w14:paraId="3453A125" w14:textId="26503E4F" w:rsidR="005A1F33" w:rsidRDefault="005A1F33" w:rsidP="005A1F33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 @ComponentScan</w:t>
      </w:r>
    </w:p>
    <w:p w14:paraId="2E908561" w14:textId="2C3624A2" w:rsidR="005A1F33" w:rsidRDefault="005A1F33" w:rsidP="005A1F33">
      <w:pPr>
        <w:ind w:left="360"/>
        <w:rPr>
          <w:sz w:val="30"/>
          <w:szCs w:val="30"/>
        </w:rPr>
      </w:pPr>
      <w:r>
        <w:rPr>
          <w:sz w:val="30"/>
          <w:szCs w:val="30"/>
        </w:rPr>
        <w:t>- Sets up the Spring Context.</w:t>
      </w:r>
    </w:p>
    <w:p w14:paraId="5AA9765A" w14:textId="4A6A36FC" w:rsidR="005A1F33" w:rsidRDefault="005A1F33" w:rsidP="005A1F33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- Enables component scanning. </w:t>
      </w:r>
    </w:p>
    <w:p w14:paraId="22E0C1B0" w14:textId="0B73BB56" w:rsidR="005A1F33" w:rsidRDefault="005A1F33" w:rsidP="005A1F33">
      <w:pPr>
        <w:ind w:left="360"/>
        <w:rPr>
          <w:sz w:val="30"/>
          <w:szCs w:val="30"/>
        </w:rPr>
      </w:pPr>
      <w:r>
        <w:rPr>
          <w:sz w:val="30"/>
          <w:szCs w:val="30"/>
        </w:rPr>
        <w:t>- Auto-configures beans.</w:t>
      </w:r>
    </w:p>
    <w:p w14:paraId="315A4FE6" w14:textId="77777777" w:rsidR="005A1F33" w:rsidRDefault="005A1F33" w:rsidP="00917891">
      <w:pPr>
        <w:rPr>
          <w:sz w:val="30"/>
          <w:szCs w:val="30"/>
        </w:rPr>
      </w:pPr>
    </w:p>
    <w:p w14:paraId="5DFDAED4" w14:textId="584FEB2F" w:rsidR="005A1F33" w:rsidRDefault="005A1F33" w:rsidP="005A1F33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6.  pom.xml </w:t>
      </w:r>
    </w:p>
    <w:p w14:paraId="1282EE0B" w14:textId="114689EC" w:rsidR="005A1F33" w:rsidRDefault="005A1F33" w:rsidP="005A1F33">
      <w:pPr>
        <w:ind w:left="360"/>
        <w:rPr>
          <w:sz w:val="30"/>
          <w:szCs w:val="30"/>
        </w:rPr>
      </w:pPr>
      <w:r>
        <w:rPr>
          <w:sz w:val="30"/>
          <w:szCs w:val="30"/>
        </w:rPr>
        <w:t>(a) Walkthrough all the configuration defined in XML file.</w:t>
      </w:r>
    </w:p>
    <w:p w14:paraId="225BC1CC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&lt;?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xml</w:t>
      </w:r>
      <w:r w:rsidRPr="005A1F3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version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=</w:t>
      </w:r>
      <w:r w:rsidRPr="005A1F3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"1.0"</w:t>
      </w:r>
      <w:r w:rsidRPr="005A1F3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 xml:space="preserve"> encoding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=</w:t>
      </w:r>
      <w:r w:rsidRPr="005A1F3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"UTF-8"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?&gt;</w:t>
      </w:r>
    </w:p>
    <w:p w14:paraId="35267A1D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project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5A1F3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xmlns</w:t>
      </w:r>
      <w:proofErr w:type="spellEnd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=</w:t>
      </w:r>
      <w:r w:rsidRPr="005A1F3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"http://maven.apache.org/POM/4.0.0"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</w:t>
      </w:r>
      <w:proofErr w:type="spellStart"/>
      <w:r w:rsidRPr="005A1F3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xmlns:xsi</w:t>
      </w:r>
      <w:proofErr w:type="spellEnd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=</w:t>
      </w:r>
      <w:r w:rsidRPr="005A1F3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"http://www.w3.org/2001/XMLSchema-instance"</w:t>
      </w:r>
    </w:p>
    <w:p w14:paraId="20277D8F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proofErr w:type="spellStart"/>
      <w:r w:rsidRPr="005A1F33">
        <w:rPr>
          <w:rFonts w:ascii="Menlo" w:eastAsia="Times New Roman" w:hAnsi="Menlo" w:cs="Menlo"/>
          <w:color w:val="9CDCFE"/>
          <w:sz w:val="18"/>
          <w:szCs w:val="18"/>
          <w:lang w:val="en-IN" w:eastAsia="en-GB"/>
        </w:rPr>
        <w:t>xsi:schemaLocation</w:t>
      </w:r>
      <w:proofErr w:type="spellEnd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=</w:t>
      </w:r>
      <w:r w:rsidRPr="005A1F33">
        <w:rPr>
          <w:rFonts w:ascii="Menlo" w:eastAsia="Times New Roman" w:hAnsi="Menlo" w:cs="Menlo"/>
          <w:color w:val="CE9178"/>
          <w:sz w:val="18"/>
          <w:szCs w:val="18"/>
          <w:lang w:val="en-IN" w:eastAsia="en-GB"/>
        </w:rPr>
        <w:t>"http://maven.apache.org/POM/4.0.0 https://maven.apache.org/xsd/maven-4.0.0.xsd"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6089451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lastRenderedPageBreak/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modelVersion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4.0.0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modelVersion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22EB833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parent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55D4F06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groupId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proofErr w:type="spellStart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org.springframework.boot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groupId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7AD727F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artifactId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spring-boot-starter-parent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artifactId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40E3965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version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3.5.3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version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0BCA790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relativePath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</w:t>
      </w:r>
    </w:p>
    <w:p w14:paraId="10753148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parent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AF05545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groupId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proofErr w:type="spellStart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com.cognizant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groupId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1042828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artifactId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spring-learn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artifactId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7857C8B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version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0.0.1-SNAPSHOT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version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707BDA1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name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spring-learn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name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F02C13A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description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Demo project for Spring Boot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description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7BB8B97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url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</w:t>
      </w:r>
    </w:p>
    <w:p w14:paraId="10E6D834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licenses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3010D26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license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</w:t>
      </w:r>
    </w:p>
    <w:p w14:paraId="5A621E81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licenses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1392172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developers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7C4D015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developer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</w:t>
      </w:r>
    </w:p>
    <w:p w14:paraId="246F7BEA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developers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3F18D85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scm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4CF10C7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connection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</w:t>
      </w:r>
    </w:p>
    <w:p w14:paraId="56C38246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developerConnection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</w:t>
      </w:r>
    </w:p>
    <w:p w14:paraId="2569AB6C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tag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</w:t>
      </w:r>
    </w:p>
    <w:p w14:paraId="61E2089A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url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/&gt;</w:t>
      </w:r>
    </w:p>
    <w:p w14:paraId="3770E8E4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scm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1A350B8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properties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15C46CF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java.version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17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java.version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C15543B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properties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594D495A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dependencies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503ED85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dependency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2BBC968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groupId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proofErr w:type="spellStart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org.springframework.boot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groupId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92A5632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artifactId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spring-boot-starter-web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artifactId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839BDF1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dependency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A38A809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3A9320CF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dependency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95E803D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groupId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proofErr w:type="spellStart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org.springframework.boot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groupId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96A723B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artifactId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spring-boot-</w:t>
      </w:r>
      <w:proofErr w:type="spellStart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devtools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artifactId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3AD4BFB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scope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runtime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scope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2A488A1E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optional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true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optional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BE761A3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dependency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69981A8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dependency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A0FE2E6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groupId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proofErr w:type="spellStart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org.springframework.boot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groupId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0E80555E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artifactId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spring-boot-starter-test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artifactId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C57B962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scope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test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scope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C6FD451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dependency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9312108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dependencies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1CCD289E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059C00C8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build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CD6A1CB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plugins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109B7DE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plugin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CDFB8A8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groupId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proofErr w:type="spellStart"/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org.springframework.boot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groupId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3DBBEC48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artifactId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>spring-boot-maven-plugin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proofErr w:type="spellStart"/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artifactId</w:t>
      </w:r>
      <w:proofErr w:type="spellEnd"/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D646B88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plugin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07E3765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lastRenderedPageBreak/>
        <w:t xml:space="preserve">    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plugins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451FE240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  <w:t xml:space="preserve">    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build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733792CE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3607D5B5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&lt;/</w:t>
      </w:r>
      <w:r w:rsidRPr="005A1F33">
        <w:rPr>
          <w:rFonts w:ascii="Menlo" w:eastAsia="Times New Roman" w:hAnsi="Menlo" w:cs="Menlo"/>
          <w:color w:val="569CD6"/>
          <w:sz w:val="18"/>
          <w:szCs w:val="18"/>
          <w:lang w:val="en-IN" w:eastAsia="en-GB"/>
        </w:rPr>
        <w:t>project</w:t>
      </w:r>
      <w:r w:rsidRPr="005A1F33">
        <w:rPr>
          <w:rFonts w:ascii="Menlo" w:eastAsia="Times New Roman" w:hAnsi="Menlo" w:cs="Menlo"/>
          <w:color w:val="808080"/>
          <w:sz w:val="18"/>
          <w:szCs w:val="18"/>
          <w:lang w:val="en-IN" w:eastAsia="en-GB"/>
        </w:rPr>
        <w:t>&gt;</w:t>
      </w:r>
    </w:p>
    <w:p w14:paraId="659E57BE" w14:textId="77777777" w:rsidR="005A1F33" w:rsidRPr="005A1F33" w:rsidRDefault="005A1F33" w:rsidP="005A1F3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 w:eastAsia="en-GB"/>
        </w:rPr>
      </w:pPr>
    </w:p>
    <w:p w14:paraId="4EEEFA1D" w14:textId="77777777" w:rsidR="005A1F33" w:rsidRDefault="005A1F33" w:rsidP="005A1F33">
      <w:pPr>
        <w:ind w:left="360"/>
        <w:rPr>
          <w:sz w:val="30"/>
          <w:szCs w:val="30"/>
        </w:rPr>
      </w:pPr>
    </w:p>
    <w:p w14:paraId="6B0373AB" w14:textId="6F01D389" w:rsidR="005A1F33" w:rsidRDefault="005A1F33" w:rsidP="005A1F33">
      <w:pPr>
        <w:ind w:left="360"/>
        <w:rPr>
          <w:sz w:val="30"/>
          <w:szCs w:val="30"/>
        </w:rPr>
      </w:pPr>
      <w:r>
        <w:rPr>
          <w:sz w:val="30"/>
          <w:szCs w:val="30"/>
        </w:rPr>
        <w:t>(b) Open ‘</w:t>
      </w:r>
      <w:proofErr w:type="spellStart"/>
      <w:r>
        <w:rPr>
          <w:sz w:val="30"/>
          <w:szCs w:val="30"/>
        </w:rPr>
        <w:t>Dependecy</w:t>
      </w:r>
      <w:proofErr w:type="spellEnd"/>
      <w:r>
        <w:rPr>
          <w:sz w:val="30"/>
          <w:szCs w:val="30"/>
        </w:rPr>
        <w:t xml:space="preserve"> Hierarchy’ and show the dependency tree.</w:t>
      </w:r>
    </w:p>
    <w:p w14:paraId="5C6F5159" w14:textId="13BEEE96" w:rsidR="005A1F33" w:rsidRDefault="00917891" w:rsidP="005A1F33">
      <w:pPr>
        <w:ind w:left="360"/>
        <w:rPr>
          <w:sz w:val="30"/>
          <w:szCs w:val="30"/>
        </w:rPr>
      </w:pPr>
      <w:r w:rsidRPr="00917891">
        <w:rPr>
          <w:sz w:val="30"/>
          <w:szCs w:val="30"/>
        </w:rPr>
        <w:drawing>
          <wp:inline distT="0" distB="0" distL="0" distR="0" wp14:anchorId="1ED39E47" wp14:editId="52E3B8F9">
            <wp:extent cx="4685268" cy="4358244"/>
            <wp:effectExtent l="0" t="0" r="1270" b="0"/>
            <wp:docPr id="138213255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32557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238" cy="43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9F1A" w14:textId="053C0692" w:rsidR="00917891" w:rsidRDefault="00917891" w:rsidP="00917891">
      <w:pPr>
        <w:ind w:left="360"/>
        <w:rPr>
          <w:sz w:val="30"/>
          <w:szCs w:val="30"/>
        </w:rPr>
      </w:pPr>
      <w:r w:rsidRPr="00917891">
        <w:rPr>
          <w:sz w:val="30"/>
          <w:szCs w:val="30"/>
        </w:rPr>
        <w:drawing>
          <wp:inline distT="0" distB="0" distL="0" distR="0" wp14:anchorId="2DD639E4" wp14:editId="571568F1">
            <wp:extent cx="4726379" cy="3118803"/>
            <wp:effectExtent l="0" t="0" r="0" b="5715"/>
            <wp:docPr id="19414374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3743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152" cy="316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652B" w14:textId="71ED5485" w:rsidR="00917891" w:rsidRDefault="00917891" w:rsidP="005A1F33">
      <w:pPr>
        <w:ind w:left="36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 xml:space="preserve">Output </w:t>
      </w:r>
    </w:p>
    <w:p w14:paraId="2CB84D3E" w14:textId="7DBE12E9" w:rsidR="00917891" w:rsidRDefault="00917891" w:rsidP="00917891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./</w:t>
      </w:r>
      <w:proofErr w:type="spellStart"/>
      <w:proofErr w:type="gramEnd"/>
      <w:r>
        <w:rPr>
          <w:b/>
          <w:bCs/>
          <w:sz w:val="30"/>
          <w:szCs w:val="30"/>
        </w:rPr>
        <w:t>mvnw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spring-</w:t>
      </w:r>
      <w:proofErr w:type="gramStart"/>
      <w:r>
        <w:rPr>
          <w:b/>
          <w:bCs/>
          <w:sz w:val="30"/>
          <w:szCs w:val="30"/>
        </w:rPr>
        <w:t>boot:run</w:t>
      </w:r>
      <w:proofErr w:type="spellEnd"/>
      <w:proofErr w:type="gramEnd"/>
      <w:r>
        <w:rPr>
          <w:b/>
          <w:bCs/>
          <w:sz w:val="30"/>
          <w:szCs w:val="30"/>
        </w:rPr>
        <w:t xml:space="preserve"> </w:t>
      </w:r>
    </w:p>
    <w:p w14:paraId="1580E771" w14:textId="77777777" w:rsidR="00917891" w:rsidRDefault="00917891" w:rsidP="00917891">
      <w:pPr>
        <w:pStyle w:val="ListParagraph"/>
        <w:rPr>
          <w:b/>
          <w:bCs/>
          <w:sz w:val="30"/>
          <w:szCs w:val="30"/>
        </w:rPr>
      </w:pPr>
    </w:p>
    <w:p w14:paraId="4243B39C" w14:textId="4AA42911" w:rsidR="00917891" w:rsidRPr="00917891" w:rsidRDefault="00917891" w:rsidP="00917891">
      <w:pPr>
        <w:rPr>
          <w:b/>
          <w:bCs/>
          <w:sz w:val="30"/>
          <w:szCs w:val="30"/>
        </w:rPr>
      </w:pPr>
      <w:r w:rsidRPr="00917891">
        <w:drawing>
          <wp:inline distT="0" distB="0" distL="0" distR="0" wp14:anchorId="16C85548" wp14:editId="298470CC">
            <wp:extent cx="5731510" cy="5331460"/>
            <wp:effectExtent l="0" t="0" r="0" b="2540"/>
            <wp:docPr id="106238727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87277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891" w:rsidRPr="00917891" w:rsidSect="00934E50">
      <w:pgSz w:w="11906" w:h="16838"/>
      <w:pgMar w:top="1440" w:right="1440" w:bottom="96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551DD"/>
    <w:multiLevelType w:val="hybridMultilevel"/>
    <w:tmpl w:val="8DEE502C"/>
    <w:lvl w:ilvl="0" w:tplc="9026948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70F91"/>
    <w:multiLevelType w:val="hybridMultilevel"/>
    <w:tmpl w:val="4A3EB954"/>
    <w:lvl w:ilvl="0" w:tplc="1A4E717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3333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F674F"/>
    <w:multiLevelType w:val="hybridMultilevel"/>
    <w:tmpl w:val="1A4AEEA2"/>
    <w:lvl w:ilvl="0" w:tplc="855A489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37325"/>
    <w:multiLevelType w:val="hybridMultilevel"/>
    <w:tmpl w:val="56AC9AA8"/>
    <w:lvl w:ilvl="0" w:tplc="E8B0565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60FD"/>
    <w:multiLevelType w:val="hybridMultilevel"/>
    <w:tmpl w:val="3E88508A"/>
    <w:lvl w:ilvl="0" w:tplc="CC30D84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A4FB9"/>
    <w:multiLevelType w:val="hybridMultilevel"/>
    <w:tmpl w:val="7F462986"/>
    <w:lvl w:ilvl="0" w:tplc="AAFE730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150254">
    <w:abstractNumId w:val="1"/>
  </w:num>
  <w:num w:numId="2" w16cid:durableId="1169753159">
    <w:abstractNumId w:val="2"/>
  </w:num>
  <w:num w:numId="3" w16cid:durableId="1317221385">
    <w:abstractNumId w:val="3"/>
  </w:num>
  <w:num w:numId="4" w16cid:durableId="751589560">
    <w:abstractNumId w:val="0"/>
  </w:num>
  <w:num w:numId="5" w16cid:durableId="1969892570">
    <w:abstractNumId w:val="4"/>
  </w:num>
  <w:num w:numId="6" w16cid:durableId="2363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50"/>
    <w:rsid w:val="0020421F"/>
    <w:rsid w:val="0054561E"/>
    <w:rsid w:val="005A1F33"/>
    <w:rsid w:val="00893C89"/>
    <w:rsid w:val="00917891"/>
    <w:rsid w:val="00934E50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DDA07"/>
  <w15:chartTrackingRefBased/>
  <w15:docId w15:val="{520A8EFC-3688-DC4D-9DFE-8672FF63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50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2025-07-11T16:07:00Z</dcterms:created>
  <dcterms:modified xsi:type="dcterms:W3CDTF">2025-07-11T16:33:00Z</dcterms:modified>
</cp:coreProperties>
</file>