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BB94D" w14:textId="77777777" w:rsidR="00672A98" w:rsidRDefault="00672A98" w:rsidP="00672A98">
      <w:pPr>
        <w:pStyle w:val="font-claude-response-body"/>
      </w:pPr>
      <w:r>
        <w:rPr>
          <w:rStyle w:val="Strong"/>
        </w:rPr>
        <w:t>2.1 Login Page</w:t>
      </w:r>
    </w:p>
    <w:p w14:paraId="04307AD8" w14:textId="77777777" w:rsidR="00672A98" w:rsidRDefault="00672A98" w:rsidP="00672A98">
      <w:pPr>
        <w:pStyle w:val="whitespace-normal"/>
        <w:numPr>
          <w:ilvl w:val="0"/>
          <w:numId w:val="2"/>
        </w:numPr>
      </w:pPr>
      <w:r>
        <w:rPr>
          <w:rStyle w:val="Strong"/>
        </w:rPr>
        <w:t>Role Selector Tabs</w:t>
      </w:r>
      <w:r>
        <w:t xml:space="preserve"> — Three toggle buttons (Patient, Doctor, Admin) to select account type; one role must always be selected before submission.</w:t>
      </w:r>
    </w:p>
    <w:p w14:paraId="52E568F7" w14:textId="77777777" w:rsidR="00672A98" w:rsidRDefault="00672A98" w:rsidP="00672A98">
      <w:pPr>
        <w:pStyle w:val="whitespace-normal"/>
        <w:numPr>
          <w:ilvl w:val="0"/>
          <w:numId w:val="2"/>
        </w:numPr>
      </w:pPr>
      <w:r>
        <w:rPr>
          <w:rStyle w:val="Strong"/>
        </w:rPr>
        <w:t>Email Textbox</w:t>
      </w:r>
      <w:r>
        <w:t xml:space="preserve"> — Text input for registered email; must not be empty and must follow valid email format (</w:t>
      </w:r>
      <w:hyperlink r:id="rId5" w:history="1">
        <w:r>
          <w:rPr>
            <w:rStyle w:val="Hyperlink"/>
          </w:rPr>
          <w:t>user@domain.com</w:t>
        </w:r>
      </w:hyperlink>
      <w:r>
        <w:t>).</w:t>
      </w:r>
    </w:p>
    <w:p w14:paraId="45F8A3EC" w14:textId="77777777" w:rsidR="00672A98" w:rsidRDefault="00672A98" w:rsidP="00672A98">
      <w:pPr>
        <w:pStyle w:val="whitespace-normal"/>
        <w:numPr>
          <w:ilvl w:val="0"/>
          <w:numId w:val="2"/>
        </w:numPr>
      </w:pPr>
      <w:r>
        <w:rPr>
          <w:rStyle w:val="Strong"/>
        </w:rPr>
        <w:t>Password Textbox</w:t>
      </w:r>
      <w:r>
        <w:t xml:space="preserve"> — Masked input for password; must not be empty and must be at least 8 characters.</w:t>
      </w:r>
    </w:p>
    <w:p w14:paraId="6EB5668E" w14:textId="77777777" w:rsidR="00672A98" w:rsidRDefault="00672A98" w:rsidP="00672A98">
      <w:pPr>
        <w:pStyle w:val="whitespace-normal"/>
        <w:numPr>
          <w:ilvl w:val="0"/>
          <w:numId w:val="2"/>
        </w:numPr>
      </w:pPr>
      <w:r>
        <w:rPr>
          <w:rStyle w:val="Strong"/>
        </w:rPr>
        <w:t>Forgot Password Link</w:t>
      </w:r>
      <w:r>
        <w:t xml:space="preserve"> — Redirects to password reset flow; no validation needed but must be keyboard-accessible.</w:t>
      </w:r>
    </w:p>
    <w:p w14:paraId="402C3CEA" w14:textId="77777777" w:rsidR="00672A98" w:rsidRDefault="00672A98" w:rsidP="00672A98">
      <w:pPr>
        <w:pStyle w:val="whitespace-normal"/>
        <w:numPr>
          <w:ilvl w:val="0"/>
          <w:numId w:val="2"/>
        </w:numPr>
      </w:pPr>
      <w:r>
        <w:rPr>
          <w:rStyle w:val="Strong"/>
        </w:rPr>
        <w:t>Login Button</w:t>
      </w:r>
      <w:r>
        <w:t xml:space="preserve"> — Submits the form; displays inline error messages under each invalid field before proceeding.</w:t>
      </w:r>
    </w:p>
    <w:p w14:paraId="7C29A310" w14:textId="77777777" w:rsidR="00672A98" w:rsidRDefault="00672A98" w:rsidP="00672A98">
      <w:pPr>
        <w:pStyle w:val="whitespace-normal"/>
        <w:numPr>
          <w:ilvl w:val="0"/>
          <w:numId w:val="2"/>
        </w:numPr>
      </w:pPr>
      <w:r>
        <w:rPr>
          <w:rStyle w:val="Strong"/>
        </w:rPr>
        <w:t>Register Link</w:t>
      </w:r>
      <w:r>
        <w:t xml:space="preserve"> — Navigates new users to sign-up page; must be visually distinct and clickable.</w:t>
      </w:r>
    </w:p>
    <w:p w14:paraId="667DD290" w14:textId="739E7775" w:rsidR="0008013E" w:rsidRDefault="0008013E" w:rsidP="006E6EC3">
      <w:pPr>
        <w:rPr>
          <w:lang w:val="en-US"/>
        </w:rPr>
      </w:pPr>
      <w:r w:rsidRPr="0008013E">
        <w:rPr>
          <w:lang w:val="en-US"/>
        </w:rPr>
        <w:drawing>
          <wp:inline distT="0" distB="0" distL="0" distR="0" wp14:anchorId="2159BE04" wp14:editId="129DC62B">
            <wp:extent cx="4943475" cy="2637688"/>
            <wp:effectExtent l="0" t="0" r="0" b="4445"/>
            <wp:docPr id="131569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951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1927" cy="265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BF15" w14:textId="0970300E" w:rsidR="0008013E" w:rsidRDefault="00532D6D" w:rsidP="00532D6D">
      <w:pPr>
        <w:spacing w:after="0" w:line="240" w:lineRule="auto"/>
        <w:rPr>
          <w:rFonts w:ascii="Times New Roman" w:eastAsia="Times New Roman" w:hAnsi="Symbol" w:cs="Times New Roman"/>
          <w:b/>
          <w:bCs/>
          <w:kern w:val="0"/>
          <w:lang w:eastAsia="en-GB"/>
          <w14:ligatures w14:val="none"/>
        </w:rPr>
      </w:pPr>
      <w:r w:rsidRPr="00532D6D">
        <w:rPr>
          <w:rFonts w:ascii="Times New Roman" w:eastAsia="Times New Roman" w:hAnsi="Symbol" w:cs="Times New Roman"/>
          <w:b/>
          <w:bCs/>
          <w:kern w:val="0"/>
          <w:lang w:eastAsia="en-GB"/>
          <w14:ligatures w14:val="none"/>
        </w:rPr>
        <w:t>2.2 Doctors Dashboard</w:t>
      </w:r>
    </w:p>
    <w:p w14:paraId="314CCF96" w14:textId="77777777" w:rsidR="00532D6D" w:rsidRPr="00532D6D" w:rsidRDefault="00532D6D" w:rsidP="00532D6D">
      <w:pPr>
        <w:spacing w:after="0" w:line="240" w:lineRule="auto"/>
        <w:rPr>
          <w:rFonts w:ascii="Times New Roman" w:eastAsia="Times New Roman" w:hAnsi="Symbol" w:cs="Times New Roman"/>
          <w:b/>
          <w:bCs/>
          <w:kern w:val="0"/>
          <w:lang w:eastAsia="en-GB"/>
          <w14:ligatures w14:val="none"/>
        </w:rPr>
      </w:pPr>
    </w:p>
    <w:p w14:paraId="5BC39386" w14:textId="77777777" w:rsidR="00672A98" w:rsidRPr="00672A98" w:rsidRDefault="00672A98" w:rsidP="00672A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A9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672A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Hospital Selector Dropdown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Switches between hospital branches; a hospital must always be selected and cannot be left blank. </w:t>
      </w:r>
    </w:p>
    <w:p w14:paraId="78FF6434" w14:textId="77777777" w:rsidR="00672A98" w:rsidRPr="00672A98" w:rsidRDefault="00672A98" w:rsidP="00672A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A9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672A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Search Textbox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Searches patients and appointments; requires minimum 2–3 characters and blocks empty or whitespace-only input. </w:t>
      </w:r>
    </w:p>
    <w:p w14:paraId="78B41EA4" w14:textId="77777777" w:rsidR="00672A98" w:rsidRPr="00672A98" w:rsidRDefault="00672A98" w:rsidP="00672A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A9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672A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Stats Summary Cards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Four read-only cards (Total Patients, Appointments, Diagnostics, Revenue); data must refresh dynamically with correct green/red percentage indicators. </w:t>
      </w:r>
    </w:p>
    <w:p w14:paraId="31086E3E" w14:textId="77777777" w:rsidR="00672A98" w:rsidRPr="00672A98" w:rsidRDefault="00672A98" w:rsidP="00672A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A9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672A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Recent Appointments List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Shows patient name, time, visit type, and status; three-dot menu allows reschedule/cancel and status badges must only show valid states. </w:t>
      </w:r>
    </w:p>
    <w:p w14:paraId="2B7A1352" w14:textId="77777777" w:rsidR="00672A98" w:rsidRPr="00672A98" w:rsidRDefault="00672A98" w:rsidP="00672A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A9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672A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Upcoming Consultations Panel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Lists video consultations with a Join button; Join is only active near the scheduled time and past consultations are greyed out. </w:t>
      </w:r>
    </w:p>
    <w:p w14:paraId="35D36693" w14:textId="77777777" w:rsidR="00672A98" w:rsidRDefault="00672A98" w:rsidP="00672A9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A9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672A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Notification Bell &amp; Profile Dropdown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Bell shows unread alerts and clears on view; profile dropdown closes when clicking outside.</w:t>
      </w:r>
    </w:p>
    <w:p w14:paraId="0D2A405A" w14:textId="27990EA4" w:rsidR="00532D6D" w:rsidRDefault="00532D6D" w:rsidP="00672A98">
      <w:pPr>
        <w:rPr>
          <w:lang w:val="en-US"/>
        </w:rPr>
      </w:pPr>
      <w:r w:rsidRPr="00532D6D">
        <w:rPr>
          <w:lang w:val="en-US"/>
        </w:rPr>
        <w:lastRenderedPageBreak/>
        <w:drawing>
          <wp:inline distT="0" distB="0" distL="0" distR="0" wp14:anchorId="5EEC1674" wp14:editId="4F20D6DA">
            <wp:extent cx="4657725" cy="2485221"/>
            <wp:effectExtent l="0" t="0" r="3175" b="4445"/>
            <wp:docPr id="74969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94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9869" cy="250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CE3E" w14:textId="77777777" w:rsidR="00532D6D" w:rsidRDefault="00532D6D" w:rsidP="00532D6D">
      <w:pPr>
        <w:rPr>
          <w:lang w:val="en-US"/>
        </w:rPr>
      </w:pPr>
    </w:p>
    <w:p w14:paraId="74A28CC8" w14:textId="79F55B7C" w:rsidR="00532D6D" w:rsidRDefault="007D3EF7" w:rsidP="00532D6D">
      <w:pPr>
        <w:spacing w:after="0" w:line="240" w:lineRule="auto"/>
        <w:rPr>
          <w:rFonts w:ascii="Times New Roman" w:eastAsia="Times New Roman" w:hAnsi="Symbol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Symbol" w:cs="Times New Roman"/>
          <w:kern w:val="0"/>
          <w:lang w:eastAsia="en-GB"/>
          <w14:ligatures w14:val="none"/>
        </w:rPr>
        <w:t>2.3 Hospital Selection Dropdown</w:t>
      </w:r>
    </w:p>
    <w:p w14:paraId="64CC56A1" w14:textId="77777777" w:rsidR="00532D6D" w:rsidRDefault="00532D6D" w:rsidP="00532D6D">
      <w:pPr>
        <w:spacing w:after="0" w:line="240" w:lineRule="auto"/>
        <w:rPr>
          <w:rFonts w:ascii="Times New Roman" w:eastAsia="Times New Roman" w:hAnsi="Symbol" w:cs="Times New Roman"/>
          <w:kern w:val="0"/>
          <w:lang w:eastAsia="en-GB"/>
          <w14:ligatures w14:val="none"/>
        </w:rPr>
      </w:pPr>
    </w:p>
    <w:p w14:paraId="10712A14" w14:textId="77777777" w:rsidR="00672A98" w:rsidRPr="00672A98" w:rsidRDefault="00672A98" w:rsidP="00672A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A9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672A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Dropdown Trigger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Opens the hospital panel on click; closes on outside click or Escape key. </w:t>
      </w:r>
    </w:p>
    <w:p w14:paraId="6067F74A" w14:textId="77777777" w:rsidR="00672A98" w:rsidRPr="00672A98" w:rsidRDefault="00672A98" w:rsidP="00672A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A9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672A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Hospital List Selection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Each row shows hospital name, location, and bed count; only one can be selected and the active one is visually highlighted. </w:t>
      </w:r>
    </w:p>
    <w:p w14:paraId="0F86AA4D" w14:textId="77777777" w:rsidR="00672A98" w:rsidRPr="00672A98" w:rsidRDefault="00672A98" w:rsidP="00672A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A9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672A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Bed Count Display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Read-only live numeric badge per hospital; always a positive integer, not editable. </w:t>
      </w:r>
    </w:p>
    <w:p w14:paraId="3C400C56" w14:textId="77777777" w:rsidR="00672A98" w:rsidRPr="00672A98" w:rsidRDefault="00672A98" w:rsidP="00672A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A9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672A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Scroll </w:t>
      </w:r>
      <w:proofErr w:type="spellStart"/>
      <w:r w:rsidRPr="00672A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Behavior</w:t>
      </w:r>
      <w:proofErr w:type="spellEnd"/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List is vertically scrollable when entries exceed panel height, ensuring all options are reachable. </w:t>
      </w:r>
    </w:p>
    <w:p w14:paraId="00261A36" w14:textId="77777777" w:rsidR="00672A98" w:rsidRPr="00672A98" w:rsidRDefault="00672A98" w:rsidP="00672A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A9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672A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Default Selection Persistence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Always has one hospital pre-selected; cannot be reset to empty or null. </w:t>
      </w:r>
    </w:p>
    <w:p w14:paraId="1EC6890F" w14:textId="50C82A5C" w:rsidR="00532D6D" w:rsidRDefault="00672A98" w:rsidP="00672A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A9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672A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Dashboard Sync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On selection, dropdown closes and all dashboard data refreshes to reflect the chosen hospital only.</w:t>
      </w:r>
    </w:p>
    <w:p w14:paraId="1334F7A0" w14:textId="77777777" w:rsidR="00672A98" w:rsidRDefault="00672A98" w:rsidP="00672A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9B5E5C" w14:textId="4AC582B2" w:rsidR="007D3EF7" w:rsidRDefault="007D3EF7" w:rsidP="00532D6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E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drawing>
          <wp:inline distT="0" distB="0" distL="0" distR="0" wp14:anchorId="1633B498" wp14:editId="248AA7CD">
            <wp:extent cx="4766341" cy="2543175"/>
            <wp:effectExtent l="0" t="0" r="0" b="0"/>
            <wp:docPr id="96435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56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2619" cy="255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6EC13" w14:textId="77777777" w:rsidR="007D3EF7" w:rsidRDefault="007D3EF7" w:rsidP="00532D6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71352E" w14:textId="77777777" w:rsidR="00672A98" w:rsidRDefault="00672A98" w:rsidP="00532D6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4EC76B" w14:textId="037E8E53" w:rsidR="007D3EF7" w:rsidRDefault="007D3EF7" w:rsidP="00532D6D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72A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2.4 Search button</w:t>
      </w:r>
    </w:p>
    <w:p w14:paraId="7C47F9CD" w14:textId="77777777" w:rsidR="00672A98" w:rsidRPr="00672A98" w:rsidRDefault="00672A98" w:rsidP="00672A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A9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672A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Search Textbox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Free-text input; triggers only after 2–3 characters and blocks empty or whitespace searches. </w:t>
      </w:r>
    </w:p>
    <w:p w14:paraId="70472521" w14:textId="77777777" w:rsidR="00672A98" w:rsidRPr="00672A98" w:rsidRDefault="00672A98" w:rsidP="00672A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A9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672A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Live Auto-suggest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Results appear in real time on each keystroke with a debounce delay to limit API calls. </w:t>
      </w:r>
    </w:p>
    <w:p w14:paraId="74686656" w14:textId="77777777" w:rsidR="00672A98" w:rsidRPr="00672A98" w:rsidRDefault="00672A98" w:rsidP="00672A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A9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672A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Result Count Label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Displays "X result found" dynamically; shows "No results found" when there are zero matches. </w:t>
      </w:r>
    </w:p>
    <w:p w14:paraId="642ADB1D" w14:textId="77777777" w:rsidR="00672A98" w:rsidRPr="00672A98" w:rsidRDefault="00672A98" w:rsidP="00672A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A9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672A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Result Card Display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Each card shows avatar, name, patient ID, age, gender, condition, last visit, and assigned doctor — all read-only from backend. </w:t>
      </w:r>
    </w:p>
    <w:p w14:paraId="5B24DAB3" w14:textId="77777777" w:rsidR="00672A98" w:rsidRPr="00672A98" w:rsidRDefault="00672A98" w:rsidP="00672A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A9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672A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 Badge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Color-coded in real time (green = Active, grey/red = Inactive); never hardcoded. </w:t>
      </w:r>
    </w:p>
    <w:p w14:paraId="0D440ED0" w14:textId="2FE6E5D6" w:rsidR="00672A98" w:rsidRPr="00672A98" w:rsidRDefault="00672A98" w:rsidP="00672A98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72A9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672A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Click &amp; Close </w:t>
      </w:r>
      <w:proofErr w:type="spellStart"/>
      <w:r w:rsidRPr="00672A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Behavior</w:t>
      </w:r>
      <w:proofErr w:type="spellEnd"/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Clicking a card navigates to the patient profile; dropdown closes on result click, outside click, or Escape.</w:t>
      </w:r>
    </w:p>
    <w:p w14:paraId="4AEEC6B7" w14:textId="74ACBB93" w:rsidR="007D3EF7" w:rsidRDefault="007D3EF7" w:rsidP="00532D6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E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drawing>
          <wp:inline distT="0" distB="0" distL="0" distR="0" wp14:anchorId="21A4E094" wp14:editId="01B81761">
            <wp:extent cx="5731510" cy="3058160"/>
            <wp:effectExtent l="0" t="0" r="0" b="2540"/>
            <wp:docPr id="122078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84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066D" w14:textId="77777777" w:rsidR="007D3EF7" w:rsidRDefault="007D3EF7" w:rsidP="00532D6D">
      <w:pPr>
        <w:rPr>
          <w:lang w:val="en-US"/>
        </w:rPr>
      </w:pPr>
    </w:p>
    <w:p w14:paraId="5866A5AB" w14:textId="2165D2BC" w:rsidR="007F10CC" w:rsidRPr="007F10CC" w:rsidRDefault="007F10CC" w:rsidP="00532D6D">
      <w:pPr>
        <w:rPr>
          <w:b/>
          <w:bCs/>
          <w:lang w:val="en-US"/>
        </w:rPr>
      </w:pPr>
      <w:r w:rsidRPr="007F10CC">
        <w:rPr>
          <w:b/>
          <w:bCs/>
          <w:lang w:val="en-US"/>
        </w:rPr>
        <w:t>2.5 Notification Button</w:t>
      </w:r>
    </w:p>
    <w:p w14:paraId="2909EF92" w14:textId="77777777" w:rsidR="00672A98" w:rsidRPr="00672A98" w:rsidRDefault="00672A98" w:rsidP="00672A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A9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672A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Bell Icon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Opens/closes the notification panel; shows a red badge dot for unread alerts that clears once viewed. </w:t>
      </w:r>
    </w:p>
    <w:p w14:paraId="7D388CFA" w14:textId="77777777" w:rsidR="00672A98" w:rsidRPr="00672A98" w:rsidRDefault="00672A98" w:rsidP="00672A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A9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672A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Panel Header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Read-only "Notifications" title; panel opens as an overlay without shifting the dashboard layout. </w:t>
      </w:r>
    </w:p>
    <w:p w14:paraId="7D8543F5" w14:textId="77777777" w:rsidR="00672A98" w:rsidRPr="00672A98" w:rsidRDefault="00672A98" w:rsidP="00672A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A9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672A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Notification Items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Each item shows a message and relative timestamp (e.g. "5 min ago"); timestamps auto-update and never show future or negative values. </w:t>
      </w:r>
    </w:p>
    <w:p w14:paraId="7C8D18D8" w14:textId="77777777" w:rsidR="00672A98" w:rsidRPr="00672A98" w:rsidRDefault="00672A98" w:rsidP="00672A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A9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672A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Notification Priority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Emergency alerts (e.g. "Emergency case assigned") must be visually distinguished from routine notifications. </w:t>
      </w:r>
    </w:p>
    <w:p w14:paraId="4BFF06A3" w14:textId="77777777" w:rsidR="00672A98" w:rsidRPr="00672A98" w:rsidRDefault="00672A98" w:rsidP="00672A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A9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672A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Read/Unread State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Unread items are visually highlighted; marked as read on click and remain read on re-open. </w:t>
      </w:r>
    </w:p>
    <w:p w14:paraId="664D1712" w14:textId="77777777" w:rsidR="00672A98" w:rsidRDefault="00672A98" w:rsidP="00672A9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A9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672A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View All Link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Blue link at the bottom navigates to the full notifications page; always visible and marks all current items as read on click.</w:t>
      </w:r>
    </w:p>
    <w:p w14:paraId="66D238FC" w14:textId="1EB6CFC2" w:rsidR="007F10CC" w:rsidRDefault="007F10CC" w:rsidP="00672A98">
      <w:pPr>
        <w:rPr>
          <w:lang w:val="en-US"/>
        </w:rPr>
      </w:pPr>
      <w:r w:rsidRPr="007F10CC">
        <w:rPr>
          <w:lang w:val="en-US"/>
        </w:rPr>
        <w:lastRenderedPageBreak/>
        <w:drawing>
          <wp:inline distT="0" distB="0" distL="0" distR="0" wp14:anchorId="699A196A" wp14:editId="0BD95808">
            <wp:extent cx="4743450" cy="2531487"/>
            <wp:effectExtent l="0" t="0" r="0" b="0"/>
            <wp:docPr id="97130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090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9870" cy="254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18F80" w14:textId="77777777" w:rsidR="007F10CC" w:rsidRDefault="007F10CC" w:rsidP="007F10CC">
      <w:pPr>
        <w:rPr>
          <w:lang w:val="en-US"/>
        </w:rPr>
      </w:pPr>
    </w:p>
    <w:p w14:paraId="67BC19E8" w14:textId="4CE8E626" w:rsidR="007F10CC" w:rsidRPr="00672A98" w:rsidRDefault="007F10CC" w:rsidP="007F10CC">
      <w:pPr>
        <w:rPr>
          <w:b/>
          <w:bCs/>
          <w:lang w:val="en-US"/>
        </w:rPr>
      </w:pPr>
      <w:r w:rsidRPr="00672A98">
        <w:rPr>
          <w:b/>
          <w:bCs/>
          <w:lang w:val="en-US"/>
        </w:rPr>
        <w:t xml:space="preserve">2.6 Profile Button Functionality </w:t>
      </w:r>
    </w:p>
    <w:p w14:paraId="0DF0DAB8" w14:textId="77777777" w:rsidR="00672A98" w:rsidRPr="00672A98" w:rsidRDefault="00672A98" w:rsidP="00672A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A9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672A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Profile Trigger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Opens dropdown showing avatar initials, name, and role; closes on outside click or Escape key. </w:t>
      </w:r>
    </w:p>
    <w:p w14:paraId="6C036AE8" w14:textId="77777777" w:rsidR="00672A98" w:rsidRPr="00672A98" w:rsidRDefault="00672A98" w:rsidP="00672A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A9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672A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Profile Header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Displays logged-in user's name and email as read-only; always pulled from the active session. </w:t>
      </w:r>
    </w:p>
    <w:p w14:paraId="5A292A9C" w14:textId="77777777" w:rsidR="00672A98" w:rsidRPr="00672A98" w:rsidRDefault="00672A98" w:rsidP="00672A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A9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672A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My Profile Link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Navigates to the user's profile page; loads only the authenticated user's data. </w:t>
      </w:r>
    </w:p>
    <w:p w14:paraId="785484E6" w14:textId="77777777" w:rsidR="00672A98" w:rsidRPr="00672A98" w:rsidRDefault="00672A98" w:rsidP="00672A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A9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672A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Settings Link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Opens app settings for the logged-in user only; must not expose other users' configurations. </w:t>
      </w:r>
    </w:p>
    <w:p w14:paraId="5D7B70C7" w14:textId="77777777" w:rsidR="00672A98" w:rsidRPr="00672A98" w:rsidRDefault="00672A98" w:rsidP="00672A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A9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672A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Help &amp; Support Link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Redirects to help </w:t>
      </w:r>
      <w:proofErr w:type="spellStart"/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center</w:t>
      </w:r>
      <w:proofErr w:type="spellEnd"/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must always be functional and open consistently in-app or new tab. </w:t>
      </w:r>
    </w:p>
    <w:p w14:paraId="4B734821" w14:textId="77777777" w:rsidR="00672A98" w:rsidRDefault="00672A98" w:rsidP="00672A9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2A9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672A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 Out Button</w:t>
      </w:r>
      <w:r w:rsidRPr="00672A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Ends session, clears auth tokens, and redirects to login; browser back button must not allow return to dashboard.</w:t>
      </w:r>
    </w:p>
    <w:p w14:paraId="5A6F65D7" w14:textId="168A1C7B" w:rsidR="007F10CC" w:rsidRPr="00E833B1" w:rsidRDefault="007F10CC" w:rsidP="00672A98">
      <w:pPr>
        <w:rPr>
          <w:lang w:val="en-US"/>
        </w:rPr>
      </w:pPr>
      <w:r w:rsidRPr="007F10CC">
        <w:rPr>
          <w:lang w:val="en-US"/>
        </w:rPr>
        <w:drawing>
          <wp:inline distT="0" distB="0" distL="0" distR="0" wp14:anchorId="4BAEEB01" wp14:editId="528C80C6">
            <wp:extent cx="4997372" cy="2667000"/>
            <wp:effectExtent l="0" t="0" r="0" b="0"/>
            <wp:docPr id="56467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773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7763" cy="267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10CC" w:rsidRPr="00E83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20DA6"/>
    <w:multiLevelType w:val="multilevel"/>
    <w:tmpl w:val="74DED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B512D4"/>
    <w:multiLevelType w:val="multilevel"/>
    <w:tmpl w:val="E0E6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807429">
    <w:abstractNumId w:val="0"/>
  </w:num>
  <w:num w:numId="2" w16cid:durableId="2044597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3B1"/>
    <w:rsid w:val="0008013E"/>
    <w:rsid w:val="0020421F"/>
    <w:rsid w:val="003477B7"/>
    <w:rsid w:val="00532D6D"/>
    <w:rsid w:val="0054561E"/>
    <w:rsid w:val="00672A98"/>
    <w:rsid w:val="006E6EC3"/>
    <w:rsid w:val="007D3EF7"/>
    <w:rsid w:val="007F10CC"/>
    <w:rsid w:val="00912EAB"/>
    <w:rsid w:val="00E37FBF"/>
    <w:rsid w:val="00E833B1"/>
    <w:rsid w:val="00ED4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8111F3"/>
  <w15:chartTrackingRefBased/>
  <w15:docId w15:val="{7E71D394-EDC4-0149-86C0-199AF62E8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3B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E6EC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E6EC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32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F10CC"/>
    <w:rPr>
      <w:color w:val="0000FF"/>
      <w:u w:val="single"/>
    </w:rPr>
  </w:style>
  <w:style w:type="paragraph" w:customStyle="1" w:styleId="font-claude-response-body">
    <w:name w:val="font-claude-response-body"/>
    <w:basedOn w:val="Normal"/>
    <w:rsid w:val="00672A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whitespace-normal">
    <w:name w:val="whitespace-normal"/>
    <w:basedOn w:val="Normal"/>
    <w:rsid w:val="00672A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user@domain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648</Words>
  <Characters>4080</Characters>
  <Application>Microsoft Office Word</Application>
  <DocSecurity>0</DocSecurity>
  <Lines>92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2026-03-15T16:48:00Z</dcterms:created>
  <dcterms:modified xsi:type="dcterms:W3CDTF">2026-03-15T19:04:00Z</dcterms:modified>
</cp:coreProperties>
</file>