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Paris Home Purchase</w:t>
      </w:r>
    </w:p>
    <w:p>
      <w:pPr>
        <w:spacing w:after="80" w:before="0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Location Comparison Report</w:t>
      </w:r>
    </w:p>
    <w:p>
      <w:pPr>
        <w:pBdr>
          <w:bottom w:val="single" w:color="2E5FA3" w:sz="8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An expert analysis comparing three new-build locations against your priorities: car-free living, family readiness, international schooling, and a quality commune.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Locations:  </w:t>
      </w:r>
      <w:r>
        <w:rPr>
          <w:rFonts w:ascii="Arial" w:cs="Arial" w:eastAsia="Arial" w:hAnsi="Arial"/>
          <w:i w:val="false"/>
          <w:iCs w:val="false"/>
          <w:color w:val="2E5FA3"/>
          <w:sz w:val="22"/>
          <w:szCs w:val="22"/>
        </w:rPr>
        <w:t xml:space="preserve">Fontenay-sous-Bois (94)   |   Noisy-le-Grand (93)   |   Bagneux (92)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Source: 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Proposals forwarded by Phani Teja from Ana Jgenti, Cote Neuf (29 June 2026)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Your Buyer Profile</w:t>
      </w:r>
    </w:p>
    <w:p>
      <w:pPr>
        <w:pBdr>
          <w:bottom w:val="single" w:color="C7D8EA" w:sz="8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Fontenay-sous-Bois (94)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Noisy-le-Grand (93)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Bagneux (92)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Household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Couple, one income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Couple, one income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Couple, one income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Size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Min. 55-60 m2 apartment or house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Transport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car — full public transport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Family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Planning a child — family area needed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Schools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International schools high priority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Income level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Prefer higher per capita commune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Budget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Ideally under EUR 300k; max ~EUR 345k (PTZ + Action Logement)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2027 delivery preferred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Properties Under Review</w:t>
      </w:r>
    </w:p>
    <w:p>
      <w:pPr>
        <w:pBdr>
          <w:bottom w:val="single" w:color="C7D8EA" w:sz="8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Three new-build (VEFA) apartments proposed by Ana Jgenti in the email forwarded 29 June 2026. Exact prices were not included in this round of proposals.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VILLA ROSELIA</w:t>
            </w: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  |  Fontenay-sous-Bois (94120) — 20 Rue des Rieux</w:t>
            </w:r>
          </w:p>
        </w:tc>
      </w:tr>
      <w:tr>
        <w:tc>
          <w:tcPr>
            <w:tcW w:type="dxa" w:w="1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Details</w:t>
            </w:r>
          </w:p>
        </w:tc>
        <w:tc>
          <w:tcPr>
            <w:tcW w:type="dxa" w:w="7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• Type: T3 apartment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• Delivery: Q1 2027 (earliest of the three)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• Department: Val-de-Marne (94)</w:t>
            </w:r>
          </w:p>
        </w:tc>
      </w:tr>
      <w:tr>
        <w:tc>
          <w:tcPr>
            <w:tcW w:type="dxa" w:w="1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Highlights</w:t>
            </w:r>
          </w:p>
        </w:tc>
        <w:tc>
          <w:tcPr>
            <w:tcW w:type="dxa" w:w="7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E5FA3"/>
                <w:sz w:val="20"/>
                <w:szCs w:val="20"/>
              </w:rPr>
              <w:t xml:space="preserve">Earliest 2027 delivery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E5FA3"/>
                <w:sz w:val="20"/>
                <w:szCs w:val="20"/>
              </w:rPr>
              <w:t xml:space="preserve">Two RER lines (A + 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E5FA3"/>
                <w:sz w:val="20"/>
                <w:szCs w:val="20"/>
              </w:rPr>
              <w:t xml:space="preserve">Adjacent to Bois de Vincennes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26-28 SOUCHET</w:t>
            </w: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  |  Noisy-le-Grand (93160) — 26 Boulevard Souchet</w:t>
            </w:r>
          </w:p>
        </w:tc>
      </w:tr>
      <w:tr>
        <w:tc>
          <w:tcPr>
            <w:tcW w:type="dxa" w:w="1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Details</w:t>
            </w:r>
          </w:p>
        </w:tc>
        <w:tc>
          <w:tcPr>
            <w:tcW w:type="dxa" w:w="7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• Type: T3 apartment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• Delivery: Q4 2027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• Promotion: Kitchen included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• Department: Seine-Saint-Denis (93)</w:t>
            </w:r>
          </w:p>
        </w:tc>
      </w:tr>
      <w:tr>
        <w:tc>
          <w:tcPr>
            <w:tcW w:type="dxa" w:w="1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Highlights</w:t>
            </w:r>
          </w:p>
        </w:tc>
        <w:tc>
          <w:tcPr>
            <w:tcW w:type="dxa" w:w="7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E5FA3"/>
                <w:sz w:val="20"/>
                <w:szCs w:val="20"/>
              </w:rPr>
              <w:t xml:space="preserve">International Lycee LIEP inside the commune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E5FA3"/>
                <w:sz w:val="20"/>
                <w:szCs w:val="20"/>
              </w:rPr>
              <w:t xml:space="preserve">RER A direct to Paris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E5FA3"/>
                <w:sz w:val="20"/>
                <w:szCs w:val="20"/>
              </w:rPr>
              <w:t xml:space="preserve">Kitchen included — meaningful cost saving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VIRTUO</w:t>
            </w: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  |  Bagneux (92220) — Rue Simone Veil</w:t>
            </w:r>
          </w:p>
        </w:tc>
      </w:tr>
      <w:tr>
        <w:tc>
          <w:tcPr>
            <w:tcW w:type="dxa" w:w="1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Details</w:t>
            </w:r>
          </w:p>
        </w:tc>
        <w:tc>
          <w:tcPr>
            <w:tcW w:type="dxa" w:w="7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• Type: T3 apartment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• Delivery: Q4 2027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• Promotion: Notary fees + 1 year mortgage offered (EXPIRES 30/06/2026 — TODAY)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• Department: Hauts-de-Seine (92)</w:t>
            </w:r>
          </w:p>
        </w:tc>
      </w:tr>
      <w:tr>
        <w:tc>
          <w:tcPr>
            <w:tcW w:type="dxa" w:w="1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Highlights</w:t>
            </w:r>
          </w:p>
        </w:tc>
        <w:tc>
          <w:tcPr>
            <w:tcW w:type="dxa" w:w="7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E5FA3"/>
                <w:sz w:val="20"/>
                <w:szCs w:val="20"/>
              </w:rPr>
              <w:t xml:space="preserve">Metro Line 4 at the door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E5FA3"/>
                <w:sz w:val="20"/>
                <w:szCs w:val="20"/>
              </w:rPr>
              <w:t xml:space="preserve">Grand Paris Express Line 15 opening mid-2026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E5FA3"/>
                <w:sz w:val="20"/>
                <w:szCs w:val="20"/>
              </w:rPr>
              <w:t xml:space="preserve">WARNING: Promotion expires today — do not let this pressure your location decision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Location Deep Dive</w:t>
      </w:r>
    </w:p>
    <w:p>
      <w:pPr>
        <w:pBdr>
          <w:bottom w:val="single" w:color="C7D8EA" w:sz="8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3a. Fontenay-sous-Bois (94120)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Department: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Val-de-Marne (94) — solid, upwardly mobile east-Paris suburb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 |   Population: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~56,000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Fontenay-sous-Bois (94)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Noisy-le-Grand (93)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Bagneux (92)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Transport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Excellent — 2 RER lines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RER A (Val de Fontenay) — Paris Chatelet in ~15 min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RER E (Fontenay-sous-Bois station)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Multiple bus lines (118, 301, 122, 124)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Future: Metro Line 1 extension + GPE Line 15 planned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Family &amp;
Environment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Exceptional — Bois de Vincennes on the doorstep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Directly adjacent to Bois de Vincennes (2,400 ha park — largest in the Paris region)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Very family-oriented: safe play areas, cycling paths, open air spaces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Calm residential feel; well-maintained neighbourhoods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International
Schools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Good — Vincennes lycee accessible from FSB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College Jean Mace (FSB) — British international section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Lycee International de Vincennes (new) — British section, IB pathway; FSB residents have sectoral access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~30 min to International School of Paris (16th arr.)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Per Capita
Income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EUR 25,750/yr — highest of the three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Well above national average of EUR 20,590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Average household income: ~EUR 32,700/yr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Safety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Moderate — normal urban vigilance needed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3,849 crimes/yr — 224th safest of 365 comparable French cities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Predominantly theft and property crime (~60% of total)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Burglary rate declining steadily (-11% since 2017)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Residential areas near the park are calmer than the Val de Fontenay commercial strip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Indian Expat
Context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Established Indian community in eastern Paris suburbs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Gurdwara and Indian grocery stores accessible via RER A (Nation / Creteil)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Good Indian restaurant scene in the wider eastern suburbs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Agent's View: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Fontenay-sous-Bois is the most balanced choice in this trio. The Bois de Vincennes on the doorstep is an irreplaceable lifestyle asset for raising children. The dual RER lines make car-free daily life genuinely comfortable. Watch out for the Val de Fontenay commercial strip near the RER station — confirm that Villa Roselia (20 Rue des Rieux) sits in a quieter residential pocket away from that corridor.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3b. Noisy-le-Grand (93160)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Department: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Seine-Saint-Denis (93) — often misunderstood; Noisy is one of 93's better communes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 |   Population: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~72,000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Fontenay-sous-Bois (94)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Noisy-le-Grand (93)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Bagneux (92)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Transport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Very good — RER A &amp; E, future GPE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RER A (Noisy-le-Grand Mont d'Est) — Paris Chatelet in ~20 min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RER E (Noisy-Champs) — Marne-la-Vallee corridor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Multiple bus routes + Tram T4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Future GPE Line 16 at Noisy-Champs — major upgrade coming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Family &amp;
Environment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Good — natural river environment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Banks of the Marne River — pleasant paths, cycling, outdoor spaces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Neighbourhood quality varies significantly by district — research the block around 26 Bd Souchet carefully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Department 93 carries a perception and school-quality stigma, even if Noisy is atypical within it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International
Schools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BEST of the three — international lycee in the commune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Lycee International de l'Est Parisien (LIEP) — physically located IN Noisy-le-Grand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Sections offered: American, Arabic, Brazilian, Chinese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College International de Noisy-le-Grand — bilingual/international track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Walking to an international lycee is a once-in-a-suburb advantage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Per Capita
Income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EUR 23,490/yr — above national average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Average household income: ~EUR 33,086/yr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Mid-range of the three; dept 93 lowers the commune-level perception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Safety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Below average — investigate the specific block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Crime rate 40.5 per 1,000 — 89th most dangerous of 365 comparable French cities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~1 residential burglary every 2 days in the commune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Quality varies sharply — Marne riverbank districts calmer than tower blocks near the A4 motorway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Indian Expat
Context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Active Indian community in eastern Paris suburbs, easily accessible via RER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Growing South Asian community in the Marne-la-Vallee corridor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Multicultural environment — typical of dept 93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Agent's View: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Noisy-le-Grand is the dark horse of this comparison. Most expats dismiss department 93, but Noisy-le-Grand is genuinely different from communes like Saint-Denis or Aubervilliers. The LIEP international lycee sitting inside the commune is an extraordinary and almost irreplaceable advantage for expat families. The counter-argument is that safety statistics are real: visit 26 Boulevard Souchet on a weekday evening, check the specific block on French crime-map overlays, and talk to residents before deciding.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3c. Bagneux (92220)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Department: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Hauts-de-Seine (92) — one of France's wealthiest departments, but Bagneux is at its lower end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 |   Population: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~43,500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Fontenay-sous-Bois (94)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Noisy-le-Grand (93)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Bagneux (92)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Transport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BEST of the three — future-proof dual metro hub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Metro Line 4 — extended to Bagneux Lucie Aubrac (operational since Jan 2022)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Paris Chatelet in ~20 min on Line 4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Grand Paris Express Line 15 South opening at Bagneux-Lucie Aubrac (~mid-2026) — expected 60,000 passengers/day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This dual Metro 4 + GPE 15 interchange is unmatched connectivity in the comparison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Family &amp;
Environment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Mixed — urban density, improving with regeneration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Dense urban feel compared to FSB's park adjacency or Noisy's Marne riverbanks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Resident reviews flag cleanliness issues and limited police visibility in some areas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Metro/GPE arrival driving urban regeneration — quality is improving but not there yet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Not ideal for a young child needing outdoor green space daily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International
Schools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Weakest of the three — no international school locally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No international school in Bagneux itself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Nearest options: American School of Paris (Saint-Cloud, ~25 min via GPE/Metro)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Marymount International (Neuilly, ~25 min)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GPE Line 15 improves access to western suburbs, but a young child's daily school commute of 25+ min each way is a real burden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Per Capita
Income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EUR 21,040/yr — lowest of the three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Just above national average of EUR 20,590 — a slim margin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Average household income: ~EUR 27,900/yr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Dept 92 is rich overall, but Bagneux is at the lower socioeconomic end of that department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Safety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Improving trend, but mixed reputation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184th safest of 365 comparable cities — better than Noisy in ranking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Burglaries down 68% from 2016-2025 — strong structural improvement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However: expat forums cite Bagneux as one of the southern suburbs to avoid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Urban regeneration from metro/GPE expected to improve perception over time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Indian Expat
Context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Multicultural commune — open, diverse environment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Indian community more concentrated in northern Paris and eastern suburbs — less convenient from Bagneux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GPE Line 15 will improve cross-suburb connectivity over time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Agent's View: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Bagneux's transport connectivity is genuinely outstanding and only getting better. But this is primarily a career/commute advantage, not a family-lifestyle advantage. No international school locally, limited green space for a child, the lowest per capita income of the three, and a still-mixed safety reputation make it a poor fit for your stated priorities. The developer promotion is attractive — but only if the location itself is right for a decade of family life.</w:t>
      </w:r>
    </w:p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Scorecard Summary</w:t>
      </w:r>
    </w:p>
    <w:p>
      <w:pPr>
        <w:pBdr>
          <w:bottom w:val="single" w:color="C7D8EA" w:sz="8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Each criterion scored out of 5, against your stated priorities: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7"/>
      </w:tblGrid>
      <w:tr>
        <w:trPr>
          <w:tblHeader/>
        </w:trPr>
        <w:tc>
          <w:tcPr>
            <w:tcW w:type="dxa" w:w="2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 (out of 5)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Fontenay-sous-Bois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Noisy-le-Grand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Bagneux</w:t>
            </w:r>
          </w:p>
        </w:tc>
      </w:tr>
      <w:tr>
        <w:tc>
          <w:tcPr>
            <w:tcW w:type="dxa" w:w="2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Public Transport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Family-Friendliness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International Schools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★★☆☆☆</w:t>
            </w:r>
          </w:p>
        </w:tc>
      </w:tr>
      <w:tr>
        <w:tc>
          <w:tcPr>
            <w:tcW w:type="dxa" w:w="2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Per Capita Income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Safety / Security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21/25  BEST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20/25</w:t>
            </w:r>
          </w:p>
        </w:tc>
        <w:tc>
          <w:tcPr>
            <w:tcW w:type="dxa" w:w="2187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16/25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D6B3E"/>
          <w:sz w:val="24"/>
          <w:szCs w:val="24"/>
        </w:rPr>
        <w:t xml:space="preserve">Winner: Fontenay-sous-Bois (21/25)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  — narrowly ahead of Noisy-le-Grand (20/25). Bagneux (16/25) lags primarily on schools and family environment.</w:t>
      </w:r>
    </w:p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Head-to-Head: Key Trade-offs</w:t>
      </w:r>
    </w:p>
    <w:p>
      <w:pPr>
        <w:pBdr>
          <w:bottom w:val="single" w:color="C7D8EA" w:sz="8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Fontenay-sous-Bois (94)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Noisy-le-Grand (93)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Bagneux (92)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Paris commute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~15 min (RER A/E)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~20 min (RER A)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~20 min (Metro 4)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Green space for child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Best — Bois de Vincennes (2,400 ha park on doorstep)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Moderate — Marne riverbanks, some parks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Limited — urban, no major park nearby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Intl school access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Good — Vincennes international lycee (sectoral access)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Best — LIEP international lycee inside the commune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Weak — nearest school 25 min away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Commune income level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Best — EUR 25,750/capita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Good — EUR 23,490/capita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Average — EUR 21,040/capita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Safety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Moderate — declining trend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Mixed — location-dependent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Improving — mixed reputation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Future transport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Good — Metro 1 ext. + GPE planned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Good — GPE Line 16 at Noisy-Champs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Best — Metro 4 live + GPE 15 opening now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Delivery timeline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Best — Q1 2027 (earliest)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Q4 2027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Q4 2027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Developer promotion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TBC — not confirmed in email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Kitchen included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Notary fees + 1yr mortgage (expires TODAY)</w:t>
            </w:r>
          </w:p>
        </w:tc>
      </w:tr>
      <w:tr>
        <w:tc>
          <w:tcPr>
            <w:tcW w:type="dxa" w:w="156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Dept reputation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Good — Val-de-Marne (94)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Challenging — Seine-Saint-Denis (93)</w:t>
            </w:r>
          </w:p>
        </w:tc>
        <w:tc>
          <w:tcPr>
            <w:tcW w:type="dxa" w:w="2600"/>
            <w:tcBorders>
              <w:top w:val="single" w:color="C7D8EA" w:sz="1"/>
              <w:left w:val="single" w:color="C7D8EA" w:sz="1"/>
              <w:bottom w:val="single" w:color="C7D8EA" w:sz="1"/>
              <w:right w:val="single" w:color="C7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Good — Hauts-de-Seine (92)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Expert Recommendation</w:t>
      </w:r>
    </w:p>
    <w:p>
      <w:pPr>
        <w:pBdr>
          <w:bottom w:val="single" w:color="C7D8EA" w:sz="8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D6B3E"/>
          <w:sz w:val="26"/>
          <w:szCs w:val="26"/>
        </w:rPr>
        <w:t xml:space="preserve">Primary: Fontenay-sous-Bois  (21/25)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Fontenay-sous-Bois checks more of your boxes than any other location. The Bois de Vincennes adjacency is a rare and lasting gift for a family with a young child. The per capita income is the highest of the three. The international school access — particularly via the new Lycee International de Vincennes, for which FSB residents have sectoral eligibility — is strong. The dual RER lines (A and E) make car-free daily life very comfortable, and the Q1 2027 delivery is the earliest of the three.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What to verify before signing: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Walk the immediate area around 20 Rue des Rieux. Avoid units near the Val de Fontenay commercial strip. Request floor plan, co-ownership charges estimate (charges de copropriete), and ask Ana whether any developer promotion applies.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Strong Alternative: Noisy-le-Grand  (20/25)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If international schooling is your single highest priority, Noisy-le-Grand flips the recommendation. Having the LIEP international lycee — with American, Arabic, Brazilian, and Chinese sections — inside your commune is an extraordinary advantage found nowhere else in this comparison. However: investigate 26 Boulevard Souchet carefully in person. The department 93 statistics are real, even if Noisy is atypical within 93.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B1C1C"/>
          <w:sz w:val="26"/>
          <w:szCs w:val="26"/>
        </w:rPr>
        <w:t xml:space="preserve">Third Choice: Bagneux  (16/25)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World-class future transport (Metro 4 + GPE 15) and an attractive developer promotion, but a poor fit for your family lifestyle priorities. No international school locally, limited green space for a child, lowest per capita income of the three, and a mixed safety reputation. A great promotion on the wrong location is still the wrong location.</w:t>
      </w:r>
    </w:p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Suggested Next Steps</w:t>
      </w:r>
    </w:p>
    <w:p>
      <w:pPr>
        <w:pBdr>
          <w:bottom w:val="single" w:color="C7D8EA" w:sz="8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Visit Villa Roselia (FSB):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Request a site visit, walk 20 Rue des Rieux on a weekday and weekend. Check noise, cleanliness, and access to the Bois.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Visit 26-28 Souchet (Noisy):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Visit in the evening. Also walk to the LIEP lycee campus — see the environment on a school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Request full price sheets: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Ask Ana for itemised pricing on FSB and Noisy — parking, bike storage, and any available promotions. The latest email omitted prices.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Clarify PTZ zone eligibility: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Your Pretto certificate covers EUR 345k. Confirm Zone A (FSB) vs Zone B1 (Noisy) classification — this affects your PTZ loan tranche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Get charges de copropriete estimates: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The EUR 140/month charges on the Plessis-Robinson property pushed you out. Get this figure for both FSB and Noisy before committing.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Check school registration calendars: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International section registrations (LIEP, Vincennes lycee) typically open in December for the following September. Confirm sectorisation rules with the relevant Academie.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Bagneux Virtuo — decide TODAY: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The notary fees + 1-year mortgage promotion expires 30 June 2026. Do not feel pressured by an expiring promotion to choose a location you'll live in for ten years.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D6E4F0" w:sz="4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Sources: Property proposals from Ana Jgenti, Cote Neuf (email via Phani Teja, 29 June 2026); INSEE commune statistics; ville-data.com / cacraint.fr crime data; Academie de Creteil / Versailles school records; Grand Paris Express official communications; villesavivre.fr; bien-dans-ma-ville.fr.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/>
      </w:pBdr>
      <w:jc w:val="center"/>
    </w:pPr>
    <w:r>
      <w:rPr>
        <w:rFonts w:ascii="Arial" w:cs="Arial" w:eastAsia="Arial" w:hAnsi="Arial"/>
        <w:i w:val="false"/>
        <w:iCs w:val="false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i w:val="false"/>
        <w:iCs w:val="false"/>
        <w:color w:val="888888"/>
        <w:sz w:val="18"/>
        <w:szCs w:val="18"/>
      </w:rPr>
      <w:t xml:space="preserve">  |  Personal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Paris Real Estate — Location Comparison Report</w:t>
    </w:r>
    <w:r>
      <w:rPr>
        <w:rFonts w:ascii="Arial" w:cs="Arial" w:eastAsia="Arial" w:hAnsi="Arial"/>
        <w:i w:val="false"/>
        <w:iCs w:val="false"/>
        <w:color w:val="888888"/>
        <w:sz w:val="18"/>
        <w:szCs w:val="18"/>
      </w:rPr>
      <w:t xml:space="preserve">   |   Prepared for Phani Teja &amp; Manu   | 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2026-06-29T14:55:25.553Z</dcterms:created>
  <dcterms:modified xsi:type="dcterms:W3CDTF">2026-06-29T14:55:25.554Z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