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E14CE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14CEC">
        <w:rPr>
          <w:rFonts w:ascii="Times New Roman" w:hAnsi="Times New Roman" w:cs="Times New Roman"/>
          <w:sz w:val="40"/>
          <w:szCs w:val="40"/>
        </w:rPr>
        <w:t>MIN,MAX</w:t>
      </w:r>
      <w:proofErr w:type="gramEnd"/>
      <w:r w:rsidRPr="00E14CEC">
        <w:rPr>
          <w:rFonts w:ascii="Times New Roman" w:hAnsi="Times New Roman" w:cs="Times New Roman"/>
          <w:sz w:val="40"/>
          <w:szCs w:val="40"/>
        </w:rPr>
        <w:t>,MEAN,STANDARD DEVIATION</w:t>
      </w:r>
    </w:p>
    <w:p w:rsidR="00E14CEC" w:rsidRDefault="00E14CE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034164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EC" w:rsidRDefault="00E14CEC">
      <w:pPr>
        <w:rPr>
          <w:rFonts w:ascii="Times New Roman" w:hAnsi="Times New Roman" w:cs="Times New Roman"/>
          <w:sz w:val="40"/>
          <w:szCs w:val="40"/>
        </w:rPr>
      </w:pPr>
    </w:p>
    <w:p w:rsidR="00E14CEC" w:rsidRDefault="00E14CEC">
      <w:pPr>
        <w:rPr>
          <w:rFonts w:ascii="Times New Roman" w:hAnsi="Times New Roman" w:cs="Times New Roman"/>
          <w:sz w:val="40"/>
          <w:szCs w:val="40"/>
        </w:rPr>
      </w:pPr>
    </w:p>
    <w:p w:rsidR="00E14CEC" w:rsidRDefault="00E14CEC">
      <w:pPr>
        <w:rPr>
          <w:rFonts w:ascii="Times New Roman" w:hAnsi="Times New Roman" w:cs="Times New Roman"/>
          <w:sz w:val="40"/>
          <w:szCs w:val="40"/>
        </w:rPr>
      </w:pPr>
    </w:p>
    <w:p w:rsidR="00E14CEC" w:rsidRDefault="00E14CEC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888144"/>
            <wp:effectExtent l="0" t="0" r="2540" b="762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EC" w:rsidRPr="00E14CEC" w:rsidRDefault="00E14CE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00669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CEC" w:rsidRPr="00E1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C"/>
    <w:rsid w:val="00400328"/>
    <w:rsid w:val="00E1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445C"/>
  <w15:chartTrackingRefBased/>
  <w15:docId w15:val="{B7F1576C-2270-4145-A829-F2E7236E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2023-02-05T14:18:00Z</dcterms:created>
  <dcterms:modified xsi:type="dcterms:W3CDTF">2023-02-05T14:20:00Z</dcterms:modified>
</cp:coreProperties>
</file>