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Orion Project Meeting Notes</w:t>
      </w:r>
    </w:p>
    <w:p>
      <w:r>
        <w:rPr>
          <w:color w:val="495566"/>
          <w:sz w:val="18"/>
        </w:rPr>
        <w:t>Sample 2 fictional demonstration data. Names, dates and events are invented for application testing.</w:t>
      </w:r>
    </w:p>
    <w:p>
      <w:pPr>
        <w:pStyle w:val="Heading1"/>
      </w:pPr>
      <w:r>
        <w:t>Meeting context</w:t>
      </w:r>
    </w:p>
    <w:p>
      <w:r>
        <w:t>Meeting date: 16 October 2026. Attendees: Dev, Neha, Kiran, Isha and Om. This review records current dependencies, unresolved decisions and assigned actions for the Orion Equipment Booking Portal.</w:t>
      </w:r>
    </w:p>
    <w:p>
      <w:pPr>
        <w:pStyle w:val="Heading1"/>
      </w:pPr>
      <w:r>
        <w:t>Progress reviewed</w:t>
      </w:r>
    </w:p>
    <w:p>
      <w:r>
        <w:t>The requirements were approved on 8 October 2026 and the catalogue prototype was completed on 12 October 2026. The booking API and booking form remain in progress.</w:t>
      </w:r>
    </w:p>
    <w:p>
      <w:pPr>
        <w:pStyle w:val="Heading1"/>
      </w:pPr>
      <w:r>
        <w:t>Blockers and decisions</w:t>
      </w:r>
    </w:p>
    <w:p>
      <w:r>
        <w:t>Current project blocker: the staging authentication service is unavailable. Integration testing cannot start until staging access is restored. This issue remains unresolved.</w:t>
      </w:r>
    </w:p>
    <w:p>
      <w:r>
        <w:t>Pending decision: Dev has not approved the maximum booking duration. Approval is required before Neha can finalise booking validation. The cancellation policy also remains unresolved.</w:t>
      </w:r>
    </w:p>
    <w:p>
      <w:r>
        <w:t>Dependency gap: the asset inventory export has not been supplied. Om cannot complete inventory import until this file is available. A delivery date for the export is not confirmed.</w:t>
      </w:r>
    </w:p>
    <w:p>
      <w:pPr>
        <w:pStyle w:val="Heading1"/>
      </w:pPr>
      <w:r>
        <w:t>Recorded action items</w:t>
      </w:r>
    </w:p>
    <w:p>
      <w:r>
        <w:t>Action item: Om will restore staging access by 19 October 2026. Status: In progress.</w:t>
      </w:r>
    </w:p>
    <w:p>
      <w:r>
        <w:t>Action item: Dev will approve the maximum booking duration by 17 October 2026. Status: Pending.</w:t>
      </w:r>
    </w:p>
    <w:p>
      <w:r>
        <w:t>Action item: Neha will publish the booking API contract by 18 October 2026. Status: In progress.</w:t>
      </w:r>
    </w:p>
    <w:p>
      <w:r>
        <w:t>Action item: arrange a cancellation-policy review. Owner and due date were not recorded. Status: Pending.</w:t>
      </w:r>
    </w:p>
    <w:p>
      <w:r>
        <w:t>Action item: confirm a delivery date for the asset inventory export. Owner and due date were not recorded. Status: Pending.</w:t>
      </w:r>
    </w:p>
    <w:p>
      <w:pPr>
        <w:pStyle w:val="Heading1"/>
      </w:pPr>
      <w:r>
        <w:t>Delivery outlook</w:t>
      </w:r>
    </w:p>
    <w:p>
      <w:r>
        <w:t>The pilot delivery date remains the baseline target of 28 October 2026. No revised delivery date is confirmed. The team has not established a delivery probability or an overall project health score.</w:t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Sample 2  |  Fictional project evidence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Orion Project Meeting Notes</dc:title>
  <dc:subject/>
  <dc:creator>Sample 2 demonstration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