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68"/>
        </w:rPr>
        <w:t>OfferCity</w:t>
      </w:r>
    </w:p>
    <w:p>
      <w:pPr>
        <w:jc w:val="center"/>
      </w:pPr>
      <w:r>
        <w:rPr>
          <w:color w:val="555555"/>
          <w:sz w:val="36"/>
        </w:rPr>
        <w:t>BigRock → AWS EC2 Migration Runbook</w:t>
      </w:r>
    </w:p>
    <w:p>
      <w:pPr>
        <w:jc w:val="center"/>
      </w:pPr>
      <w:r>
        <w:rPr>
          <w:i/>
          <w:color w:val="555555"/>
          <w:sz w:val="26"/>
        </w:rPr>
        <w:t>Issues Encountered &amp; How They Were Fixed</w:t>
      </w:r>
    </w:p>
    <w:p>
      <w:pPr>
        <w:jc w:val="center"/>
      </w:pPr>
      <w:r>
        <w:rPr>
          <w:sz w:val="21"/>
        </w:rPr>
        <w:br/>
        <w:t>Prepared: 29 June 2026</w:t>
        <w:br/>
        <w:t>Project: OfferCity (offerscity.co.in)</w:t>
        <w:br/>
        <w:t>Scope: Database migration + production cutover from BigRock cPanel to AWS EC2</w:t>
      </w:r>
    </w:p>
    <w:p>
      <w:r>
        <w:br w:type="page"/>
      </w:r>
    </w:p>
    <w:p>
      <w:pPr>
        <w:pStyle w:val="Heading1"/>
      </w:pPr>
      <w:r>
        <w:t>1. Scenario Overview</w:t>
      </w:r>
    </w:p>
    <w:p>
      <w:r>
        <w:rPr>
          <w:b w:val="0"/>
          <w:i w:val="0"/>
        </w:rPr>
        <w:t>This document captures the real issues encountered while migrating the OfferCity application off BigRock shared hosting (cPanel) onto a dedicated AWS EC2 server, and the exact fix applied for each. It is specific to our environment — not generic advice.</w:t>
      </w:r>
    </w:p>
    <w:p>
      <w:pPr>
        <w:pStyle w:val="Heading2"/>
      </w:pPr>
      <w:r>
        <w:t>1.1 Environment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 (old)</w:t>
            </w:r>
          </w:p>
        </w:tc>
        <w:tc>
          <w:tcPr>
            <w:tcW w:type="dxa" w:w="4320"/>
          </w:tcPr>
          <w:p>
            <w:r>
              <w:t>BigRock cPanel shared hosting — IP 192.185.129.210, server cp-ht-2.webhostbox.net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 (new)</w:t>
            </w:r>
          </w:p>
        </w:tc>
        <w:tc>
          <w:tcPr>
            <w:tcW w:type="dxa" w:w="4320"/>
          </w:tcPr>
          <w:p>
            <w:r>
              <w:t>AWS EC2, Mumbai (ap-south-1) — Elastic IP 3.110.190.182 (permanent)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</w:t>
            </w:r>
          </w:p>
        </w:tc>
        <w:tc>
          <w:tcPr>
            <w:tcW w:type="dxa" w:w="4320"/>
          </w:tcPr>
          <w:p>
            <w:r>
              <w:t>Node.js API (port 5008) + React (Vite) frontend, behind nginx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Database</w:t>
            </w:r>
          </w:p>
        </w:tc>
        <w:tc>
          <w:tcPr>
            <w:tcW w:type="dxa" w:w="4320"/>
          </w:tcPr>
          <w:p>
            <w:r>
              <w:t>MySQL — BigRock DB: a1751tyi_offerscity; EC2 DB: offercity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4320"/>
          </w:tcPr>
          <w:p>
            <w:r>
              <w:t>offerscity.co.in — nameservers dns1-4.bigrock.in (BigRock registrar DNS)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CI/CD</w:t>
            </w:r>
          </w:p>
        </w:tc>
        <w:tc>
          <w:tcPr>
            <w:tcW w:type="dxa" w:w="4320"/>
          </w:tcPr>
          <w:p>
            <w:r>
              <w:t>GitHub Actions (repo: manoharkusa/offercity)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Process mgr</w:t>
            </w:r>
          </w:p>
        </w:tc>
        <w:tc>
          <w:tcPr>
            <w:tcW w:type="dxa" w:w="4320"/>
          </w:tcPr>
          <w:p>
            <w:r>
              <w:t>PM2 on EC2; deploy via HTTP webhook endpoints</w:t>
            </w:r>
          </w:p>
        </w:tc>
      </w:tr>
    </w:tbl>
    <w:p>
      <w:pPr>
        <w:pStyle w:val="Heading2"/>
      </w:pPr>
      <w:r>
        <w:t>1.2 What we were trying to do</w:t>
      </w:r>
    </w:p>
    <w:p>
      <w:pPr>
        <w:pStyle w:val="ListBullet"/>
      </w:pPr>
      <w:r>
        <w:t>Move all live data (shops, offers, chat history, leads, reviews) from BigRock MySQL to EC2 MySQL.</w:t>
      </w:r>
    </w:p>
    <w:p>
      <w:pPr>
        <w:pStyle w:val="ListBullet"/>
      </w:pPr>
      <w:r>
        <w:t>Point the domain offerscity.co.in at EC2 instead of BigRock.</w:t>
      </w:r>
    </w:p>
    <w:p>
      <w:pPr>
        <w:pStyle w:val="ListBullet"/>
      </w:pPr>
      <w:r>
        <w:t>Set up HTTPS (Let’s Encrypt) on EC2 once the domain resolved there.</w:t>
      </w:r>
    </w:p>
    <w:p>
      <w:pPr>
        <w:pStyle w:val="ListBullet"/>
      </w:pPr>
      <w:r>
        <w:t>Keep the ANTHROPIC_API_KEY and all secrets in GitHub Secrets only — never in code or chat.</w:t>
      </w:r>
    </w:p>
    <w:p>
      <w:r>
        <w:br w:type="page"/>
      </w:r>
    </w:p>
    <w:p>
      <w:pPr>
        <w:pStyle w:val="Heading1"/>
      </w:pPr>
      <w:r>
        <w:t>2. Issues Encountered &amp; Fixes</w:t>
      </w:r>
    </w:p>
    <w:p>
      <w:r>
        <w:rPr>
          <w:b w:val="0"/>
          <w:i/>
          <w:color w:val="555555"/>
        </w:rPr>
        <w:t>Each issue below is something we actually hit during this migration, in roughly the order it occurred.</w:t>
      </w:r>
    </w:p>
    <w:p>
      <w:pPr>
        <w:pStyle w:val="Heading2"/>
      </w:pPr>
      <w:r>
        <w:t>Issue 1 — YAML broke when Python was embedded in the workflow</w:t>
      </w:r>
    </w:p>
    <w:p>
      <w:r>
        <w:rPr>
          <w:b/>
        </w:rPr>
        <w:t xml:space="preserve">Symptom: </w:t>
      </w:r>
      <w:r>
        <w:t>The migration GitHub Actions workflow (migrate-db.yml) failed to parse. The dump logic was written inline using a heredoc (python3 &lt;&lt; 'PYEOF'). Python f-strings containing { } and quotes collided with the YAML parser.</w:t>
      </w:r>
    </w:p>
    <w:p>
      <w:r>
        <w:rPr>
          <w:b/>
          <w:color w:val="B00000"/>
        </w:rPr>
        <w:t xml:space="preserve">Root cause: </w:t>
      </w:r>
      <w:r>
        <w:t>YAML and Python f-string syntax are incompatible when nested. Curly braces and quotes in the inline Python were interpreted by the YAML engine.</w:t>
      </w:r>
    </w:p>
    <w:p>
      <w:r>
        <w:rPr>
          <w:b/>
          <w:color w:val="1B7A2E"/>
        </w:rPr>
        <w:t xml:space="preserve">Fix: </w:t>
      </w:r>
      <w:r>
        <w:t>Moved all Python out of the YAML into a standalone script file and called it from the workflow with a single line.</w:t>
      </w:r>
    </w:p>
    <w:p>
      <w:pPr>
        <w:ind w:left="360"/>
        <w:shd w:val="clear" w:fill="F2F2F2"/>
      </w:pPr>
      <w:r>
        <w:rPr>
          <w:rFonts w:ascii="Consolas" w:hAnsi="Consolas"/>
          <w:color w:val="101010"/>
          <w:sz w:val="19"/>
        </w:rPr>
        <w:t># In workflow (clean, no inline Python):</w:t>
        <w:br/>
        <w:t>- name: Dump BigRock MySQL</w:t>
        <w:br/>
        <w:t xml:space="preserve">  env:</w:t>
        <w:br/>
        <w:t xml:space="preserve">    SSH_HOST: ${{ secrets.SSH_HOST }}</w:t>
        <w:br/>
        <w:t xml:space="preserve">    SSH_USER: ${{ secrets.SSH_USER }}</w:t>
        <w:br/>
        <w:t xml:space="preserve">  run: python .github/scripts/dump_bigrock_db.py</w:t>
      </w:r>
    </w:p>
    <w:p>
      <w:r>
        <w:rPr>
          <w:b/>
          <w:i/>
        </w:rPr>
        <w:t xml:space="preserve">Takeaway: </w:t>
      </w:r>
      <w:r>
        <w:t>Never embed multi-line Python (especially f-strings) inside YAML. Keep scripts in their own files.</w:t>
      </w:r>
    </w:p>
    <w:p>
      <w:pPr>
        <w:pStyle w:val="Heading2"/>
      </w:pPr>
      <w:r>
        <w:t>Issue 2 — SSH private key mangled when written from a secret</w:t>
      </w:r>
    </w:p>
    <w:p>
      <w:r>
        <w:rPr>
          <w:b/>
        </w:rPr>
        <w:t xml:space="preserve">Symptom: </w:t>
      </w:r>
      <w:r>
        <w:t>Connecting to BigRock from the workflow failed when the key was expanded directly into the command line (newlines were lost / interpreted).</w:t>
      </w:r>
    </w:p>
    <w:p>
      <w:r>
        <w:rPr>
          <w:b/>
          <w:color w:val="B00000"/>
        </w:rPr>
        <w:t xml:space="preserve">Root cause: </w:t>
      </w:r>
      <w:r>
        <w:t>Directly interpolating ${{ secrets.SSH_CI_KEY }} into a printf/command broke the key’s line structure.</w:t>
      </w:r>
    </w:p>
    <w:p>
      <w:r>
        <w:rPr>
          <w:b/>
          <w:color w:val="1B7A2E"/>
        </w:rPr>
        <w:t xml:space="preserve">Fix: </w:t>
      </w:r>
      <w:r>
        <w:t>Pass the secret through an environment variable, then write it with printf preserving newlines, and chmod 600.</w:t>
      </w:r>
    </w:p>
    <w:p>
      <w:pPr>
        <w:ind w:left="360"/>
        <w:shd w:val="clear" w:fill="F2F2F2"/>
      </w:pPr>
      <w:r>
        <w:rPr>
          <w:rFonts w:ascii="Consolas" w:hAnsi="Consolas"/>
          <w:color w:val="101010"/>
          <w:sz w:val="19"/>
        </w:rPr>
        <w:t>- name: Write BigRock SSH key</w:t>
        <w:br/>
        <w:t xml:space="preserve">  env:</w:t>
        <w:br/>
        <w:t xml:space="preserve">    SSH_CI_KEY: ${{ secrets.SSH_CI_KEY }}</w:t>
        <w:br/>
        <w:t xml:space="preserve">  run: |</w:t>
        <w:br/>
        <w:t xml:space="preserve">    printf '%s\n' "$SSH_CI_KEY" &gt; /tmp/br_key</w:t>
        <w:br/>
        <w:t xml:space="preserve">    chmod 600 /tmp/br_key</w:t>
      </w:r>
    </w:p>
    <w:p>
      <w:r>
        <w:rPr>
          <w:b/>
          <w:i/>
        </w:rPr>
        <w:t xml:space="preserve">Takeaway: </w:t>
      </w:r>
      <w:r>
        <w:t>Route private keys through env vars, not direct command-line interpolation.</w:t>
      </w:r>
    </w:p>
    <w:p>
      <w:pPr>
        <w:pStyle w:val="Heading2"/>
      </w:pPr>
      <w:r>
        <w:t>Issue 3 — mysqldump failed with an empty password</w:t>
      </w:r>
    </w:p>
    <w:p>
      <w:r>
        <w:rPr>
          <w:b/>
        </w:rPr>
        <w:t xml:space="preserve">Symptom: </w:t>
      </w:r>
      <w:r>
        <w:t>The dump command errored when the BigRock DB password was blank, because -p'' was still being passed.</w:t>
      </w:r>
    </w:p>
    <w:p>
      <w:r>
        <w:rPr>
          <w:b/>
          <w:color w:val="B00000"/>
        </w:rPr>
        <w:t xml:space="preserve">Root cause: </w:t>
      </w:r>
      <w:r>
        <w:t>Passing the -p flag with an empty value is not the same as omitting it; MySQL treats it as an interactive prompt / invalid password.</w:t>
      </w:r>
    </w:p>
    <w:p>
      <w:r>
        <w:rPr>
          <w:b/>
          <w:color w:val="1B7A2E"/>
        </w:rPr>
        <w:t xml:space="preserve">Fix: </w:t>
      </w:r>
      <w:r>
        <w:t>Build the password argument conditionally — omit -p entirely when the password is empty.</w:t>
      </w:r>
    </w:p>
    <w:p>
      <w:pPr>
        <w:ind w:left="360"/>
        <w:shd w:val="clear" w:fill="F2F2F2"/>
      </w:pPr>
      <w:r>
        <w:rPr>
          <w:rFonts w:ascii="Consolas" w:hAnsi="Consolas"/>
          <w:color w:val="101010"/>
          <w:sz w:val="19"/>
        </w:rPr>
        <w:t>pass_arg = "-p'" + db_pass + "'" if db_pass else ""</w:t>
        <w:br/>
        <w:t>cmd = f"mysqldump -u{db_user} {pass_arg} --single-transaction {db_name}"</w:t>
      </w:r>
    </w:p>
    <w:p>
      <w:r>
        <w:rPr>
          <w:b/>
          <w:i/>
        </w:rPr>
        <w:t xml:space="preserve">Takeaway: </w:t>
      </w:r>
      <w:r>
        <w:t>Only add -p when a password actually exists.</w:t>
      </w:r>
    </w:p>
    <w:p>
      <w:pPr>
        <w:pStyle w:val="Heading2"/>
      </w:pPr>
      <w:r>
        <w:t>Issue 4 — The SQL dump was corrupted by stderr (the big one)</w:t>
      </w:r>
    </w:p>
    <w:p>
      <w:r>
        <w:rPr>
          <w:b/>
        </w:rPr>
        <w:t xml:space="preserve">Symptom: </w:t>
      </w:r>
      <w:r>
        <w:t>The dump appeared to succeed (file had content), but importing it into EC2 failed. The dump step initially used 2&gt;&amp;1.</w:t>
      </w:r>
    </w:p>
    <w:p>
      <w:r>
        <w:rPr>
          <w:b/>
          <w:color w:val="B00000"/>
        </w:rPr>
        <w:t xml:space="preserve">Root cause: </w:t>
      </w:r>
      <w:r>
        <w:t>Redirecting mysqldump’s stderr into the same stream as the SQL (2&gt;&amp;1) mixed warning text (e.g. the ‘Using a password on the command line is insecure’ notice) into the .sql file. Those non-SQL lines made the import fail.</w:t>
      </w:r>
    </w:p>
    <w:p>
      <w:r>
        <w:rPr>
          <w:b/>
          <w:color w:val="1B7A2E"/>
        </w:rPr>
        <w:t xml:space="preserve">Fix: </w:t>
      </w:r>
      <w:r>
        <w:t>Stopped combining streams. Captured stdout (the SQL) separately from stderr, and only wrote stdout to the dump file.</w:t>
      </w:r>
    </w:p>
    <w:p>
      <w:pPr>
        <w:ind w:left="360"/>
        <w:shd w:val="clear" w:fill="F2F2F2"/>
      </w:pPr>
      <w:r>
        <w:rPr>
          <w:rFonts w:ascii="Consolas" w:hAnsi="Consolas"/>
          <w:color w:val="101010"/>
          <w:sz w:val="19"/>
        </w:rPr>
        <w:t># BEFORE (corrupts dump):</w:t>
        <w:br/>
        <w:t>cmd = f"mysqldump ... {db_name} 2&gt;&amp;1"</w:t>
        <w:br/>
        <w:br/>
        <w:t># AFTER (clean):</w:t>
        <w:br/>
        <w:t>cmd = f"mysqldump ... {db_name}"</w:t>
        <w:br/>
        <w:t>o.channel.set_combine_stderr(False)   # keep stdout/stderr apart</w:t>
        <w:br/>
        <w:t>sql = o.read().decode()               # stdout only -&gt; .sql</w:t>
      </w:r>
    </w:p>
    <w:p>
      <w:r>
        <w:rPr>
          <w:b/>
          <w:i/>
        </w:rPr>
        <w:t xml:space="preserve">Takeaway: </w:t>
      </w:r>
      <w:r>
        <w:t>Never pipe stderr into a data dump. SQL files must contain only SQL.</w:t>
      </w:r>
    </w:p>
    <w:p>
      <w:pPr>
        <w:pStyle w:val="Heading2"/>
      </w:pPr>
      <w:r>
        <w:t>Issue 5 — Import endpoint returned 403 Forbidden (secret typo)</w:t>
      </w:r>
    </w:p>
    <w:p>
      <w:r>
        <w:rPr>
          <w:b/>
        </w:rPr>
        <w:t xml:space="preserve">Symptom: </w:t>
      </w:r>
      <w:r>
        <w:t>Posting the dump to EC2’s /api/deploy-db-import returned 403 {"error":"forbidden"}.</w:t>
      </w:r>
    </w:p>
    <w:p>
      <w:r>
        <w:rPr>
          <w:b/>
          <w:color w:val="B00000"/>
        </w:rPr>
        <w:t xml:space="preserve">Root cause: </w:t>
      </w:r>
      <w:r>
        <w:t>A spelling mismatch in the deploy secret: the code/test used ‘offerscity-deploy-2025’ while the EC2 .env value was ‘offercity-deploy-2025’ (no ‘s’). The header didn’t match.</w:t>
      </w:r>
    </w:p>
    <w:p>
      <w:r>
        <w:rPr>
          <w:b/>
          <w:color w:val="1B7A2E"/>
        </w:rPr>
        <w:t xml:space="preserve">Fix: </w:t>
      </w:r>
      <w:r>
        <w:t>Aligned on the actual value stored in EC2 .env (offercity-deploy-2025) and ensured the GitHub Secret DEPLOY_SECRET matched it; the workflow sends it via the x-deploy-secret header.</w:t>
      </w:r>
    </w:p>
    <w:p>
      <w:pPr>
        <w:ind w:left="360"/>
        <w:shd w:val="clear" w:fill="F2F2F2"/>
      </w:pPr>
      <w:r>
        <w:rPr>
          <w:rFonts w:ascii="Consolas" w:hAnsi="Consolas"/>
          <w:color w:val="101010"/>
          <w:sz w:val="19"/>
        </w:rPr>
        <w:t># EC2 .env</w:t>
        <w:br/>
        <w:t>DEPLOY_SECRET=offercity-deploy-2025</w:t>
        <w:br/>
        <w:br/>
        <w:t># Workflow header must match exactly</w:t>
        <w:br/>
        <w:t>-H "x-deploy-secret: ${DEPLOY_SECRET}"</w:t>
      </w:r>
    </w:p>
    <w:p>
      <w:r>
        <w:rPr>
          <w:b/>
          <w:i/>
        </w:rPr>
        <w:t xml:space="preserve">Takeaway: </w:t>
      </w:r>
      <w:r>
        <w:t>‘offercity’ vs ‘offerscity’ is an easy, recurring typo in this project. Keep one canonical value in GitHub Secrets and reference it everywhere.</w:t>
      </w:r>
    </w:p>
    <w:p>
      <w:pPr>
        <w:pStyle w:val="Heading2"/>
      </w:pPr>
      <w:r>
        <w:t>Issue 6 — GitHub runner IP could not be whitelisted (design constraint)</w:t>
      </w:r>
    </w:p>
    <w:p>
      <w:r>
        <w:rPr>
          <w:b/>
        </w:rPr>
        <w:t xml:space="preserve">Symptom: </w:t>
      </w:r>
      <w:r>
        <w:t>We considered pushing the dump straight from the runner, and later automating DNS via an API — both blocked by IP allow-lists.</w:t>
      </w:r>
    </w:p>
    <w:p>
      <w:r>
        <w:rPr>
          <w:b/>
          <w:color w:val="B00000"/>
        </w:rPr>
        <w:t xml:space="preserve">Root cause: </w:t>
      </w:r>
      <w:r>
        <w:t>GitHub-hosted runners use rotating IPs, so they can’t be added to a fixed allow-list (BigRock’s API and many services require a known source IP).</w:t>
      </w:r>
    </w:p>
    <w:p>
      <w:r>
        <w:rPr>
          <w:b/>
          <w:color w:val="1B7A2E"/>
        </w:rPr>
        <w:t xml:space="preserve">Fix: </w:t>
      </w:r>
      <w:r>
        <w:t>Routed sensitive/whitelisted calls through EC2’s permanent Elastic IP (3.110.190.182) instead of the runner. For the DB import we instead exposed a secret-protected HTTP endpoint on EC2 and POSTed the dump to it.</w:t>
      </w:r>
    </w:p>
    <w:p>
      <w:pPr>
        <w:ind w:left="360"/>
        <w:shd w:val="clear" w:fill="F2F2F2"/>
      </w:pPr>
      <w:r>
        <w:rPr>
          <w:rFonts w:ascii="Consolas" w:hAnsi="Consolas"/>
          <w:color w:val="101010"/>
          <w:sz w:val="19"/>
        </w:rPr>
        <w:t>curl -X POST -H "x-deploy-secret: ${DEPLOY_SECRET}" \</w:t>
        <w:br/>
        <w:t xml:space="preserve">  --data-binary @/tmp/bigrock_dump.sql \</w:t>
        <w:br/>
        <w:t xml:space="preserve">  http://3.110.190.182/api/deploy-db-import</w:t>
      </w:r>
    </w:p>
    <w:p>
      <w:r>
        <w:rPr>
          <w:b/>
          <w:i/>
        </w:rPr>
        <w:t xml:space="preserve">Takeaway: </w:t>
      </w:r>
      <w:r>
        <w:t>When a service needs a static source IP, originate the call from the EC2 box, not the CI runner.</w:t>
      </w:r>
    </w:p>
    <w:p>
      <w:pPr>
        <w:pStyle w:val="Heading2"/>
      </w:pPr>
      <w:r>
        <w:t>Issue 7 — Domain showed data, then didn’t (DNS pointed to the wrong place)</w:t>
      </w:r>
    </w:p>
    <w:p>
      <w:r>
        <w:rPr>
          <w:b/>
        </w:rPr>
        <w:t xml:space="preserve">Symptom: </w:t>
      </w:r>
      <w:r>
        <w:t>The shop dashboard showed 0 shops on the domain, and behaviour flipped between refreshes — sometimes data, sometimes empty.</w:t>
      </w:r>
    </w:p>
    <w:p>
      <w:r>
        <w:rPr>
          <w:b/>
          <w:color w:val="B00000"/>
        </w:rPr>
        <w:t xml:space="preserve">Root cause: </w:t>
      </w:r>
      <w:r>
        <w:t>The domain still resolved to BigRock (192.185.129.210), whose database was the original data source, while the raw EC2 IP served a fresh/empty DB. During testing the two diverged, so the domain and the IP showed different data.</w:t>
      </w:r>
    </w:p>
    <w:p>
      <w:r>
        <w:rPr>
          <w:b/>
          <w:color w:val="1B7A2E"/>
        </w:rPr>
        <w:t xml:space="preserve">Fix: </w:t>
      </w:r>
      <w:r>
        <w:t>Migrated the data to EC2 first, then began the DNS cutover so the domain and EC2 agree. Verified which IP actually served a request using curl’s remote_ip.</w:t>
      </w:r>
    </w:p>
    <w:p>
      <w:pPr>
        <w:ind w:left="360"/>
        <w:shd w:val="clear" w:fill="F2F2F2"/>
      </w:pPr>
      <w:r>
        <w:rPr>
          <w:rFonts w:ascii="Consolas" w:hAnsi="Consolas"/>
          <w:color w:val="101010"/>
          <w:sz w:val="19"/>
        </w:rPr>
        <w:t>curl -s -o /dev/null -w "HTTP %{http_code} from %{remote_ip}\n" \</w:t>
        <w:br/>
        <w:t xml:space="preserve">  http://offerscity.co.in/api/health</w:t>
      </w:r>
    </w:p>
    <w:p>
      <w:r>
        <w:rPr>
          <w:b/>
          <w:i/>
        </w:rPr>
        <w:t xml:space="preserve">Takeaway: </w:t>
      </w:r>
      <w:r>
        <w:t>‘Works on the IP but not the domain’ almost always means DNS is pointing somewhere else. Confirm the serving IP, don’t guess.</w:t>
      </w:r>
    </w:p>
    <w:p>
      <w:pPr>
        <w:pStyle w:val="Heading2"/>
      </w:pPr>
      <w:r>
        <w:t>Issue 8 — Two separate DNS systems (the confusing one)</w:t>
      </w:r>
    </w:p>
    <w:p>
      <w:r>
        <w:rPr>
          <w:b/>
        </w:rPr>
        <w:t xml:space="preserve">Symptom: </w:t>
      </w:r>
      <w:r>
        <w:t>We could edit DNS over SSH on the cPanel server and even saw the root record already pointing to EC2 there — yet the public internet still saw the old IP.</w:t>
      </w:r>
    </w:p>
    <w:p>
      <w:r>
        <w:rPr>
          <w:b/>
          <w:color w:val="B00000"/>
        </w:rPr>
        <w:t xml:space="preserve">Root cause: </w:t>
      </w:r>
      <w:r>
        <w:t>There are TWO zones. (a) The cPanel local zone on cp-ht-2 (editable via SSH / uapi) — but it is NOT the delegated authority. (b) The registrar DNS on dns1-4.bigrock.in — this is what the public actually queries, and it is only editable in the BigRock website.</w:t>
      </w:r>
    </w:p>
    <w:p>
      <w:r>
        <w:rPr>
          <w:b/>
          <w:color w:val="1B7A2E"/>
        </w:rPr>
        <w:t xml:space="preserve">Fix: </w:t>
      </w:r>
      <w:r>
        <w:t>Stopped trying to fix it over SSH. Identified the real authority by querying each nameserver directly, then changed the A records in the BigRock domain panel.</w:t>
      </w:r>
    </w:p>
    <w:p>
      <w:pPr>
        <w:ind w:left="360"/>
        <w:shd w:val="clear" w:fill="F2F2F2"/>
      </w:pPr>
      <w:r>
        <w:rPr>
          <w:rFonts w:ascii="Consolas" w:hAnsi="Consolas"/>
          <w:color w:val="101010"/>
          <w:sz w:val="19"/>
        </w:rPr>
        <w:t># Compare what each nameserver serves:</w:t>
        <w:br/>
        <w:t>nslookup offerscity.co.in dns1.bigrock.in              # public authority</w:t>
        <w:br/>
        <w:t>nslookup offerscity.co.in ns1.cp-ht-2.bigrockservers.com  # cPanel zone (orphaned)</w:t>
      </w:r>
    </w:p>
    <w:p>
      <w:r>
        <w:rPr>
          <w:b/>
          <w:i/>
        </w:rPr>
        <w:t xml:space="preserve">Takeaway: </w:t>
      </w:r>
      <w:r>
        <w:t>If NS records point to dns1-4.bigrock.in, the cPanel zone is irrelevant for public resolution. Edit the registrar panel.</w:t>
      </w:r>
    </w:p>
    <w:p>
      <w:pPr>
        <w:pStyle w:val="Heading2"/>
      </w:pPr>
      <w:r>
        <w:t>Issue 9 — cPanel CLI (cpapi2) failed with a setuid error</w:t>
      </w:r>
    </w:p>
    <w:p>
      <w:r>
        <w:rPr>
          <w:b/>
        </w:rPr>
        <w:t xml:space="preserve">Symptom: </w:t>
      </w:r>
      <w:r>
        <w:t>cpapi2 ZoneEdit died with: ‘setuids failed: Attempting to setuid as a normal user with RUID ...’.</w:t>
      </w:r>
    </w:p>
    <w:p>
      <w:r>
        <w:rPr>
          <w:b/>
          <w:color w:val="B00000"/>
        </w:rPr>
        <w:t xml:space="preserve">Root cause: </w:t>
      </w:r>
      <w:r>
        <w:t>cpapi2 with --user tries to setuid and fails when already running as that unprivileged shell user.</w:t>
      </w:r>
    </w:p>
    <w:p>
      <w:r>
        <w:rPr>
          <w:b/>
          <w:color w:val="1B7A2E"/>
        </w:rPr>
        <w:t xml:space="preserve">Fix: </w:t>
      </w:r>
      <w:r>
        <w:t>Used the modern UAPI instead, which works at account level (this is what we used to read the zone, before realising the cPanel zone wasn’t authoritative anyway).</w:t>
      </w:r>
    </w:p>
    <w:p>
      <w:pPr>
        <w:ind w:left="360"/>
        <w:shd w:val="clear" w:fill="F2F2F2"/>
      </w:pPr>
      <w:r>
        <w:rPr>
          <w:rFonts w:ascii="Consolas" w:hAnsi="Consolas"/>
          <w:color w:val="101010"/>
          <w:sz w:val="19"/>
        </w:rPr>
        <w:t>uapi --output=json DNS parse_zone zone=offerscity.co.in</w:t>
      </w:r>
    </w:p>
    <w:p>
      <w:r>
        <w:rPr>
          <w:b/>
          <w:i/>
        </w:rPr>
        <w:t xml:space="preserve">Takeaway: </w:t>
      </w:r>
      <w:r>
        <w:t>Prefer uapi over the deprecated cpapi2 on modern cPanel.</w:t>
      </w:r>
    </w:p>
    <w:p>
      <w:pPr>
        <w:pStyle w:val="Heading2"/>
      </w:pPr>
      <w:r>
        <w:t>Issue 10 — A bulk DNS edit would have broken email &amp; cPanel</w:t>
      </w:r>
    </w:p>
    <w:p>
      <w:r>
        <w:rPr>
          <w:b/>
        </w:rPr>
        <w:t xml:space="preserve">Symptom: </w:t>
      </w:r>
      <w:r>
        <w:t>An early version of the cutover script selected ‘every A record on the old IP’ to repoint to EC2.</w:t>
      </w:r>
    </w:p>
    <w:p>
      <w:r>
        <w:rPr>
          <w:b/>
          <w:color w:val="B00000"/>
        </w:rPr>
        <w:t xml:space="preserve">Root cause: </w:t>
      </w:r>
      <w:r>
        <w:t>The cPanel zone contained mail, webmail, cpanel, whm, webdisk, autoconfig, autodiscover, cpcontacts, cpcalendars records — all legitimately on the BigRock IP. Repointing them would have broken webmail and cPanel access.</w:t>
      </w:r>
    </w:p>
    <w:p>
      <w:r>
        <w:rPr>
          <w:b/>
          <w:color w:val="1B7A2E"/>
        </w:rPr>
        <w:t xml:space="preserve">Fix: </w:t>
      </w:r>
      <w:r>
        <w:t>Restricted the change to ONLY the root (@) and www A records. Caught it in a dry-run (COMMIT not set) before any change was made. (The registrar zone, as it turned out, only had those two A records plus Google MX, so the final manual edit was clean and safe.)</w:t>
      </w:r>
    </w:p>
    <w:p>
      <w:pPr>
        <w:ind w:left="360"/>
        <w:shd w:val="clear" w:fill="F2F2F2"/>
      </w:pPr>
      <w:r>
        <w:rPr>
          <w:rFonts w:ascii="Consolas" w:hAnsi="Consolas"/>
          <w:color w:val="101010"/>
          <w:sz w:val="19"/>
        </w:rPr>
        <w:t># Dry-run guard used in the script:</w:t>
        <w:br/>
        <w:t>if not COMMIT:</w:t>
        <w:br/>
        <w:t xml:space="preserve">    print('[DRY RUN] no changes made')</w:t>
        <w:br/>
        <w:t xml:space="preserve">    sys.exit(0)</w:t>
      </w:r>
    </w:p>
    <w:p>
      <w:r>
        <w:rPr>
          <w:b/>
          <w:i/>
        </w:rPr>
        <w:t xml:space="preserve">Takeaway: </w:t>
      </w:r>
      <w:r>
        <w:t>Only touch root + www for an app cutover. Never bulk-edit by IP. Always dry-run DNS changes first.</w:t>
      </w:r>
    </w:p>
    <w:p>
      <w:pPr>
        <w:pStyle w:val="Heading2"/>
      </w:pPr>
      <w:r>
        <w:t>Issue 11 — No API access on a BigRock customer account</w:t>
      </w:r>
    </w:p>
    <w:p>
      <w:r>
        <w:rPr>
          <w:b/>
        </w:rPr>
        <w:t xml:space="preserve">Symptom: </w:t>
      </w:r>
      <w:r>
        <w:t>We wanted to automate the DNS change via BigRock’s API; there was no API option in the account.</w:t>
      </w:r>
    </w:p>
    <w:p>
      <w:r>
        <w:rPr>
          <w:b/>
          <w:color w:val="B00000"/>
        </w:rPr>
        <w:t xml:space="preserve">Root cause: </w:t>
      </w:r>
      <w:r>
        <w:t>The HTTP API is a reseller-only feature. This is a standard customer account (Customer ID 31465904), which has no API key.</w:t>
      </w:r>
    </w:p>
    <w:p>
      <w:r>
        <w:rPr>
          <w:b/>
          <w:color w:val="1B7A2E"/>
        </w:rPr>
        <w:t xml:space="preserve">Fix: </w:t>
      </w:r>
      <w:r>
        <w:t>Accepted the manual route: changed the two A records by hand in BigRock → Orders → offerscity.co.in → DNS Records.</w:t>
      </w:r>
    </w:p>
    <w:p>
      <w:r>
        <w:rPr>
          <w:b/>
          <w:i/>
        </w:rPr>
        <w:t xml:space="preserve">Takeaway: </w:t>
      </w:r>
      <w:r>
        <w:t>Don’t plan automation around features the account tier doesn’t have. Verify API availability first.</w:t>
      </w:r>
    </w:p>
    <w:p>
      <w:pPr>
        <w:pStyle w:val="Heading2"/>
      </w:pPr>
      <w:r>
        <w:t>Issue 12 — DNS change didn’t appear immediately (publish delay)</w:t>
      </w:r>
    </w:p>
    <w:p>
      <w:r>
        <w:rPr>
          <w:b/>
        </w:rPr>
        <w:t xml:space="preserve">Symptom: </w:t>
      </w:r>
      <w:r>
        <w:t>After saving the correct A records (both showing 3.110.190.182), the BigRock nameservers still returned the old IP for several minutes; the domain appeared to ‘work’ but its data/API was broken.</w:t>
      </w:r>
    </w:p>
    <w:p>
      <w:r>
        <w:rPr>
          <w:b/>
          <w:color w:val="B00000"/>
        </w:rPr>
        <w:t xml:space="preserve">Root cause: </w:t>
      </w:r>
      <w:r>
        <w:t>Two effects: (1) BigRock takes time to publish panel changes to dns1-4. (2) The old BigRock page shell was still being served (static React loaded, but its backend on port 5008 was down — returning ‘Proxy error’), giving a false ‘it works’ impression.</w:t>
      </w:r>
    </w:p>
    <w:p>
      <w:r>
        <w:rPr>
          <w:b/>
          <w:color w:val="1B7A2E"/>
        </w:rPr>
        <w:t xml:space="preserve">Fix: </w:t>
      </w:r>
      <w:r>
        <w:t>Confirmed the records were correct in the panel, then monitored the authoritative nameserver until it flipped, rather than trusting the browser.</w:t>
      </w:r>
    </w:p>
    <w:p>
      <w:pPr>
        <w:ind w:left="360"/>
        <w:shd w:val="clear" w:fill="F2F2F2"/>
      </w:pPr>
      <w:r>
        <w:rPr>
          <w:rFonts w:ascii="Consolas" w:hAnsi="Consolas"/>
          <w:color w:val="101010"/>
          <w:sz w:val="19"/>
        </w:rPr>
        <w:t># Poll the authority until it returns EC2:</w:t>
        <w:br/>
        <w:t>nslookup offerscity.co.in dns1.bigrock.in   # repeat until -&gt; 3.110.190.182</w:t>
      </w:r>
    </w:p>
    <w:p>
      <w:r>
        <w:rPr>
          <w:b/>
          <w:i/>
        </w:rPr>
        <w:t xml:space="preserve">Takeaway: </w:t>
      </w:r>
      <w:r>
        <w:t>A loading page is not proof of cutover. Watch the authoritative nameserver and the serving IP, not the browser.</w:t>
      </w:r>
    </w:p>
    <w:p>
      <w:pPr>
        <w:pStyle w:val="Heading2"/>
      </w:pPr>
      <w:r>
        <w:t>Issue 13 — WhatsApp session path error on EC2 (related fix)</w:t>
      </w:r>
    </w:p>
    <w:p>
      <w:r>
        <w:rPr>
          <w:b/>
        </w:rPr>
        <w:t xml:space="preserve">Symptom: </w:t>
      </w:r>
      <w:r>
        <w:t>On EC2 the app threw EACCES trying to mkdir under /home1/a1751tyi/whatsapp_sessions — a BigRock path that doesn’t exist on EC2.</w:t>
      </w:r>
    </w:p>
    <w:p>
      <w:r>
        <w:rPr>
          <w:b/>
          <w:color w:val="B00000"/>
        </w:rPr>
        <w:t xml:space="preserve">Root cause: </w:t>
      </w:r>
      <w:r>
        <w:t>A hard-coded BigRock filesystem path carried over to EC2.</w:t>
      </w:r>
    </w:p>
    <w:p>
      <w:r>
        <w:rPr>
          <w:b/>
          <w:color w:val="1B7A2E"/>
        </w:rPr>
        <w:t xml:space="preserve">Fix: </w:t>
      </w:r>
      <w:r>
        <w:t>Set WA_SESSION_DIR in the EC2 .env to a valid EC2 path so the session folder is created where the app actually runs.</w:t>
      </w:r>
    </w:p>
    <w:p>
      <w:pPr>
        <w:ind w:left="360"/>
        <w:shd w:val="clear" w:fill="F2F2F2"/>
      </w:pPr>
      <w:r>
        <w:rPr>
          <w:rFonts w:ascii="Consolas" w:hAnsi="Consolas"/>
          <w:color w:val="101010"/>
          <w:sz w:val="19"/>
        </w:rPr>
        <w:t># /home/ubuntu/offercity/server/.env</w:t>
        <w:br/>
        <w:t>WA_SESSION_DIR=/home/ubuntu/offercity/whatsapp_sessions</w:t>
      </w:r>
    </w:p>
    <w:p>
      <w:r>
        <w:rPr>
          <w:b/>
          <w:i/>
        </w:rPr>
        <w:t xml:space="preserve">Takeaway: </w:t>
      </w:r>
      <w:r>
        <w:t>After a host move, audit every absolute path and host-specific env var.</w:t>
      </w:r>
    </w:p>
    <w:p>
      <w:r>
        <w:br w:type="page"/>
      </w:r>
    </w:p>
    <w:p>
      <w:pPr>
        <w:pStyle w:val="Heading1"/>
      </w:pPr>
      <w:r>
        <w:t>3. Final Working Migration Flow</w:t>
      </w:r>
    </w:p>
    <w:p>
      <w:r>
        <w:rPr>
          <w:b w:val="0"/>
          <w:i w:val="0"/>
        </w:rPr>
        <w:t>After all fixes, the end-to-end process that worked was:</w:t>
      </w:r>
    </w:p>
    <w:p>
      <w:pPr>
        <w:pStyle w:val="ListNumber"/>
      </w:pPr>
      <w:r>
        <w:t>GitHub Actions writes the BigRock SSH key from a secret (via env var, chmod 600).</w:t>
      </w:r>
    </w:p>
    <w:p>
      <w:pPr>
        <w:pStyle w:val="ListNumber"/>
      </w:pPr>
      <w:r>
        <w:t>A standalone Python script SSHes into BigRock and runs mysqldump (stdout only, no stderr mixing, password arg omitted when empty).</w:t>
      </w:r>
    </w:p>
    <w:p>
      <w:pPr>
        <w:pStyle w:val="ListNumber"/>
      </w:pPr>
      <w:r>
        <w:t>The same workflow POSTs the .sql dump to EC2’s secret-protected /api/deploy-db-import endpoint (matching DEPLOY_SECRET).</w:t>
      </w:r>
    </w:p>
    <w:p>
      <w:pPr>
        <w:pStyle w:val="ListNumber"/>
      </w:pPr>
      <w:r>
        <w:t>EC2 imports the dump into its MySQL (offercity DB). Verified counts: shops 6, users 6, offers 16, chat_logs 59, reviews 3, leads 18.</w:t>
      </w:r>
    </w:p>
    <w:p>
      <w:pPr>
        <w:pStyle w:val="ListNumber"/>
      </w:pPr>
      <w:r>
        <w:t>Changed the two A records (root + www) in the BigRock registrar DNS panel to 3.110.190.182.</w:t>
      </w:r>
    </w:p>
    <w:p>
      <w:pPr>
        <w:pStyle w:val="ListNumber"/>
      </w:pPr>
      <w:r>
        <w:t>Monitor the authoritative nameserver until it returns EC2; then run certbot on EC2 for HTTPS.</w:t>
      </w:r>
    </w:p>
    <w:p>
      <w:pPr>
        <w:pStyle w:val="Heading2"/>
      </w:pPr>
      <w:r>
        <w:t>3.1 Verification commands we relied on</w:t>
      </w:r>
    </w:p>
    <w:p>
      <w:pPr>
        <w:ind w:left="360"/>
        <w:shd w:val="clear" w:fill="F2F2F2"/>
      </w:pPr>
      <w:r>
        <w:rPr>
          <w:rFonts w:ascii="Consolas" w:hAnsi="Consolas"/>
          <w:color w:val="101010"/>
          <w:sz w:val="19"/>
        </w:rPr>
        <w:t># Confirm which IP actually served the request</w:t>
        <w:br/>
        <w:t>curl -s -o /dev/null -w "%{http_code} %{remote_ip}\n" http://offerscity.co.in/api/health</w:t>
        <w:br/>
        <w:br/>
        <w:t># Confirm migrated row counts on EC2</w:t>
        <w:br/>
        <w:t>mysql -uoffercity -p offercity -e "SELECT COUNT(*) FROM chat_logs;"</w:t>
        <w:br/>
        <w:br/>
        <w:t># Confirm DNS authority vs public</w:t>
        <w:br/>
        <w:t>nslookup offerscity.co.in dns1.bigrock.in</w:t>
        <w:br/>
        <w:t>nslookup offerscity.co.in 8.8.8.8</w:t>
      </w:r>
    </w:p>
    <w:p>
      <w:pPr>
        <w:pStyle w:val="Heading2"/>
      </w:pPr>
      <w:r>
        <w:t>3.2 Security note (kept throughout)</w:t>
      </w:r>
    </w:p>
    <w:p>
      <w:pPr>
        <w:pStyle w:val="ListBullet"/>
      </w:pPr>
      <w:r>
        <w:t>ANTHROPIC_API_KEY and all secrets stored ONLY as GitHub Secrets — never committed or shared in chat.</w:t>
      </w:r>
    </w:p>
    <w:p>
      <w:pPr>
        <w:pStyle w:val="ListBullet"/>
      </w:pPr>
      <w:r>
        <w:t>Deploy/import endpoints are protected by the x-deploy-secret header (DEPLOY_SECRET).</w:t>
      </w:r>
    </w:p>
    <w:p>
      <w:pPr>
        <w:pStyle w:val="ListBullet"/>
      </w:pPr>
      <w:r>
        <w:t>Secrets are injected into the EC2 .env by the deploy flow, not hard-coded.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