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749" w:rsidRDefault="008F5FD6" w:rsidP="00340AD2">
      <w:pPr>
        <w:spacing w:after="0"/>
        <w:jc w:val="center"/>
        <w:rPr>
          <w:rFonts w:ascii="Aparajita" w:hAnsi="Aparajita" w:cs="Aparajita"/>
          <w:b/>
          <w:bCs/>
          <w:sz w:val="28"/>
          <w:szCs w:val="24"/>
        </w:rPr>
      </w:pPr>
      <w:r>
        <w:rPr>
          <w:rFonts w:ascii="Aparajita" w:hAnsi="Aparajita" w:cs="Aparajita"/>
          <w:b/>
          <w:bCs/>
          <w:sz w:val="28"/>
          <w:szCs w:val="24"/>
        </w:rPr>
        <w:t>IBPS RRB</w:t>
      </w:r>
      <w:r w:rsidR="00DA1B3C">
        <w:rPr>
          <w:rFonts w:ascii="Aparajita" w:hAnsi="Aparajita" w:cs="Aparajita"/>
          <w:b/>
          <w:bCs/>
          <w:sz w:val="28"/>
          <w:szCs w:val="24"/>
        </w:rPr>
        <w:t xml:space="preserve"> PO &amp; Clerk</w:t>
      </w:r>
      <w:r w:rsidR="00A817DF">
        <w:rPr>
          <w:rFonts w:ascii="Aparajita" w:hAnsi="Aparajita" w:cs="Aparajita"/>
          <w:b/>
          <w:bCs/>
          <w:sz w:val="28"/>
          <w:szCs w:val="24"/>
        </w:rPr>
        <w:t xml:space="preserve"> </w:t>
      </w:r>
      <w:bookmarkStart w:id="0" w:name="_GoBack"/>
      <w:bookmarkEnd w:id="0"/>
    </w:p>
    <w:p w:rsidR="00340AD2" w:rsidRDefault="00340AD2" w:rsidP="00340AD2">
      <w:pPr>
        <w:spacing w:after="0"/>
        <w:jc w:val="both"/>
        <w:rPr>
          <w:rFonts w:ascii="Aparajita" w:hAnsi="Aparajita" w:cs="Aparajita"/>
          <w:b/>
          <w:bCs/>
          <w:sz w:val="28"/>
          <w:szCs w:val="24"/>
        </w:rPr>
      </w:pPr>
    </w:p>
    <w:p w:rsidR="00340AD2" w:rsidRDefault="00EE5771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  <w:r>
        <w:rPr>
          <w:rFonts w:ascii="Aparajita" w:hAnsi="Aparajita" w:cs="Aparajita"/>
          <w:b/>
          <w:bCs/>
          <w:sz w:val="24"/>
          <w:szCs w:val="22"/>
        </w:rPr>
        <w:t xml:space="preserve">Age Limit </w:t>
      </w:r>
      <w:r w:rsidR="003D48E1">
        <w:rPr>
          <w:rFonts w:ascii="Aparajita" w:hAnsi="Aparajita" w:cs="Aparajita"/>
          <w:b/>
          <w:bCs/>
          <w:sz w:val="24"/>
          <w:szCs w:val="22"/>
        </w:rPr>
        <w:t>–</w:t>
      </w:r>
      <w:r w:rsidR="00340AD2">
        <w:rPr>
          <w:rFonts w:ascii="Aparajita" w:hAnsi="Aparajita" w:cs="Aparajita"/>
          <w:b/>
          <w:bCs/>
          <w:sz w:val="24"/>
          <w:szCs w:val="22"/>
        </w:rPr>
        <w:t xml:space="preserve"> </w:t>
      </w:r>
      <w:r w:rsidR="00041B31">
        <w:rPr>
          <w:rFonts w:ascii="Aparajita" w:hAnsi="Aparajita" w:cs="Aparajita"/>
          <w:sz w:val="24"/>
          <w:szCs w:val="22"/>
        </w:rPr>
        <w:t>20 – 28 Years</w:t>
      </w:r>
    </w:p>
    <w:p w:rsidR="00340AD2" w:rsidRDefault="00EE5771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  <w:r>
        <w:rPr>
          <w:rFonts w:ascii="Aparajita" w:hAnsi="Aparajita" w:cs="Aparajita"/>
          <w:b/>
          <w:bCs/>
          <w:sz w:val="24"/>
          <w:szCs w:val="22"/>
        </w:rPr>
        <w:t xml:space="preserve">Qualification </w:t>
      </w:r>
      <w:r w:rsidR="00340AD2">
        <w:rPr>
          <w:rFonts w:ascii="Aparajita" w:hAnsi="Aparajita" w:cs="Aparajita"/>
          <w:b/>
          <w:bCs/>
          <w:sz w:val="24"/>
          <w:szCs w:val="22"/>
        </w:rPr>
        <w:t xml:space="preserve">– </w:t>
      </w:r>
      <w:r>
        <w:rPr>
          <w:rFonts w:ascii="Aparajita" w:hAnsi="Aparajita" w:cs="Aparajita"/>
          <w:sz w:val="24"/>
          <w:szCs w:val="22"/>
        </w:rPr>
        <w:t>Any Graduate</w:t>
      </w:r>
    </w:p>
    <w:p w:rsidR="00DA1B3C" w:rsidRDefault="00EE5771" w:rsidP="00DA1B3C">
      <w:pPr>
        <w:spacing w:after="0"/>
        <w:jc w:val="both"/>
        <w:rPr>
          <w:rFonts w:ascii="Aparajita" w:hAnsi="Aparajita" w:cs="Aparajita"/>
          <w:sz w:val="24"/>
          <w:szCs w:val="22"/>
        </w:rPr>
      </w:pPr>
      <w:r>
        <w:rPr>
          <w:rFonts w:ascii="Aparajita" w:hAnsi="Aparajita" w:cs="Aparajita"/>
          <w:b/>
          <w:bCs/>
          <w:sz w:val="24"/>
          <w:szCs w:val="22"/>
        </w:rPr>
        <w:t>Pattern of Exam</w:t>
      </w:r>
      <w:r w:rsidR="00340AD2" w:rsidRPr="00340AD2">
        <w:rPr>
          <w:rFonts w:ascii="Aparajita" w:hAnsi="Aparajita" w:cs="Aparajita"/>
          <w:b/>
          <w:bCs/>
          <w:sz w:val="24"/>
          <w:szCs w:val="22"/>
        </w:rPr>
        <w:t>-</w:t>
      </w:r>
      <w:r w:rsidR="00340AD2">
        <w:rPr>
          <w:rFonts w:ascii="Aparajita" w:hAnsi="Aparajita" w:cs="Aparajita"/>
          <w:sz w:val="24"/>
          <w:szCs w:val="22"/>
        </w:rPr>
        <w:t xml:space="preserve"> </w:t>
      </w:r>
      <w:r w:rsidR="00041B31">
        <w:rPr>
          <w:rFonts w:ascii="Aparajita" w:hAnsi="Aparajita" w:cs="Aparajita"/>
          <w:sz w:val="24"/>
          <w:szCs w:val="22"/>
        </w:rPr>
        <w:t>Objective (Negative Marking 0.25)</w:t>
      </w:r>
    </w:p>
    <w:p w:rsidR="00DA1B3C" w:rsidRDefault="00DA1B3C" w:rsidP="00DA1B3C">
      <w:pPr>
        <w:spacing w:after="0"/>
        <w:jc w:val="both"/>
        <w:rPr>
          <w:rFonts w:ascii="Aparajita" w:hAnsi="Aparajita" w:cs="Aparajita"/>
          <w:sz w:val="24"/>
          <w:szCs w:val="22"/>
        </w:rPr>
      </w:pPr>
    </w:p>
    <w:p w:rsidR="00DA1B3C" w:rsidRPr="00DA1B3C" w:rsidRDefault="00DA1B3C" w:rsidP="00DA1B3C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  <w:r w:rsidRPr="00DA1B3C">
        <w:rPr>
          <w:rFonts w:ascii="Aparajita" w:hAnsi="Aparajita" w:cs="Aparajita"/>
          <w:b/>
          <w:bCs/>
          <w:sz w:val="24"/>
          <w:szCs w:val="22"/>
        </w:rPr>
        <w:t>PRELIMS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98"/>
        <w:gridCol w:w="2598"/>
        <w:gridCol w:w="2598"/>
        <w:gridCol w:w="2599"/>
      </w:tblGrid>
      <w:tr w:rsidR="00DA1B3C" w:rsidTr="00DA1B3C">
        <w:trPr>
          <w:trHeight w:val="401"/>
          <w:jc w:val="center"/>
        </w:trPr>
        <w:tc>
          <w:tcPr>
            <w:tcW w:w="2598" w:type="dxa"/>
            <w:shd w:val="clear" w:color="auto" w:fill="F2F2F2" w:themeFill="background1" w:themeFillShade="F2"/>
            <w:vAlign w:val="center"/>
          </w:tcPr>
          <w:p w:rsidR="00DA1B3C" w:rsidRPr="00DA1B3C" w:rsidRDefault="00DA1B3C" w:rsidP="00DA1B3C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DA1B3C">
              <w:rPr>
                <w:rFonts w:ascii="Aparajita" w:hAnsi="Aparajita" w:cs="Aparajita"/>
                <w:b/>
                <w:bCs/>
                <w:sz w:val="24"/>
                <w:szCs w:val="22"/>
              </w:rPr>
              <w:t>Subject</w:t>
            </w:r>
          </w:p>
        </w:tc>
        <w:tc>
          <w:tcPr>
            <w:tcW w:w="2598" w:type="dxa"/>
            <w:shd w:val="clear" w:color="auto" w:fill="F2F2F2" w:themeFill="background1" w:themeFillShade="F2"/>
            <w:vAlign w:val="center"/>
          </w:tcPr>
          <w:p w:rsidR="00DA1B3C" w:rsidRPr="00DA1B3C" w:rsidRDefault="00DA1B3C" w:rsidP="00DA1B3C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DA1B3C">
              <w:rPr>
                <w:rFonts w:ascii="Aparajita" w:hAnsi="Aparajita" w:cs="Aparajita"/>
                <w:b/>
                <w:bCs/>
                <w:sz w:val="24"/>
                <w:szCs w:val="22"/>
              </w:rPr>
              <w:t>Questions</w:t>
            </w:r>
          </w:p>
        </w:tc>
        <w:tc>
          <w:tcPr>
            <w:tcW w:w="2598" w:type="dxa"/>
            <w:shd w:val="clear" w:color="auto" w:fill="F2F2F2" w:themeFill="background1" w:themeFillShade="F2"/>
            <w:vAlign w:val="center"/>
          </w:tcPr>
          <w:p w:rsidR="00DA1B3C" w:rsidRPr="00DA1B3C" w:rsidRDefault="00DA1B3C" w:rsidP="00DA1B3C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DA1B3C">
              <w:rPr>
                <w:rFonts w:ascii="Aparajita" w:hAnsi="Aparajita" w:cs="Aparajita"/>
                <w:b/>
                <w:bCs/>
                <w:sz w:val="24"/>
                <w:szCs w:val="22"/>
              </w:rPr>
              <w:t>Marks</w:t>
            </w:r>
          </w:p>
        </w:tc>
        <w:tc>
          <w:tcPr>
            <w:tcW w:w="2599" w:type="dxa"/>
            <w:shd w:val="clear" w:color="auto" w:fill="F2F2F2" w:themeFill="background1" w:themeFillShade="F2"/>
            <w:vAlign w:val="center"/>
          </w:tcPr>
          <w:p w:rsidR="00DA1B3C" w:rsidRPr="00DA1B3C" w:rsidRDefault="00DA1B3C" w:rsidP="00DA1B3C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DA1B3C">
              <w:rPr>
                <w:rFonts w:ascii="Aparajita" w:hAnsi="Aparajita" w:cs="Aparajita"/>
                <w:b/>
                <w:bCs/>
                <w:sz w:val="24"/>
                <w:szCs w:val="22"/>
              </w:rPr>
              <w:t>Time</w:t>
            </w:r>
          </w:p>
        </w:tc>
      </w:tr>
      <w:tr w:rsidR="00DA1B3C" w:rsidTr="00DA1B3C">
        <w:trPr>
          <w:trHeight w:val="416"/>
          <w:jc w:val="center"/>
        </w:trPr>
        <w:tc>
          <w:tcPr>
            <w:tcW w:w="2598" w:type="dxa"/>
            <w:vAlign w:val="center"/>
          </w:tcPr>
          <w:p w:rsidR="00DA1B3C" w:rsidRDefault="00DA1B3C" w:rsidP="00DA1B3C">
            <w:pPr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Quantitative Aptitude</w:t>
            </w:r>
          </w:p>
        </w:tc>
        <w:tc>
          <w:tcPr>
            <w:tcW w:w="2598" w:type="dxa"/>
            <w:vAlign w:val="center"/>
          </w:tcPr>
          <w:p w:rsidR="00DA1B3C" w:rsidRDefault="00DA1B3C" w:rsidP="00DA1B3C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2598" w:type="dxa"/>
            <w:vAlign w:val="center"/>
          </w:tcPr>
          <w:p w:rsidR="00DA1B3C" w:rsidRDefault="00DA1B3C" w:rsidP="00DA1B3C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2599" w:type="dxa"/>
            <w:vMerge w:val="restart"/>
            <w:vAlign w:val="center"/>
          </w:tcPr>
          <w:p w:rsidR="00DA1B3C" w:rsidRDefault="00DA1B3C" w:rsidP="00DA1B3C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45 Minute</w:t>
            </w:r>
            <w:r w:rsidR="008F5FD6">
              <w:rPr>
                <w:rFonts w:ascii="Aparajita" w:hAnsi="Aparajita" w:cs="Aparajita"/>
                <w:sz w:val="24"/>
                <w:szCs w:val="22"/>
              </w:rPr>
              <w:t>s</w:t>
            </w:r>
          </w:p>
        </w:tc>
      </w:tr>
      <w:tr w:rsidR="00DA1B3C" w:rsidTr="00DA1B3C">
        <w:trPr>
          <w:trHeight w:val="401"/>
          <w:jc w:val="center"/>
        </w:trPr>
        <w:tc>
          <w:tcPr>
            <w:tcW w:w="2598" w:type="dxa"/>
            <w:vAlign w:val="center"/>
          </w:tcPr>
          <w:p w:rsidR="00DA1B3C" w:rsidRDefault="00DA1B3C" w:rsidP="00DA1B3C">
            <w:pPr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Reasoning Ability</w:t>
            </w:r>
          </w:p>
        </w:tc>
        <w:tc>
          <w:tcPr>
            <w:tcW w:w="2598" w:type="dxa"/>
            <w:vAlign w:val="center"/>
          </w:tcPr>
          <w:p w:rsidR="00DA1B3C" w:rsidRDefault="00DA1B3C" w:rsidP="00DA1B3C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2598" w:type="dxa"/>
            <w:vAlign w:val="center"/>
          </w:tcPr>
          <w:p w:rsidR="00DA1B3C" w:rsidRDefault="00DA1B3C" w:rsidP="00DA1B3C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2599" w:type="dxa"/>
            <w:vMerge/>
            <w:vAlign w:val="center"/>
          </w:tcPr>
          <w:p w:rsidR="00DA1B3C" w:rsidRDefault="00DA1B3C" w:rsidP="00DA1B3C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</w:p>
        </w:tc>
      </w:tr>
      <w:tr w:rsidR="00DA1B3C" w:rsidTr="00DA1B3C">
        <w:trPr>
          <w:trHeight w:val="401"/>
          <w:jc w:val="center"/>
        </w:trPr>
        <w:tc>
          <w:tcPr>
            <w:tcW w:w="2598" w:type="dxa"/>
            <w:vAlign w:val="center"/>
          </w:tcPr>
          <w:p w:rsidR="00DA1B3C" w:rsidRPr="00DA1B3C" w:rsidRDefault="00DA1B3C" w:rsidP="00DA1B3C">
            <w:pPr>
              <w:jc w:val="both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DA1B3C">
              <w:rPr>
                <w:rFonts w:ascii="Aparajita" w:hAnsi="Aparajita" w:cs="Aparajita"/>
                <w:b/>
                <w:bCs/>
                <w:sz w:val="24"/>
                <w:szCs w:val="22"/>
              </w:rPr>
              <w:t>Total</w:t>
            </w:r>
          </w:p>
        </w:tc>
        <w:tc>
          <w:tcPr>
            <w:tcW w:w="2598" w:type="dxa"/>
            <w:vAlign w:val="center"/>
          </w:tcPr>
          <w:p w:rsidR="00DA1B3C" w:rsidRPr="00DA1B3C" w:rsidRDefault="00DA1B3C" w:rsidP="00DA1B3C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DA1B3C">
              <w:rPr>
                <w:rFonts w:ascii="Aparajita" w:hAnsi="Aparajita" w:cs="Aparajita"/>
                <w:b/>
                <w:bCs/>
                <w:sz w:val="24"/>
                <w:szCs w:val="22"/>
              </w:rPr>
              <w:t>80</w:t>
            </w:r>
          </w:p>
        </w:tc>
        <w:tc>
          <w:tcPr>
            <w:tcW w:w="2598" w:type="dxa"/>
            <w:vAlign w:val="center"/>
          </w:tcPr>
          <w:p w:rsidR="00DA1B3C" w:rsidRPr="00DA1B3C" w:rsidRDefault="00DA1B3C" w:rsidP="00DA1B3C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DA1B3C">
              <w:rPr>
                <w:rFonts w:ascii="Aparajita" w:hAnsi="Aparajita" w:cs="Aparajita"/>
                <w:b/>
                <w:bCs/>
                <w:sz w:val="24"/>
                <w:szCs w:val="22"/>
              </w:rPr>
              <w:t>80</w:t>
            </w:r>
          </w:p>
        </w:tc>
        <w:tc>
          <w:tcPr>
            <w:tcW w:w="2599" w:type="dxa"/>
            <w:vMerge/>
            <w:vAlign w:val="center"/>
          </w:tcPr>
          <w:p w:rsidR="00DA1B3C" w:rsidRDefault="00DA1B3C" w:rsidP="00DA1B3C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</w:p>
        </w:tc>
      </w:tr>
    </w:tbl>
    <w:p w:rsidR="00041B31" w:rsidRDefault="00DA1B3C" w:rsidP="00DA1B3C">
      <w:pPr>
        <w:spacing w:after="0"/>
        <w:jc w:val="both"/>
        <w:rPr>
          <w:rFonts w:ascii="Aparajita" w:hAnsi="Aparajita" w:cs="Aparajita"/>
          <w:sz w:val="24"/>
          <w:szCs w:val="22"/>
        </w:rPr>
      </w:pPr>
      <w:r>
        <w:rPr>
          <w:rFonts w:ascii="Aparajita" w:hAnsi="Aparajita" w:cs="Aparajita"/>
          <w:sz w:val="24"/>
          <w:szCs w:val="22"/>
        </w:rPr>
        <w:t xml:space="preserve"> </w:t>
      </w:r>
    </w:p>
    <w:p w:rsidR="00DA1B3C" w:rsidRPr="00DA1B3C" w:rsidRDefault="00DA1B3C" w:rsidP="00DA1B3C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  <w:r>
        <w:rPr>
          <w:rFonts w:ascii="Aparajita" w:hAnsi="Aparajita" w:cs="Aparajita"/>
          <w:b/>
          <w:bCs/>
          <w:sz w:val="24"/>
          <w:szCs w:val="22"/>
        </w:rPr>
        <w:t>MAINS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98"/>
        <w:gridCol w:w="2598"/>
        <w:gridCol w:w="2598"/>
        <w:gridCol w:w="2599"/>
      </w:tblGrid>
      <w:tr w:rsidR="00DA1B3C" w:rsidTr="009467E3">
        <w:trPr>
          <w:trHeight w:val="401"/>
          <w:jc w:val="center"/>
        </w:trPr>
        <w:tc>
          <w:tcPr>
            <w:tcW w:w="2598" w:type="dxa"/>
            <w:shd w:val="clear" w:color="auto" w:fill="F2F2F2" w:themeFill="background1" w:themeFillShade="F2"/>
            <w:vAlign w:val="center"/>
          </w:tcPr>
          <w:p w:rsidR="00DA1B3C" w:rsidRPr="00DA1B3C" w:rsidRDefault="00DA1B3C" w:rsidP="009467E3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>
              <w:rPr>
                <w:rFonts w:ascii="Aparajita" w:hAnsi="Aparajita" w:cs="Aparajita"/>
                <w:b/>
                <w:bCs/>
                <w:sz w:val="24"/>
                <w:szCs w:val="22"/>
              </w:rPr>
              <w:t>Subject</w:t>
            </w:r>
          </w:p>
        </w:tc>
        <w:tc>
          <w:tcPr>
            <w:tcW w:w="2598" w:type="dxa"/>
            <w:shd w:val="clear" w:color="auto" w:fill="F2F2F2" w:themeFill="background1" w:themeFillShade="F2"/>
            <w:vAlign w:val="center"/>
          </w:tcPr>
          <w:p w:rsidR="00DA1B3C" w:rsidRPr="00DA1B3C" w:rsidRDefault="00DA1B3C" w:rsidP="009467E3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DA1B3C">
              <w:rPr>
                <w:rFonts w:ascii="Aparajita" w:hAnsi="Aparajita" w:cs="Aparajita"/>
                <w:b/>
                <w:bCs/>
                <w:sz w:val="24"/>
                <w:szCs w:val="22"/>
              </w:rPr>
              <w:t>Questions</w:t>
            </w:r>
          </w:p>
        </w:tc>
        <w:tc>
          <w:tcPr>
            <w:tcW w:w="2598" w:type="dxa"/>
            <w:shd w:val="clear" w:color="auto" w:fill="F2F2F2" w:themeFill="background1" w:themeFillShade="F2"/>
            <w:vAlign w:val="center"/>
          </w:tcPr>
          <w:p w:rsidR="00DA1B3C" w:rsidRPr="00DA1B3C" w:rsidRDefault="00DA1B3C" w:rsidP="009467E3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>
              <w:rPr>
                <w:rFonts w:ascii="Aparajita" w:hAnsi="Aparajita" w:cs="Aparajita"/>
                <w:b/>
                <w:bCs/>
                <w:sz w:val="24"/>
                <w:szCs w:val="22"/>
              </w:rPr>
              <w:t>Marks</w:t>
            </w:r>
          </w:p>
        </w:tc>
        <w:tc>
          <w:tcPr>
            <w:tcW w:w="2599" w:type="dxa"/>
            <w:shd w:val="clear" w:color="auto" w:fill="F2F2F2" w:themeFill="background1" w:themeFillShade="F2"/>
            <w:vAlign w:val="center"/>
          </w:tcPr>
          <w:p w:rsidR="00DA1B3C" w:rsidRPr="00DA1B3C" w:rsidRDefault="00DA1B3C" w:rsidP="009467E3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>
              <w:rPr>
                <w:rFonts w:ascii="Aparajita" w:hAnsi="Aparajita" w:cs="Aparajita"/>
                <w:b/>
                <w:bCs/>
                <w:sz w:val="24"/>
                <w:szCs w:val="22"/>
              </w:rPr>
              <w:t>Time</w:t>
            </w:r>
          </w:p>
        </w:tc>
      </w:tr>
      <w:tr w:rsidR="00DA1B3C" w:rsidTr="009467E3">
        <w:trPr>
          <w:trHeight w:val="416"/>
          <w:jc w:val="center"/>
        </w:trPr>
        <w:tc>
          <w:tcPr>
            <w:tcW w:w="2598" w:type="dxa"/>
            <w:vAlign w:val="center"/>
          </w:tcPr>
          <w:p w:rsidR="00DA1B3C" w:rsidRDefault="00DA1B3C" w:rsidP="009467E3">
            <w:pPr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General/Financial Awareness</w:t>
            </w:r>
          </w:p>
        </w:tc>
        <w:tc>
          <w:tcPr>
            <w:tcW w:w="2598" w:type="dxa"/>
            <w:vAlign w:val="center"/>
          </w:tcPr>
          <w:p w:rsidR="00DA1B3C" w:rsidRDefault="00DA1B3C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2598" w:type="dxa"/>
            <w:vAlign w:val="center"/>
          </w:tcPr>
          <w:p w:rsidR="00DA1B3C" w:rsidRDefault="00DA1B3C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2599" w:type="dxa"/>
            <w:vMerge w:val="restart"/>
            <w:vAlign w:val="center"/>
          </w:tcPr>
          <w:p w:rsidR="00DA1B3C" w:rsidRDefault="00DA1B3C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2 Hours</w:t>
            </w:r>
          </w:p>
        </w:tc>
      </w:tr>
      <w:tr w:rsidR="00DA1B3C" w:rsidTr="009467E3">
        <w:trPr>
          <w:trHeight w:val="401"/>
          <w:jc w:val="center"/>
        </w:trPr>
        <w:tc>
          <w:tcPr>
            <w:tcW w:w="2598" w:type="dxa"/>
            <w:vAlign w:val="center"/>
          </w:tcPr>
          <w:p w:rsidR="00DA1B3C" w:rsidRDefault="00DA1B3C" w:rsidP="009467E3">
            <w:pPr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General English/Hindi</w:t>
            </w:r>
          </w:p>
        </w:tc>
        <w:tc>
          <w:tcPr>
            <w:tcW w:w="2598" w:type="dxa"/>
            <w:vAlign w:val="center"/>
          </w:tcPr>
          <w:p w:rsidR="00DA1B3C" w:rsidRDefault="00DA1B3C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2598" w:type="dxa"/>
            <w:vAlign w:val="center"/>
          </w:tcPr>
          <w:p w:rsidR="00DA1B3C" w:rsidRDefault="00DA1B3C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2599" w:type="dxa"/>
            <w:vMerge/>
            <w:vAlign w:val="center"/>
          </w:tcPr>
          <w:p w:rsidR="00DA1B3C" w:rsidRDefault="00DA1B3C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</w:p>
        </w:tc>
      </w:tr>
      <w:tr w:rsidR="00DA1B3C" w:rsidTr="009467E3">
        <w:trPr>
          <w:trHeight w:val="401"/>
          <w:jc w:val="center"/>
        </w:trPr>
        <w:tc>
          <w:tcPr>
            <w:tcW w:w="2598" w:type="dxa"/>
            <w:vAlign w:val="center"/>
          </w:tcPr>
          <w:p w:rsidR="00DA1B3C" w:rsidRDefault="00DA1B3C" w:rsidP="009467E3">
            <w:pPr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Quantitative Aptitude</w:t>
            </w:r>
          </w:p>
        </w:tc>
        <w:tc>
          <w:tcPr>
            <w:tcW w:w="2598" w:type="dxa"/>
            <w:vAlign w:val="center"/>
          </w:tcPr>
          <w:p w:rsidR="00DA1B3C" w:rsidRDefault="00DA1B3C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2598" w:type="dxa"/>
            <w:vAlign w:val="center"/>
          </w:tcPr>
          <w:p w:rsidR="00DA1B3C" w:rsidRDefault="00DA1B3C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2599" w:type="dxa"/>
            <w:vMerge/>
            <w:vAlign w:val="center"/>
          </w:tcPr>
          <w:p w:rsidR="00DA1B3C" w:rsidRDefault="00DA1B3C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</w:p>
        </w:tc>
      </w:tr>
      <w:tr w:rsidR="00DA1B3C" w:rsidTr="009467E3">
        <w:trPr>
          <w:trHeight w:val="401"/>
          <w:jc w:val="center"/>
        </w:trPr>
        <w:tc>
          <w:tcPr>
            <w:tcW w:w="2598" w:type="dxa"/>
            <w:vAlign w:val="center"/>
          </w:tcPr>
          <w:p w:rsidR="00DA1B3C" w:rsidRDefault="00DA1B3C" w:rsidP="009467E3">
            <w:pPr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Reasoning Ability</w:t>
            </w:r>
          </w:p>
        </w:tc>
        <w:tc>
          <w:tcPr>
            <w:tcW w:w="2598" w:type="dxa"/>
            <w:vAlign w:val="center"/>
          </w:tcPr>
          <w:p w:rsidR="00DA1B3C" w:rsidRDefault="00DA1B3C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2598" w:type="dxa"/>
            <w:vAlign w:val="center"/>
          </w:tcPr>
          <w:p w:rsidR="00DA1B3C" w:rsidRDefault="00DA1B3C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20</w:t>
            </w:r>
          </w:p>
        </w:tc>
        <w:tc>
          <w:tcPr>
            <w:tcW w:w="2599" w:type="dxa"/>
            <w:vMerge/>
            <w:vAlign w:val="center"/>
          </w:tcPr>
          <w:p w:rsidR="00DA1B3C" w:rsidRDefault="00DA1B3C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</w:p>
        </w:tc>
      </w:tr>
      <w:tr w:rsidR="00DA1B3C" w:rsidTr="009467E3">
        <w:trPr>
          <w:trHeight w:val="401"/>
          <w:jc w:val="center"/>
        </w:trPr>
        <w:tc>
          <w:tcPr>
            <w:tcW w:w="2598" w:type="dxa"/>
            <w:vAlign w:val="center"/>
          </w:tcPr>
          <w:p w:rsidR="00DA1B3C" w:rsidRDefault="00DA1B3C" w:rsidP="009467E3">
            <w:pPr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Computer</w:t>
            </w:r>
          </w:p>
        </w:tc>
        <w:tc>
          <w:tcPr>
            <w:tcW w:w="2598" w:type="dxa"/>
            <w:vAlign w:val="center"/>
          </w:tcPr>
          <w:p w:rsidR="00DA1B3C" w:rsidRDefault="00DA1B3C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2598" w:type="dxa"/>
            <w:vAlign w:val="center"/>
          </w:tcPr>
          <w:p w:rsidR="00DA1B3C" w:rsidRDefault="00DA1B3C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20</w:t>
            </w:r>
          </w:p>
        </w:tc>
        <w:tc>
          <w:tcPr>
            <w:tcW w:w="2599" w:type="dxa"/>
            <w:vMerge/>
            <w:vAlign w:val="center"/>
          </w:tcPr>
          <w:p w:rsidR="00DA1B3C" w:rsidRDefault="00DA1B3C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</w:p>
        </w:tc>
      </w:tr>
      <w:tr w:rsidR="00DA1B3C" w:rsidTr="009467E3">
        <w:trPr>
          <w:trHeight w:val="401"/>
          <w:jc w:val="center"/>
        </w:trPr>
        <w:tc>
          <w:tcPr>
            <w:tcW w:w="2598" w:type="dxa"/>
            <w:vAlign w:val="center"/>
          </w:tcPr>
          <w:p w:rsidR="00DA1B3C" w:rsidRPr="00DA1B3C" w:rsidRDefault="00DA1B3C" w:rsidP="009467E3">
            <w:pPr>
              <w:jc w:val="both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DA1B3C">
              <w:rPr>
                <w:rFonts w:ascii="Aparajita" w:hAnsi="Aparajita" w:cs="Aparajita"/>
                <w:b/>
                <w:bCs/>
                <w:sz w:val="24"/>
                <w:szCs w:val="22"/>
              </w:rPr>
              <w:t>Total</w:t>
            </w:r>
          </w:p>
        </w:tc>
        <w:tc>
          <w:tcPr>
            <w:tcW w:w="2598" w:type="dxa"/>
            <w:vAlign w:val="center"/>
          </w:tcPr>
          <w:p w:rsidR="00DA1B3C" w:rsidRPr="00DA1B3C" w:rsidRDefault="00DA1B3C" w:rsidP="009467E3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>
              <w:rPr>
                <w:rFonts w:ascii="Aparajita" w:hAnsi="Aparajita" w:cs="Aparajita"/>
                <w:b/>
                <w:bCs/>
                <w:sz w:val="24"/>
                <w:szCs w:val="22"/>
              </w:rPr>
              <w:t>200</w:t>
            </w:r>
          </w:p>
        </w:tc>
        <w:tc>
          <w:tcPr>
            <w:tcW w:w="2598" w:type="dxa"/>
            <w:vAlign w:val="center"/>
          </w:tcPr>
          <w:p w:rsidR="00DA1B3C" w:rsidRPr="00DA1B3C" w:rsidRDefault="00DA1B3C" w:rsidP="009467E3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>
              <w:rPr>
                <w:rFonts w:ascii="Aparajita" w:hAnsi="Aparajita" w:cs="Aparajita"/>
                <w:b/>
                <w:bCs/>
                <w:sz w:val="24"/>
                <w:szCs w:val="22"/>
              </w:rPr>
              <w:t>200</w:t>
            </w:r>
          </w:p>
        </w:tc>
        <w:tc>
          <w:tcPr>
            <w:tcW w:w="2599" w:type="dxa"/>
            <w:vMerge/>
            <w:vAlign w:val="center"/>
          </w:tcPr>
          <w:p w:rsidR="00DA1B3C" w:rsidRDefault="00DA1B3C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</w:p>
        </w:tc>
      </w:tr>
    </w:tbl>
    <w:p w:rsidR="00041B31" w:rsidRDefault="00041B31" w:rsidP="00340AD2">
      <w:pPr>
        <w:spacing w:after="0"/>
        <w:jc w:val="both"/>
        <w:rPr>
          <w:rFonts w:ascii="Arial" w:eastAsiaTheme="majorEastAsia" w:hAnsi="Arial" w:cs="Arial"/>
          <w:b/>
          <w:bCs/>
          <w:color w:val="444444"/>
          <w:sz w:val="24"/>
          <w:szCs w:val="21"/>
        </w:rPr>
      </w:pPr>
    </w:p>
    <w:p w:rsidR="008F5FD6" w:rsidRDefault="008F5FD6" w:rsidP="00340AD2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  <w:r w:rsidRPr="008F5FD6">
        <w:rPr>
          <w:rFonts w:ascii="Aparajita" w:hAnsi="Aparajita" w:cs="Aparajita"/>
          <w:b/>
          <w:bCs/>
          <w:sz w:val="24"/>
          <w:szCs w:val="22"/>
        </w:rPr>
        <w:t>IBPS RRB Syllabus-</w:t>
      </w:r>
    </w:p>
    <w:p w:rsidR="008F5FD6" w:rsidRDefault="008F5FD6" w:rsidP="00340AD2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</w:p>
    <w:p w:rsidR="008F5FD6" w:rsidRDefault="008F5FD6" w:rsidP="008F5FD6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  <w:r w:rsidRPr="008F5FD6">
        <w:rPr>
          <w:rFonts w:ascii="Aparajita" w:hAnsi="Aparajita" w:cs="Aparajita"/>
          <w:b/>
          <w:bCs/>
          <w:sz w:val="24"/>
          <w:szCs w:val="22"/>
        </w:rPr>
        <w:t>Reasoning</w:t>
      </w:r>
      <w:r w:rsidRPr="008F5FD6">
        <w:rPr>
          <w:rFonts w:ascii="Aparajita" w:hAnsi="Aparajita" w:cs="Aparajita"/>
          <w:b/>
          <w:bCs/>
          <w:sz w:val="24"/>
          <w:szCs w:val="22"/>
        </w:rPr>
        <w:tab/>
      </w:r>
    </w:p>
    <w:p w:rsidR="008F5FD6" w:rsidRPr="008F5FD6" w:rsidRDefault="008F5FD6" w:rsidP="008F5FD6">
      <w:pPr>
        <w:pStyle w:val="ListParagraph"/>
        <w:numPr>
          <w:ilvl w:val="0"/>
          <w:numId w:val="10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Puzzles - Seating Arrangement: Circular/Direction-based/MISC</w:t>
      </w:r>
    </w:p>
    <w:p w:rsidR="008F5FD6" w:rsidRPr="008F5FD6" w:rsidRDefault="008F5FD6" w:rsidP="008F5FD6">
      <w:pPr>
        <w:pStyle w:val="ListParagraph"/>
        <w:numPr>
          <w:ilvl w:val="0"/>
          <w:numId w:val="10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Number Series</w:t>
      </w:r>
    </w:p>
    <w:p w:rsidR="008F5FD6" w:rsidRPr="008F5FD6" w:rsidRDefault="008F5FD6" w:rsidP="008F5FD6">
      <w:pPr>
        <w:pStyle w:val="ListParagraph"/>
        <w:numPr>
          <w:ilvl w:val="0"/>
          <w:numId w:val="10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Odd man out </w:t>
      </w:r>
    </w:p>
    <w:p w:rsidR="008F5FD6" w:rsidRPr="008F5FD6" w:rsidRDefault="008F5FD6" w:rsidP="008F5FD6">
      <w:pPr>
        <w:pStyle w:val="ListParagraph"/>
        <w:numPr>
          <w:ilvl w:val="0"/>
          <w:numId w:val="10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Coding-Decoding</w:t>
      </w:r>
    </w:p>
    <w:p w:rsidR="008F5FD6" w:rsidRPr="008F5FD6" w:rsidRDefault="008F5FD6" w:rsidP="008F5FD6">
      <w:pPr>
        <w:pStyle w:val="ListParagraph"/>
        <w:numPr>
          <w:ilvl w:val="0"/>
          <w:numId w:val="10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Blood Relation </w:t>
      </w:r>
    </w:p>
    <w:p w:rsidR="008F5FD6" w:rsidRPr="008F5FD6" w:rsidRDefault="008F5FD6" w:rsidP="008F5FD6">
      <w:pPr>
        <w:pStyle w:val="ListParagraph"/>
        <w:numPr>
          <w:ilvl w:val="0"/>
          <w:numId w:val="10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Analogy</w:t>
      </w:r>
    </w:p>
    <w:p w:rsidR="008F5FD6" w:rsidRPr="008F5FD6" w:rsidRDefault="008F5FD6" w:rsidP="008F5FD6">
      <w:pPr>
        <w:pStyle w:val="ListParagraph"/>
        <w:numPr>
          <w:ilvl w:val="0"/>
          <w:numId w:val="10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Syllogism </w:t>
      </w:r>
    </w:p>
    <w:p w:rsidR="008F5FD6" w:rsidRPr="008F5FD6" w:rsidRDefault="008F5FD6" w:rsidP="008F5FD6">
      <w:pPr>
        <w:pStyle w:val="ListParagraph"/>
        <w:numPr>
          <w:ilvl w:val="0"/>
          <w:numId w:val="10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Alphabet Test</w:t>
      </w:r>
    </w:p>
    <w:p w:rsidR="008F5FD6" w:rsidRPr="008F5FD6" w:rsidRDefault="008F5FD6" w:rsidP="008F5FD6">
      <w:pPr>
        <w:pStyle w:val="ListParagraph"/>
        <w:numPr>
          <w:ilvl w:val="0"/>
          <w:numId w:val="10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Ranking and Time </w:t>
      </w:r>
    </w:p>
    <w:p w:rsidR="008F5FD6" w:rsidRPr="008F5FD6" w:rsidRDefault="008F5FD6" w:rsidP="008F5FD6">
      <w:pPr>
        <w:pStyle w:val="ListParagraph"/>
        <w:numPr>
          <w:ilvl w:val="0"/>
          <w:numId w:val="10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Causes and Effects</w:t>
      </w:r>
    </w:p>
    <w:p w:rsidR="008F5FD6" w:rsidRPr="008F5FD6" w:rsidRDefault="008F5FD6" w:rsidP="008F5FD6">
      <w:pPr>
        <w:pStyle w:val="ListParagraph"/>
        <w:numPr>
          <w:ilvl w:val="0"/>
          <w:numId w:val="10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Direction Sense</w:t>
      </w:r>
    </w:p>
    <w:p w:rsidR="008F5FD6" w:rsidRPr="008F5FD6" w:rsidRDefault="008F5FD6" w:rsidP="008F5FD6">
      <w:pPr>
        <w:pStyle w:val="ListParagraph"/>
        <w:numPr>
          <w:ilvl w:val="0"/>
          <w:numId w:val="10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Figure Series</w:t>
      </w:r>
    </w:p>
    <w:p w:rsidR="008F5FD6" w:rsidRPr="008F5FD6" w:rsidRDefault="008F5FD6" w:rsidP="008F5FD6">
      <w:pPr>
        <w:pStyle w:val="ListParagraph"/>
        <w:numPr>
          <w:ilvl w:val="0"/>
          <w:numId w:val="10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Word Formation </w:t>
      </w:r>
    </w:p>
    <w:p w:rsidR="008F5FD6" w:rsidRPr="008F5FD6" w:rsidRDefault="008F5FD6" w:rsidP="008F5FD6">
      <w:pPr>
        <w:pStyle w:val="ListParagraph"/>
        <w:numPr>
          <w:ilvl w:val="0"/>
          <w:numId w:val="10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Statement and Assumption </w:t>
      </w:r>
    </w:p>
    <w:p w:rsidR="008F5FD6" w:rsidRPr="008F5FD6" w:rsidRDefault="008F5FD6" w:rsidP="008F5FD6">
      <w:pPr>
        <w:pStyle w:val="ListParagraph"/>
        <w:numPr>
          <w:ilvl w:val="0"/>
          <w:numId w:val="10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Assertion and Reason</w:t>
      </w:r>
    </w:p>
    <w:p w:rsidR="008F5FD6" w:rsidRPr="008F5FD6" w:rsidRDefault="008F5FD6" w:rsidP="008F5FD6">
      <w:pPr>
        <w:pStyle w:val="ListParagraph"/>
        <w:numPr>
          <w:ilvl w:val="0"/>
          <w:numId w:val="10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Statement and Conclusion</w:t>
      </w:r>
    </w:p>
    <w:p w:rsidR="008F5FD6" w:rsidRPr="008F5FD6" w:rsidRDefault="008F5FD6" w:rsidP="008F5FD6">
      <w:pPr>
        <w:pStyle w:val="ListParagraph"/>
        <w:numPr>
          <w:ilvl w:val="0"/>
          <w:numId w:val="10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Statement and Arguments </w:t>
      </w:r>
    </w:p>
    <w:p w:rsidR="008F5FD6" w:rsidRPr="008F5FD6" w:rsidRDefault="008F5FD6" w:rsidP="008F5FD6">
      <w:pPr>
        <w:pStyle w:val="ListParagraph"/>
        <w:numPr>
          <w:ilvl w:val="0"/>
          <w:numId w:val="10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Statements and Action Courses </w:t>
      </w:r>
    </w:p>
    <w:p w:rsidR="008F5FD6" w:rsidRDefault="008F5FD6" w:rsidP="008F5FD6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</w:p>
    <w:p w:rsidR="008F5FD6" w:rsidRDefault="008F5FD6" w:rsidP="008F5FD6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  <w:r w:rsidRPr="008F5FD6">
        <w:rPr>
          <w:rFonts w:ascii="Aparajita" w:hAnsi="Aparajita" w:cs="Aparajita"/>
          <w:b/>
          <w:bCs/>
          <w:sz w:val="24"/>
          <w:szCs w:val="22"/>
        </w:rPr>
        <w:t>Quantitative Aptitude</w:t>
      </w:r>
      <w:r w:rsidRPr="008F5FD6">
        <w:rPr>
          <w:rFonts w:ascii="Aparajita" w:hAnsi="Aparajita" w:cs="Aparajita"/>
          <w:b/>
          <w:bCs/>
          <w:sz w:val="24"/>
          <w:szCs w:val="22"/>
        </w:rPr>
        <w:tab/>
      </w:r>
    </w:p>
    <w:p w:rsidR="008F5FD6" w:rsidRPr="008F5FD6" w:rsidRDefault="008F5FD6" w:rsidP="008F5FD6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Number System </w:t>
      </w:r>
    </w:p>
    <w:p w:rsidR="008F5FD6" w:rsidRPr="008F5FD6" w:rsidRDefault="008F5FD6" w:rsidP="008F5FD6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Data Interpretation - Bar Graph, Line Graph &amp; Pie chart</w:t>
      </w:r>
    </w:p>
    <w:p w:rsidR="008F5FD6" w:rsidRPr="008F5FD6" w:rsidRDefault="008F5FD6" w:rsidP="008F5FD6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HCF &amp; LCM </w:t>
      </w:r>
    </w:p>
    <w:p w:rsidR="008F5FD6" w:rsidRPr="008F5FD6" w:rsidRDefault="008F5FD6" w:rsidP="008F5FD6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Profit &amp; Loss </w:t>
      </w:r>
    </w:p>
    <w:p w:rsidR="008F5FD6" w:rsidRPr="008F5FD6" w:rsidRDefault="008F5FD6" w:rsidP="008F5FD6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Simple Interest &amp; Compound Interest</w:t>
      </w:r>
    </w:p>
    <w:p w:rsidR="008F5FD6" w:rsidRPr="008F5FD6" w:rsidRDefault="008F5FD6" w:rsidP="008F5FD6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Time &amp; Work</w:t>
      </w:r>
    </w:p>
    <w:p w:rsidR="008F5FD6" w:rsidRPr="008F5FD6" w:rsidRDefault="008F5FD6" w:rsidP="008F5FD6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Time &amp; Distance</w:t>
      </w:r>
    </w:p>
    <w:p w:rsidR="008F5FD6" w:rsidRPr="008F5FD6" w:rsidRDefault="008F5FD6" w:rsidP="008F5FD6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Decimal &amp; Fraction</w:t>
      </w:r>
    </w:p>
    <w:p w:rsidR="008F5FD6" w:rsidRPr="008F5FD6" w:rsidRDefault="008F5FD6" w:rsidP="008F5FD6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Averages</w:t>
      </w:r>
    </w:p>
    <w:p w:rsidR="008F5FD6" w:rsidRPr="008F5FD6" w:rsidRDefault="008F5FD6" w:rsidP="008F5FD6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Mensuration</w:t>
      </w:r>
    </w:p>
    <w:p w:rsidR="008F5FD6" w:rsidRPr="008F5FD6" w:rsidRDefault="008F5FD6" w:rsidP="008F5FD6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Simplification</w:t>
      </w:r>
    </w:p>
    <w:p w:rsidR="008F5FD6" w:rsidRPr="008F5FD6" w:rsidRDefault="008F5FD6" w:rsidP="008F5FD6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Partnership </w:t>
      </w:r>
    </w:p>
    <w:p w:rsidR="008F5FD6" w:rsidRPr="008F5FD6" w:rsidRDefault="008F5FD6" w:rsidP="008F5FD6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Percentages</w:t>
      </w:r>
    </w:p>
    <w:p w:rsidR="008F5FD6" w:rsidRPr="008F5FD6" w:rsidRDefault="008F5FD6" w:rsidP="008F5FD6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Ratio &amp; Proportion</w:t>
      </w:r>
    </w:p>
    <w:p w:rsidR="008F5FD6" w:rsidRPr="008F5FD6" w:rsidRDefault="008F5FD6" w:rsidP="008F5FD6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Averages </w:t>
      </w:r>
    </w:p>
    <w:p w:rsidR="008F5FD6" w:rsidRPr="008F5FD6" w:rsidRDefault="008F5FD6" w:rsidP="008F5FD6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Case Studies Charts and Graphs </w:t>
      </w:r>
    </w:p>
    <w:p w:rsidR="008F5FD6" w:rsidRPr="008F5FD6" w:rsidRDefault="008F5FD6" w:rsidP="008F5FD6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Permutation &amp; Combination </w:t>
      </w:r>
    </w:p>
    <w:p w:rsidR="008F5FD6" w:rsidRPr="008F5FD6" w:rsidRDefault="008F5FD6" w:rsidP="008F5FD6">
      <w:pPr>
        <w:pStyle w:val="ListParagraph"/>
        <w:numPr>
          <w:ilvl w:val="0"/>
          <w:numId w:val="9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Probability </w:t>
      </w:r>
    </w:p>
    <w:p w:rsidR="008F5FD6" w:rsidRDefault="008F5FD6" w:rsidP="008F5FD6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</w:p>
    <w:p w:rsidR="008F5FD6" w:rsidRDefault="008F5FD6" w:rsidP="008F5FD6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  <w:r w:rsidRPr="008F5FD6">
        <w:rPr>
          <w:rFonts w:ascii="Aparajita" w:hAnsi="Aparajita" w:cs="Aparajita"/>
          <w:b/>
          <w:bCs/>
          <w:sz w:val="24"/>
          <w:szCs w:val="22"/>
        </w:rPr>
        <w:t xml:space="preserve">General Awareness  </w:t>
      </w:r>
      <w:r w:rsidRPr="008F5FD6">
        <w:rPr>
          <w:rFonts w:ascii="Aparajita" w:hAnsi="Aparajita" w:cs="Aparajita"/>
          <w:b/>
          <w:bCs/>
          <w:sz w:val="24"/>
          <w:szCs w:val="22"/>
        </w:rPr>
        <w:tab/>
      </w:r>
    </w:p>
    <w:p w:rsidR="008F5FD6" w:rsidRPr="008F5FD6" w:rsidRDefault="008F5FD6" w:rsidP="008F5FD6">
      <w:pPr>
        <w:pStyle w:val="ListParagraph"/>
        <w:numPr>
          <w:ilvl w:val="0"/>
          <w:numId w:val="8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Current Affairs National</w:t>
      </w:r>
    </w:p>
    <w:p w:rsidR="008F5FD6" w:rsidRPr="008F5FD6" w:rsidRDefault="008F5FD6" w:rsidP="008F5FD6">
      <w:pPr>
        <w:pStyle w:val="ListParagraph"/>
        <w:numPr>
          <w:ilvl w:val="0"/>
          <w:numId w:val="8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International Current Affairs</w:t>
      </w:r>
    </w:p>
    <w:p w:rsidR="008F5FD6" w:rsidRPr="008F5FD6" w:rsidRDefault="008F5FD6" w:rsidP="008F5FD6">
      <w:pPr>
        <w:pStyle w:val="ListParagraph"/>
        <w:numPr>
          <w:ilvl w:val="0"/>
          <w:numId w:val="8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Sports Abbreviations</w:t>
      </w:r>
    </w:p>
    <w:p w:rsidR="008F5FD6" w:rsidRPr="008F5FD6" w:rsidRDefault="008F5FD6" w:rsidP="008F5FD6">
      <w:pPr>
        <w:pStyle w:val="ListParagraph"/>
        <w:numPr>
          <w:ilvl w:val="0"/>
          <w:numId w:val="8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Currencies &amp; Capitals </w:t>
      </w:r>
    </w:p>
    <w:p w:rsidR="008F5FD6" w:rsidRPr="008F5FD6" w:rsidRDefault="008F5FD6" w:rsidP="008F5FD6">
      <w:pPr>
        <w:pStyle w:val="ListParagraph"/>
        <w:numPr>
          <w:ilvl w:val="0"/>
          <w:numId w:val="8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General Science</w:t>
      </w:r>
    </w:p>
    <w:p w:rsidR="008F5FD6" w:rsidRPr="008F5FD6" w:rsidRDefault="008F5FD6" w:rsidP="008F5FD6">
      <w:pPr>
        <w:pStyle w:val="ListParagraph"/>
        <w:numPr>
          <w:ilvl w:val="0"/>
          <w:numId w:val="8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Government Schemes &amp; Policies </w:t>
      </w:r>
    </w:p>
    <w:p w:rsidR="008F5FD6" w:rsidRPr="008F5FD6" w:rsidRDefault="008F5FD6" w:rsidP="008F5FD6">
      <w:pPr>
        <w:pStyle w:val="ListParagraph"/>
        <w:numPr>
          <w:ilvl w:val="0"/>
          <w:numId w:val="8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Banking Awareness</w:t>
      </w:r>
    </w:p>
    <w:p w:rsidR="008F5FD6" w:rsidRPr="008F5FD6" w:rsidRDefault="008F5FD6" w:rsidP="008F5FD6">
      <w:pPr>
        <w:pStyle w:val="ListParagraph"/>
        <w:numPr>
          <w:ilvl w:val="0"/>
          <w:numId w:val="8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Awards and Honors</w:t>
      </w:r>
    </w:p>
    <w:p w:rsidR="008F5FD6" w:rsidRPr="008F5FD6" w:rsidRDefault="008F5FD6" w:rsidP="008F5FD6">
      <w:pPr>
        <w:pStyle w:val="ListParagraph"/>
        <w:numPr>
          <w:ilvl w:val="0"/>
          <w:numId w:val="8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RBI</w:t>
      </w:r>
    </w:p>
    <w:p w:rsidR="008F5FD6" w:rsidRPr="008F5FD6" w:rsidRDefault="008F5FD6" w:rsidP="008F5FD6">
      <w:pPr>
        <w:pStyle w:val="ListParagraph"/>
        <w:numPr>
          <w:ilvl w:val="0"/>
          <w:numId w:val="8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Books and Authors</w:t>
      </w:r>
    </w:p>
    <w:p w:rsidR="008F5FD6" w:rsidRPr="008F5FD6" w:rsidRDefault="008F5FD6" w:rsidP="008F5FD6">
      <w:pPr>
        <w:pStyle w:val="ListParagraph"/>
        <w:numPr>
          <w:ilvl w:val="0"/>
          <w:numId w:val="8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National Parks &amp; Sanctuaries </w:t>
      </w:r>
    </w:p>
    <w:p w:rsidR="008F5FD6" w:rsidRPr="008F5FD6" w:rsidRDefault="008F5FD6" w:rsidP="008F5FD6">
      <w:pPr>
        <w:spacing w:after="0"/>
        <w:jc w:val="both"/>
        <w:rPr>
          <w:rFonts w:ascii="Aparajita" w:hAnsi="Aparajita" w:cs="Aparajita"/>
          <w:sz w:val="24"/>
          <w:szCs w:val="22"/>
        </w:rPr>
      </w:pPr>
    </w:p>
    <w:p w:rsidR="008F5FD6" w:rsidRDefault="008F5FD6" w:rsidP="008F5FD6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  <w:r w:rsidRPr="008F5FD6">
        <w:rPr>
          <w:rFonts w:ascii="Aparajita" w:hAnsi="Aparajita" w:cs="Aparajita"/>
          <w:b/>
          <w:bCs/>
          <w:sz w:val="24"/>
          <w:szCs w:val="22"/>
        </w:rPr>
        <w:t xml:space="preserve">English Language or Hindi Language Syllabus </w:t>
      </w:r>
    </w:p>
    <w:p w:rsidR="008F5FD6" w:rsidRPr="008F5FD6" w:rsidRDefault="008F5FD6" w:rsidP="008F5FD6">
      <w:pPr>
        <w:pStyle w:val="ListParagraph"/>
        <w:numPr>
          <w:ilvl w:val="0"/>
          <w:numId w:val="7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Reading Comprehensions</w:t>
      </w:r>
    </w:p>
    <w:p w:rsidR="008F5FD6" w:rsidRPr="008F5FD6" w:rsidRDefault="008F5FD6" w:rsidP="008F5FD6">
      <w:pPr>
        <w:pStyle w:val="ListParagraph"/>
        <w:numPr>
          <w:ilvl w:val="0"/>
          <w:numId w:val="7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Grammar / </w:t>
      </w:r>
      <w:proofErr w:type="spellStart"/>
      <w:r w:rsidRPr="008F5FD6">
        <w:rPr>
          <w:rFonts w:ascii="Aparajita" w:hAnsi="Aparajita" w:cs="Aparajita"/>
          <w:sz w:val="24"/>
          <w:szCs w:val="22"/>
        </w:rPr>
        <w:t>Vyakaran</w:t>
      </w:r>
      <w:proofErr w:type="spellEnd"/>
    </w:p>
    <w:p w:rsidR="008F5FD6" w:rsidRPr="008F5FD6" w:rsidRDefault="008F5FD6" w:rsidP="008F5FD6">
      <w:pPr>
        <w:pStyle w:val="ListParagraph"/>
        <w:numPr>
          <w:ilvl w:val="0"/>
          <w:numId w:val="7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Spotting Errors</w:t>
      </w:r>
    </w:p>
    <w:p w:rsidR="008F5FD6" w:rsidRPr="008F5FD6" w:rsidRDefault="008F5FD6" w:rsidP="008F5FD6">
      <w:pPr>
        <w:pStyle w:val="ListParagraph"/>
        <w:numPr>
          <w:ilvl w:val="0"/>
          <w:numId w:val="7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Fill in the Blanks </w:t>
      </w:r>
    </w:p>
    <w:p w:rsidR="008F5FD6" w:rsidRPr="008F5FD6" w:rsidRDefault="008F5FD6" w:rsidP="008F5FD6">
      <w:pPr>
        <w:pStyle w:val="ListParagraph"/>
        <w:numPr>
          <w:ilvl w:val="0"/>
          <w:numId w:val="7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Misspelled Words</w:t>
      </w:r>
    </w:p>
    <w:p w:rsidR="008F5FD6" w:rsidRPr="008F5FD6" w:rsidRDefault="008F5FD6" w:rsidP="008F5FD6">
      <w:pPr>
        <w:pStyle w:val="ListParagraph"/>
        <w:numPr>
          <w:ilvl w:val="0"/>
          <w:numId w:val="7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Jumbled Words </w:t>
      </w:r>
    </w:p>
    <w:p w:rsidR="008F5FD6" w:rsidRPr="008F5FD6" w:rsidRDefault="008F5FD6" w:rsidP="008F5FD6">
      <w:pPr>
        <w:pStyle w:val="ListParagraph"/>
        <w:numPr>
          <w:ilvl w:val="0"/>
          <w:numId w:val="7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Rearrangement of Sentence</w:t>
      </w:r>
    </w:p>
    <w:p w:rsidR="008F5FD6" w:rsidRPr="008F5FD6" w:rsidRDefault="008F5FD6" w:rsidP="008F5FD6">
      <w:pPr>
        <w:pStyle w:val="ListParagraph"/>
        <w:numPr>
          <w:ilvl w:val="0"/>
          <w:numId w:val="7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Jumbled up sentences</w:t>
      </w:r>
    </w:p>
    <w:p w:rsidR="008F5FD6" w:rsidRPr="008F5FD6" w:rsidRDefault="008F5FD6" w:rsidP="008F5FD6">
      <w:pPr>
        <w:pStyle w:val="ListParagraph"/>
        <w:numPr>
          <w:ilvl w:val="0"/>
          <w:numId w:val="7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lastRenderedPageBreak/>
        <w:t>Idioms and Phrases</w:t>
      </w:r>
    </w:p>
    <w:p w:rsidR="008F5FD6" w:rsidRPr="008F5FD6" w:rsidRDefault="008F5FD6" w:rsidP="008F5FD6">
      <w:pPr>
        <w:pStyle w:val="ListParagraph"/>
        <w:numPr>
          <w:ilvl w:val="0"/>
          <w:numId w:val="7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Cloze Tests </w:t>
      </w:r>
    </w:p>
    <w:p w:rsidR="008F5FD6" w:rsidRPr="008F5FD6" w:rsidRDefault="008F5FD6" w:rsidP="008F5FD6">
      <w:pPr>
        <w:pStyle w:val="ListParagraph"/>
        <w:numPr>
          <w:ilvl w:val="0"/>
          <w:numId w:val="7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One word Substitution </w:t>
      </w:r>
    </w:p>
    <w:p w:rsidR="008F5FD6" w:rsidRPr="008F5FD6" w:rsidRDefault="008F5FD6" w:rsidP="008F5FD6">
      <w:pPr>
        <w:pStyle w:val="ListParagraph"/>
        <w:numPr>
          <w:ilvl w:val="0"/>
          <w:numId w:val="7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Antonyms and Synonyms </w:t>
      </w:r>
    </w:p>
    <w:p w:rsidR="008F5FD6" w:rsidRDefault="008F5FD6" w:rsidP="008F5FD6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</w:p>
    <w:p w:rsidR="008F5FD6" w:rsidRDefault="008F5FD6" w:rsidP="008F5FD6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  <w:r w:rsidRPr="008F5FD6">
        <w:rPr>
          <w:rFonts w:ascii="Aparajita" w:hAnsi="Aparajita" w:cs="Aparajita"/>
          <w:b/>
          <w:bCs/>
          <w:sz w:val="24"/>
          <w:szCs w:val="22"/>
        </w:rPr>
        <w:t xml:space="preserve">Computer Knowledge </w:t>
      </w:r>
    </w:p>
    <w:p w:rsidR="008F5FD6" w:rsidRPr="008F5FD6" w:rsidRDefault="008F5FD6" w:rsidP="008F5FD6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Fundamentals of Computer</w:t>
      </w:r>
    </w:p>
    <w:p w:rsidR="008F5FD6" w:rsidRPr="008F5FD6" w:rsidRDefault="008F5FD6" w:rsidP="008F5FD6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History of Computers </w:t>
      </w:r>
    </w:p>
    <w:p w:rsidR="008F5FD6" w:rsidRPr="008F5FD6" w:rsidRDefault="008F5FD6" w:rsidP="008F5FD6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Future of Computers </w:t>
      </w:r>
    </w:p>
    <w:p w:rsidR="008F5FD6" w:rsidRPr="008F5FD6" w:rsidRDefault="008F5FD6" w:rsidP="008F5FD6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Basic Knowledge of Internet </w:t>
      </w:r>
    </w:p>
    <w:p w:rsidR="008F5FD6" w:rsidRPr="008F5FD6" w:rsidRDefault="008F5FD6" w:rsidP="008F5FD6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Networking Software &amp; Hardware</w:t>
      </w:r>
    </w:p>
    <w:p w:rsidR="008F5FD6" w:rsidRPr="008F5FD6" w:rsidRDefault="008F5FD6" w:rsidP="008F5FD6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Computer Shortcut Keys</w:t>
      </w:r>
    </w:p>
    <w:p w:rsidR="008F5FD6" w:rsidRPr="008F5FD6" w:rsidRDefault="008F5FD6" w:rsidP="008F5FD6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MS Office </w:t>
      </w:r>
    </w:p>
    <w:p w:rsidR="008F5FD6" w:rsidRPr="008F5FD6" w:rsidRDefault="008F5FD6" w:rsidP="008F5FD6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Database</w:t>
      </w:r>
    </w:p>
    <w:p w:rsidR="008F5FD6" w:rsidRPr="008F5FD6" w:rsidRDefault="008F5FD6" w:rsidP="008F5FD6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Security Tools</w:t>
      </w:r>
    </w:p>
    <w:p w:rsidR="008F5FD6" w:rsidRPr="008F5FD6" w:rsidRDefault="008F5FD6" w:rsidP="008F5FD6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Virus</w:t>
      </w:r>
    </w:p>
    <w:p w:rsidR="008F5FD6" w:rsidRPr="008F5FD6" w:rsidRDefault="008F5FD6" w:rsidP="008F5FD6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Hacking</w:t>
      </w:r>
    </w:p>
    <w:p w:rsidR="008F5FD6" w:rsidRPr="008F5FD6" w:rsidRDefault="008F5FD6" w:rsidP="008F5FD6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Trojans Input and Output Devices</w:t>
      </w:r>
    </w:p>
    <w:p w:rsidR="008F5FD6" w:rsidRPr="008F5FD6" w:rsidRDefault="008F5FD6" w:rsidP="008F5FD6">
      <w:pPr>
        <w:pStyle w:val="ListParagraph"/>
        <w:numPr>
          <w:ilvl w:val="0"/>
          <w:numId w:val="6"/>
        </w:num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Computer Languages</w:t>
      </w:r>
      <w:r w:rsidRPr="008F5FD6">
        <w:rPr>
          <w:rFonts w:ascii="Aparajita" w:hAnsi="Aparajita" w:cs="Aparajita"/>
          <w:b/>
          <w:bCs/>
          <w:sz w:val="24"/>
          <w:szCs w:val="22"/>
        </w:rPr>
        <w:t xml:space="preserve"> </w:t>
      </w:r>
    </w:p>
    <w:p w:rsidR="008F5FD6" w:rsidRDefault="008F5FD6" w:rsidP="008F5FD6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</w:p>
    <w:p w:rsidR="008F5FD6" w:rsidRDefault="008F5FD6" w:rsidP="008F5FD6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  <w:r w:rsidRPr="008F5FD6">
        <w:rPr>
          <w:rFonts w:ascii="Aparajita" w:hAnsi="Aparajita" w:cs="Aparajita"/>
          <w:b/>
          <w:bCs/>
          <w:sz w:val="24"/>
          <w:szCs w:val="22"/>
        </w:rPr>
        <w:t xml:space="preserve">Financial Awareness </w:t>
      </w:r>
      <w:r w:rsidRPr="008F5FD6">
        <w:rPr>
          <w:rFonts w:ascii="Aparajita" w:hAnsi="Aparajita" w:cs="Aparajita"/>
          <w:b/>
          <w:bCs/>
          <w:sz w:val="24"/>
          <w:szCs w:val="22"/>
        </w:rPr>
        <w:tab/>
      </w:r>
    </w:p>
    <w:p w:rsidR="008F5FD6" w:rsidRPr="008F5FD6" w:rsidRDefault="008F5FD6" w:rsidP="008F5FD6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Current events in Financial World</w:t>
      </w:r>
    </w:p>
    <w:p w:rsidR="008F5FD6" w:rsidRPr="008F5FD6" w:rsidRDefault="008F5FD6" w:rsidP="008F5FD6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Monetary Policy</w:t>
      </w:r>
    </w:p>
    <w:p w:rsidR="008F5FD6" w:rsidRPr="008F5FD6" w:rsidRDefault="008F5FD6" w:rsidP="008F5FD6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Budget</w:t>
      </w:r>
    </w:p>
    <w:p w:rsidR="008F5FD6" w:rsidRPr="008F5FD6" w:rsidRDefault="008F5FD6" w:rsidP="008F5FD6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Economic Survey </w:t>
      </w:r>
    </w:p>
    <w:p w:rsidR="008F5FD6" w:rsidRPr="008F5FD6" w:rsidRDefault="008F5FD6" w:rsidP="008F5FD6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Banking </w:t>
      </w:r>
      <w:proofErr w:type="spellStart"/>
      <w:r w:rsidRPr="008F5FD6">
        <w:rPr>
          <w:rFonts w:ascii="Aparajita" w:hAnsi="Aparajita" w:cs="Aparajita"/>
          <w:sz w:val="24"/>
          <w:szCs w:val="22"/>
        </w:rPr>
        <w:t>Banking</w:t>
      </w:r>
      <w:proofErr w:type="spellEnd"/>
      <w:r w:rsidRPr="008F5FD6">
        <w:rPr>
          <w:rFonts w:ascii="Aparajita" w:hAnsi="Aparajita" w:cs="Aparajita"/>
          <w:sz w:val="24"/>
          <w:szCs w:val="22"/>
        </w:rPr>
        <w:t xml:space="preserve"> Reforms in India </w:t>
      </w:r>
    </w:p>
    <w:p w:rsidR="008F5FD6" w:rsidRPr="008F5FD6" w:rsidRDefault="008F5FD6" w:rsidP="008F5FD6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Bank Accounts of Special Individuals Loans </w:t>
      </w:r>
    </w:p>
    <w:p w:rsidR="008F5FD6" w:rsidRPr="008F5FD6" w:rsidRDefault="008F5FD6" w:rsidP="008F5FD6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Asset Reconstruction Companies </w:t>
      </w:r>
    </w:p>
    <w:p w:rsidR="008F5FD6" w:rsidRPr="008F5FD6" w:rsidRDefault="008F5FD6" w:rsidP="008F5FD6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proofErr w:type="spellStart"/>
      <w:r w:rsidRPr="008F5FD6">
        <w:rPr>
          <w:rFonts w:ascii="Aparajita" w:hAnsi="Aparajita" w:cs="Aparajita"/>
          <w:sz w:val="24"/>
          <w:szCs w:val="22"/>
        </w:rPr>
        <w:t>Non Performing</w:t>
      </w:r>
      <w:proofErr w:type="spellEnd"/>
      <w:r w:rsidRPr="008F5FD6">
        <w:rPr>
          <w:rFonts w:ascii="Aparajita" w:hAnsi="Aparajita" w:cs="Aparajita"/>
          <w:sz w:val="24"/>
          <w:szCs w:val="22"/>
        </w:rPr>
        <w:t xml:space="preserve"> Assets</w:t>
      </w:r>
    </w:p>
    <w:p w:rsidR="008F5FD6" w:rsidRPr="008F5FD6" w:rsidRDefault="008F5FD6" w:rsidP="008F5FD6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>Restructuring of Loans</w:t>
      </w:r>
    </w:p>
    <w:p w:rsidR="008F5FD6" w:rsidRPr="008F5FD6" w:rsidRDefault="008F5FD6" w:rsidP="008F5FD6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Bad Loans </w:t>
      </w:r>
    </w:p>
    <w:p w:rsidR="008F5FD6" w:rsidRPr="008F5FD6" w:rsidRDefault="008F5FD6" w:rsidP="008F5FD6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Risk Management </w:t>
      </w:r>
    </w:p>
    <w:p w:rsidR="008F5FD6" w:rsidRPr="008F5FD6" w:rsidRDefault="008F5FD6" w:rsidP="008F5FD6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BASEL I </w:t>
      </w:r>
    </w:p>
    <w:p w:rsidR="008F5FD6" w:rsidRPr="008F5FD6" w:rsidRDefault="008F5FD6" w:rsidP="008F5FD6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BASEL II </w:t>
      </w:r>
    </w:p>
    <w:p w:rsidR="008F5FD6" w:rsidRPr="008F5FD6" w:rsidRDefault="008F5FD6" w:rsidP="008F5FD6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r w:rsidRPr="008F5FD6">
        <w:rPr>
          <w:rFonts w:ascii="Aparajita" w:hAnsi="Aparajita" w:cs="Aparajita"/>
          <w:sz w:val="24"/>
          <w:szCs w:val="22"/>
        </w:rPr>
        <w:t xml:space="preserve">BASEL III </w:t>
      </w:r>
    </w:p>
    <w:p w:rsidR="008F5FD6" w:rsidRPr="008F5FD6" w:rsidRDefault="008F5FD6" w:rsidP="008F5FD6">
      <w:pPr>
        <w:pStyle w:val="ListParagraph"/>
        <w:numPr>
          <w:ilvl w:val="0"/>
          <w:numId w:val="5"/>
        </w:numPr>
        <w:spacing w:after="0"/>
        <w:jc w:val="both"/>
        <w:rPr>
          <w:rFonts w:ascii="Aparajita" w:hAnsi="Aparajita" w:cs="Aparajita"/>
          <w:sz w:val="24"/>
          <w:szCs w:val="22"/>
        </w:rPr>
      </w:pPr>
      <w:proofErr w:type="spellStart"/>
      <w:r w:rsidRPr="008F5FD6">
        <w:rPr>
          <w:rFonts w:ascii="Aparajita" w:hAnsi="Aparajita" w:cs="Aparajita"/>
          <w:sz w:val="24"/>
          <w:szCs w:val="22"/>
        </w:rPr>
        <w:t>Organisations</w:t>
      </w:r>
      <w:proofErr w:type="spellEnd"/>
      <w:r w:rsidRPr="008F5FD6">
        <w:rPr>
          <w:rFonts w:ascii="Aparajita" w:hAnsi="Aparajita" w:cs="Aparajita"/>
          <w:sz w:val="24"/>
          <w:szCs w:val="22"/>
        </w:rPr>
        <w:t xml:space="preserve"> - RBI, SEBI, IMF, World Bank &amp; Others</w:t>
      </w:r>
    </w:p>
    <w:sectPr w:rsidR="008F5FD6" w:rsidRPr="008F5FD6" w:rsidSect="00836F1F"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35BF6"/>
    <w:multiLevelType w:val="hybridMultilevel"/>
    <w:tmpl w:val="71BE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A0C3A"/>
    <w:multiLevelType w:val="hybridMultilevel"/>
    <w:tmpl w:val="70E2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17D07"/>
    <w:multiLevelType w:val="hybridMultilevel"/>
    <w:tmpl w:val="B14A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0164D"/>
    <w:multiLevelType w:val="hybridMultilevel"/>
    <w:tmpl w:val="7F90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851A9"/>
    <w:multiLevelType w:val="hybridMultilevel"/>
    <w:tmpl w:val="12C6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96AD2"/>
    <w:multiLevelType w:val="hybridMultilevel"/>
    <w:tmpl w:val="7C60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F398A"/>
    <w:multiLevelType w:val="hybridMultilevel"/>
    <w:tmpl w:val="3F1E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050D"/>
    <w:multiLevelType w:val="hybridMultilevel"/>
    <w:tmpl w:val="E3F00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B08FE"/>
    <w:multiLevelType w:val="hybridMultilevel"/>
    <w:tmpl w:val="349C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504CD"/>
    <w:multiLevelType w:val="hybridMultilevel"/>
    <w:tmpl w:val="9328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C5"/>
    <w:rsid w:val="00041B31"/>
    <w:rsid w:val="00043B28"/>
    <w:rsid w:val="00121E87"/>
    <w:rsid w:val="00144BB5"/>
    <w:rsid w:val="001915C5"/>
    <w:rsid w:val="00192005"/>
    <w:rsid w:val="001C3933"/>
    <w:rsid w:val="001F50B3"/>
    <w:rsid w:val="00217769"/>
    <w:rsid w:val="00225D1C"/>
    <w:rsid w:val="002B52BF"/>
    <w:rsid w:val="002F0F42"/>
    <w:rsid w:val="003016AC"/>
    <w:rsid w:val="00301749"/>
    <w:rsid w:val="00340AD2"/>
    <w:rsid w:val="00342EE4"/>
    <w:rsid w:val="00351F7B"/>
    <w:rsid w:val="00360DB0"/>
    <w:rsid w:val="003741F4"/>
    <w:rsid w:val="003D48E1"/>
    <w:rsid w:val="003D6EA7"/>
    <w:rsid w:val="00416BDA"/>
    <w:rsid w:val="00426F9A"/>
    <w:rsid w:val="00440878"/>
    <w:rsid w:val="00492F40"/>
    <w:rsid w:val="00500C9E"/>
    <w:rsid w:val="00514F7C"/>
    <w:rsid w:val="0053701A"/>
    <w:rsid w:val="00537C27"/>
    <w:rsid w:val="005746EF"/>
    <w:rsid w:val="00577D47"/>
    <w:rsid w:val="0060593C"/>
    <w:rsid w:val="006320C5"/>
    <w:rsid w:val="00656234"/>
    <w:rsid w:val="006F0770"/>
    <w:rsid w:val="006F7113"/>
    <w:rsid w:val="007032B7"/>
    <w:rsid w:val="00724DC4"/>
    <w:rsid w:val="00765CBE"/>
    <w:rsid w:val="00794C52"/>
    <w:rsid w:val="007C07C4"/>
    <w:rsid w:val="00832C14"/>
    <w:rsid w:val="00836F1F"/>
    <w:rsid w:val="00837618"/>
    <w:rsid w:val="00892A4A"/>
    <w:rsid w:val="008A7DB8"/>
    <w:rsid w:val="008C6193"/>
    <w:rsid w:val="008E5D4E"/>
    <w:rsid w:val="008F14B6"/>
    <w:rsid w:val="008F5FD6"/>
    <w:rsid w:val="009114B7"/>
    <w:rsid w:val="00921809"/>
    <w:rsid w:val="00965134"/>
    <w:rsid w:val="009C30BB"/>
    <w:rsid w:val="009D0131"/>
    <w:rsid w:val="009E6C3E"/>
    <w:rsid w:val="009F11DE"/>
    <w:rsid w:val="009F27C4"/>
    <w:rsid w:val="00A817DF"/>
    <w:rsid w:val="00AA06EE"/>
    <w:rsid w:val="00AD46A1"/>
    <w:rsid w:val="00B24A6D"/>
    <w:rsid w:val="00C02D71"/>
    <w:rsid w:val="00C35084"/>
    <w:rsid w:val="00C568D3"/>
    <w:rsid w:val="00C61FF0"/>
    <w:rsid w:val="00CD6015"/>
    <w:rsid w:val="00CF1FB4"/>
    <w:rsid w:val="00D12F88"/>
    <w:rsid w:val="00D134A8"/>
    <w:rsid w:val="00D87F81"/>
    <w:rsid w:val="00DA1B3C"/>
    <w:rsid w:val="00DA7FC4"/>
    <w:rsid w:val="00DB526A"/>
    <w:rsid w:val="00DE2027"/>
    <w:rsid w:val="00E33582"/>
    <w:rsid w:val="00E94FC9"/>
    <w:rsid w:val="00EB2A82"/>
    <w:rsid w:val="00ED2977"/>
    <w:rsid w:val="00EE0248"/>
    <w:rsid w:val="00EE5771"/>
    <w:rsid w:val="00F00D7A"/>
    <w:rsid w:val="00F072F8"/>
    <w:rsid w:val="00F37E73"/>
    <w:rsid w:val="00F816F9"/>
    <w:rsid w:val="00F8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E03B5-02A3-4DAA-9B4A-59F254FB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F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link w:val="Heading4Char"/>
    <w:uiPriority w:val="9"/>
    <w:qFormat/>
    <w:rsid w:val="003741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4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2A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20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5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41F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FD6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2024-01-13T09:40:00Z</cp:lastPrinted>
  <dcterms:created xsi:type="dcterms:W3CDTF">2024-01-13T10:30:00Z</dcterms:created>
  <dcterms:modified xsi:type="dcterms:W3CDTF">2024-01-13T13:52:00Z</dcterms:modified>
</cp:coreProperties>
</file>