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 w:val="0"/>
        <w:spacing w:before="0" w:after="160" w:line="240" w:lineRule="auto"/>
      </w:pPr>
      <w:r>
        <w:rPr>
          <w:rFonts w:ascii="Times New Roman" w:hAnsi="Times New Roman" w:eastAsia="黑体"/>
          <w:sz w:val="36"/>
        </w:rPr>
        <w:t>软件演示 表题与表格相邻</w:t>
      </w:r>
    </w:p>
    <w:p>
      <w:pPr>
        <w:keepNext w:val="0"/>
        <w:keepLines w:val="0"/>
        <w:spacing w:before="0" w:after="160" w:line="240" w:lineRule="auto"/>
      </w:pPr>
      <w:r>
        <w:rPr>
          <w:rFonts w:ascii="Times New Roman" w:hAnsi="Times New Roman" w:eastAsia="宋体"/>
          <w:sz w:val="24"/>
        </w:rPr>
        <w:t>脱敏合成案例。自然分页，无手动分页符。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示例叙述第01段：本段用于形成真实的页面空间。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示例叙述第02段：本段用于形成真实的页面空间。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示例叙述第03段：本段用于形成真实的页面空间。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示例叙述第04段：本段用于形成真实的页面空间。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示例叙述第05段：本段用于形成真实的页面空间。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示例叙述第06段：本段用于形成真实的页面空间。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示例叙述第07段：本段用于形成真实的页面空间。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示例叙述第08段：本段用于形成真实的页面空间。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示例叙述第09段：本段用于形成真实的页面空间。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示例叙述第10段：本段用于形成真实的页面空间。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示例叙述第11段：本段用于形成真实的页面空间。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示例叙述第12段：本段用于形成真实的页面空间。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示例叙述第13段：本段用于形成真实的页面空间。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示例叙述第14段：本段用于形成真实的页面空间。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示例叙述第15段：本段用于形成真实的页面空间。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示例叙述第16段：本段用于形成真实的页面空间。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示例叙述第17段：本段用于形成真实的页面空间。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示例叙述第18段：本段用于形成真实的页面空间。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示例叙述第19段：本段用于形成真实的页面空间。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示例叙述第20段：本段用于形成真实的页面空间。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示例叙述第21段：本段用于形成真实的页面空间。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示例叙述第22段：本段用于形成真实的页面空间。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示例叙述第23段：本段用于形成真实的页面空间。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示例叙述第24段：本段用于形成真实的页面空间。</w:t>
      </w:r>
    </w:p>
    <w:p>
      <w:pPr>
        <w:keepNext w:val="0"/>
        <w:keepLines w:val="0"/>
        <w:spacing w:before="0" w:after="0" w:line="480" w:lineRule="exact"/>
      </w:pPr>
      <w:r>
        <w:rPr>
          <w:rFonts w:ascii="Times New Roman" w:hAnsi="Times New Roman" w:eastAsia="宋体"/>
          <w:sz w:val="24"/>
        </w:rPr>
        <w:t>示例叙述第25段：本段用于形成真实的页面空间。</w:t>
      </w:r>
    </w:p>
    <w:p>
      <w:pPr>
        <w:keepNext w:val="0"/>
        <w:keepLines w:val="0"/>
        <w:spacing w:before="0" w:after="0" w:line="240" w:lineRule="auto"/>
      </w:pPr>
      <w:r>
        <w:rPr>
          <w:rFonts w:ascii="Times New Roman" w:hAnsi="Times New Roman" w:eastAsia="宋体"/>
          <w:sz w:val="21"/>
        </w:rPr>
        <w:t>表1 演示记录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项目1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记录1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项目2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记录2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项目3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记录3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项目4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记录4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项目5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记录5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项目6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记录6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项目7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记录7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项目8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记录8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项目9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记录9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项目10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记录10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项目11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记录11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项目12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记录12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项目13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记录13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项目14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记录14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项目15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记录15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项目16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记录16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项目17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记录17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项目18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记录18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项目19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记录19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项目20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记录20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项目21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记录21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项目22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记录22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项目23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记录23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项目24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记录24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项目25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记录25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项目26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记录26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项目27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记录27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项目28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记录28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项目29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记录29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项目30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记录30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项目31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记录31</w:t>
            </w:r>
          </w:p>
        </w:tc>
      </w:tr>
      <w:tr>
        <w:trPr>
          <w:trHeight w:val="680"/>
        </w:trPr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项目32</w:t>
            </w:r>
          </w:p>
        </w:tc>
        <w:tc>
          <w:tcPr>
            <w:tcW w:type="dxa" w:w="4536"/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记录32</w:t>
            </w:r>
          </w:p>
        </w:tc>
      </w:tr>
    </w:tbl>
    <w:p>
      <w:pPr>
        <w:keepNext w:val="0"/>
        <w:keepLines w:val="0"/>
        <w:spacing w:before="0" w:after="0"/>
      </w:pPr>
      <w:r>
        <w:rPr>
          <w:rFonts w:ascii="Times New Roman" w:hAnsi="Times New Roman" w:eastAsia="宋体"/>
          <w:sz w:val="24"/>
        </w:rPr>
        <w:t>表格可以正常延续至下一页。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