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普通超链接格式软件演示样本</w:t>
      </w:r>
      <w:bookmarkStart w:id="1" w:name="note_target"/>
      <w:bookmarkEnd w:id="1"/>
    </w:p>
    <w:p>
      <w:r>
        <w:t>脱敏合成论文，仅用于软件演示。自动编号由Word脚注尾注对象生成，不改写解释内容。</w:t>
      </w:r>
    </w:p>
    <w:p>
      <w:r>
        <w:t>正文第一处引用脚注一</w:t>
      </w:r>
      <w:r>
        <w:footnoteReference w:id="1"/>
      </w:r>
      <w:r>
        <w:t>，并引用脚注二</w:t>
      </w:r>
      <w:r>
        <w:footnoteReference w:id="2"/>
      </w:r>
    </w:p>
    <w:p>
      <w:r>
        <w:t>正文第二处引用脚注三与尾注一、二。</w:t>
      </w:r>
      <w:r>
        <w:footnoteReference w:id="3"/>
      </w:r>
      <w:r>
        <w:endnoteReference w:id="1"/>
      </w:r>
      <w:r>
        <w:endnoteReference w:id="2"/>
      </w:r>
    </w:p>
    <w:p>
      <w:r>
        <w:t>正文第三处引用尾注三，后续图片和表格保持。</w:t>
      </w:r>
      <w:r>
        <w:endnoteReference w:id="3"/>
      </w:r>
    </w:p>
    <w:p>
      <w:r>
        <w:drawing>
          <wp:inline xmlns:a="http://schemas.openxmlformats.org/drawingml/2006/main" xmlns:pic="http://schemas.openxmlformats.org/drawingml/2006/picture">
            <wp:extent cx="1008000" cy="25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8000" cy="25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软件样本</w:t>
            </w:r>
          </w:p>
        </w:tc>
        <w:tc>
          <w:tcPr>
            <w:tcW w:type="dxa" w:w="4536"/>
          </w:tcPr>
          <w:p>
            <w:r>
              <w:t>保留表格</w:t>
            </w:r>
          </w:p>
        </w:tc>
      </w:tr>
      <w:tr>
        <w:tc>
          <w:tcPr>
            <w:tcW w:type="dxa" w:w="4536"/>
          </w:tcPr>
          <w:p>
            <w:r>
              <w:t>编号</w:t>
            </w:r>
          </w:p>
        </w:tc>
        <w:tc>
          <w:tcPr>
            <w:tcW w:type="dxa" w:w="4536"/>
          </w:tcPr>
          <w:p>
            <w:r>
              <w:t>不重写</w:t>
            </w:r>
          </w:p>
        </w:tc>
      </w:tr>
    </w:tbl>
    <w:p>
      <w:r>
        <w:rPr>
          <w:rFonts w:eastAsia="宋体"/>
          <w:sz w:val="24"/>
        </w:rPr>
        <w:t xml:space="preserve">链接前文 </w:t>
      </w:r>
      <w:hyperlink r:id="demoLink" w:tooltip="公开合成目标，不自动打开" w:history="1" w:tgtFrame="_blank">
        <w:r>
          <w:rPr>
            <w:rStyle w:val="DemoBadLink"/>
            <w:rFonts w:eastAsia="宋体" w:ascii="Times New Roman" w:hAnsi="Times New Roman"/>
            <w:sz w:val="24"/>
          </w:rPr>
          <w:t xml:space="preserve">公开 Link </w:t>
        </w:r>
        <w:r>
          <w:rPr>
            <w:rStyle w:val="DemoBadLink"/>
            <w:rFonts w:eastAsia="宋体" w:ascii="Times New Roman"/>
            <w:sz w:val="24"/>
          </w:rPr>
          <w:t xml:space="preserve">后半 Link [1]</w:t>
        </w:r>
      </w:hyperlink>
      <w:r>
        <w:rPr>
          <w:rFonts w:eastAsia="宋体" w:ascii="Times New Roman" w:hAnsi="Arial"/>
          <w:sz w:val="24"/>
        </w:rPr>
        <w:t xml:space="preserve"> 链接后文 Word</w:t>
      </w:r>
    </w:p>
    <w:p>
      <w:hyperlink r:id="demoLink" w:tooltip="公开合成目标，不自动打开" w:history="1" w:tgtFrame="_blank">
        <w:r>
          <w:rPr>
            <w:rStyle w:val="DemoBadLink"/>
            <w:rFonts w:eastAsia="宋体" w:ascii="Times New Roman"/>
            <w:sz w:val="24"/>
          </w:rPr>
          <w:t xml:space="preserve">重复 Link</w:t>
        </w:r>
      </w:hyperlink>
      <w:r>
        <w:rPr/>
        <w:t xml:space="preserve"> 与 </w:t>
      </w:r>
      <w:hyperlink r:id="demoLink" w:tooltip="公开合成目标，不自动打开" w:history="1" w:tgtFrame="_blank">
        <w:r>
          <w:rPr>
            <w:rStyle w:val="DemoBadLink"/>
            <w:rFonts w:eastAsia="宋体" w:ascii="Times New Roman" w:hAnsi="Times New Roman"/>
            <w:sz w:val="24"/>
          </w:rPr>
          <w:t xml:space="preserve">重复 Link</w:t>
        </w:r>
      </w:hyperlink>
      <w:hyperlink r:id="themeLink" w:tooltip="公开合成目标，不自动打开" w:history="1" w:tgtFrame="_blank">
        <w:r>
          <w:rPr>
            <w:rStyle w:val="DemoBadLink"/>
            <w:rFonts w:asciiTheme="minorAscii" w:hAnsiTheme="minorHAnsi" w:eastAsiaTheme="minorEastAsia"/>
            <w:sz w:val="24"/>
          </w:rPr>
          <w:t xml:space="preserve">主题 Link</w:t>
        </w:r>
      </w:hyperlink>
    </w:p>
    <w:p>
      <w:r>
        <w:t>参考文献</w:t>
      </w:r>
    </w:p>
    <w:p>
      <w:r>
        <w:rPr/>
        <w:t xml:space="preserve">[1] 公开演示资料 </w:t>
      </w:r>
      <w:hyperlink r:id="demoLink" w:tooltip="公开合成目标，不自动打开" w:history="1" w:tgtFrame="_blank">
        <w:r>
          <w:rPr>
            <w:rStyle w:val="DemoBadLink"/>
            <w:rFonts w:eastAsia="宋体"/>
            <w:sz w:val="24"/>
          </w:rPr>
          <w:t xml:space="preserve">网址 Guide</w:t>
        </w:r>
      </w:hyperlink>
      <w:r>
        <w:rPr/>
        <w:t xml:space="preserve">，2026。</w:t>
      </w:r>
    </w:p>
    <w:p>
      <w:r>
        <w:rPr/>
        <w:t xml:space="preserve">[2] 正确网址 </w:t>
      </w:r>
      <w:hyperlink r:id="demoLink" w:tooltip="公开合成目标，不自动打开" w:history="1" w:tgtFrame="_blank">
        <w:r>
          <w:rPr>
            <w:rStyle w:val="DemoBadLink"/>
            <w:rFonts w:eastAsia="宋体" w:ascii="Times New Roman" w:hAnsi="Times New Roman"/>
            <w:sz w:val="24"/>
          </w:rPr>
          <w:t xml:space="preserve">正确 Guide</w:t>
        </w:r>
      </w:hyperlink>
    </w:p>
    <w:p>
      <w:r>
        <w:rPr>
          <w:rFonts w:eastAsia="宋体" w:ascii="Times New Roman" w:hAnsi="Times New Roman"/>
          <w:sz w:val="28"/>
        </w:rPr>
        <w:t xml:space="preserve">普通段落引文[1]，后文保留。</w:t>
      </w:r>
    </w:p>
    <w:p>
      <w:r>
        <w:t xml:space="preserve">    values = data[0]</w:t>
        <w:tab/>
        <w:t># 人工排除的代码</w:t>
        <w:br/>
        <w:t xml:space="preserve">    print(values)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="http://schemas.openxmlformats.org/wordprocessingml/2006/main">
  <w:endnote w:id="-1" w:type="separator">
    <w:p>
      <w:r>
        <w:separator/>
      </w:r>
    </w:p>
  </w:endnote>
  <w:endnote w:id="0" w:type="continuationSeparator">
    <w:p>
      <w:r>
        <w:continuationSeparator/>
      </w:r>
    </w:p>
  </w:endnote>
  <w:endnote w:id="1">
    <w:p>
      <w:pPr>
        <w:pStyle w:val="EndnoteText"/>
        <w:spacing w:line="360" w:lineRule="auto"/>
      </w:pPr>
      <w:r>
        <w:rPr>
          <w:rStyle w:val="EndnoteReference"/>
        </w:rPr>
        <w:endnoteRef/>
      </w:r>
      <w:r>
        <w:rPr>
          <w:rFonts w:ascii="Times New Roman" w:hAnsi="Times New Roman" w:eastAsia="宋体"/>
          <w:sz w:val="24"/>
        </w:rPr>
        <w:t xml:space="preserve"> 尾注一前段正常，</w:t>
      </w:r>
      <w:r>
        <w:rPr>
          <w:rFonts w:ascii="Times New Roman" w:hAnsi="Times New Roman" w:eastAsia="宋体"/>
          <w:sz w:val="24"/>
        </w:rPr>
        <w:t xml:space="preserve">后段字号单独核对。</w:t>
      </w:r>
      <w:hyperlink xmlns:ns1="http://schemas.openxmlformats.org/officeDocument/2006/relationships" ns1:id="demoLink" w:tooltip="公开合成目标，不自动打开" w:history="1" w:tgtFrame="_blank">
        <w:r>
          <w:rPr>
            <w:rStyle w:val="DemoBadLink"/>
            <w:rFonts w:eastAsia="宋体"/>
            <w:sz w:val="24"/>
          </w:rPr>
          <w:t xml:space="preserve">注释链接 Note</w:t>
        </w:r>
        <w:r>
          <w:rPr>
            <w:rStyle w:val="DemoBadLink"/>
            <w:rFonts w:eastAsia="宋体"/>
            <w:sz w:val="24"/>
          </w:rPr>
          <w:t xml:space="preserve"> 后段 Note</w:t>
        </w:r>
      </w:hyperlink>
    </w:p>
  </w:endnote>
  <w:endnote w:id="2">
    <w:p>
      <w:pPr>
        <w:pStyle w:val="EndnoteText"/>
        <w:spacing w:line="360" w:lineRule="auto"/>
      </w:pPr>
      <w:r>
        <w:rPr>
          <w:rStyle w:val="EndnoteReference"/>
        </w:rPr>
        <w:endnoteRef/>
      </w:r>
      <w:r>
        <w:rPr>
          <w:rFonts w:ascii="Times New Roman" w:hAnsi="Times New Roman" w:eastAsia="宋体"/>
          <w:sz w:val="24"/>
        </w:rPr>
        <w:t xml:space="preserve"> 尾注二第一段正常。</w:t>
      </w:r>
    </w:p>
    <w:p>
      <w:pPr>
        <w:pStyle w:val="EndnoteText"/>
        <w:spacing w:line="360" w:lineRule="auto"/>
      </w:pPr>
      <w:r>
        <w:rPr>
          <w:rFonts w:ascii="Times New Roman" w:hAnsi="Times New Roman" w:eastAsia="宋体"/>
          <w:sz w:val="24"/>
        </w:rPr>
        <w:t xml:space="preserve">第二段普通文字保留。</w:t>
      </w:r>
    </w:p>
  </w:endnote>
  <w:endnote w:id="3">
    <w:p>
      <w:pPr>
        <w:pStyle w:val="EndnoteText"/>
        <w:spacing w:line="360" w:lineRule="auto"/>
      </w:pPr>
      <w:r>
        <w:rPr>
          <w:rStyle w:val="EndnoteReference"/>
        </w:rPr>
        <w:endnoteRef/>
      </w:r>
      <w:r>
        <w:rPr>
          <w:rFonts w:ascii="Times New Roman" w:hAnsi="Times New Roman" w:eastAsia="宋体"/>
          <w:sz w:val="24"/>
        </w:rPr>
        <w:t xml:space="preserve"> 尾注三普通文字，链接保持：</w:t>
      </w:r>
      <w:hyperlink w:anchor="note_target">
        <w:r>
          <w:rPr>
            <w:rFonts w:ascii="Times New Roman" w:hAnsi="Times New Roman" w:eastAsia="宋体"/>
            <w:sz w:val="24"/>
          </w:rPr>
          <w:t xml:space="preserve">跳转到软件样本标题</w:t>
        </w:r>
      </w:hyperlink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1">
    <w:p>
      <w:pPr>
        <w:pStyle w:val="FootnoteText"/>
        <w:spacing w:line="360" w:lineRule="auto"/>
      </w:pPr>
      <w:r>
        <w:rPr>
          <w:rStyle w:val="FootnoteReference"/>
        </w:rPr>
        <w:footnoteRef/>
      </w:r>
      <w:r>
        <w:rPr>
          <w:rFonts w:ascii="Times New Roman" w:hAnsi="Times New Roman" w:eastAsia="宋体"/>
          <w:sz w:val="24"/>
        </w:rPr>
        <w:t xml:space="preserve"> 脚注一前段正常，</w:t>
      </w:r>
      <w:r>
        <w:rPr>
          <w:rFonts w:ascii="Times New Roman" w:hAnsi="Times New Roman" w:eastAsia="宋体"/>
          <w:sz w:val="24"/>
        </w:rPr>
        <w:t xml:space="preserve">后半段字体和字号单独核对。</w:t>
      </w:r>
      <w:hyperlink xmlns:ns1="http://schemas.openxmlformats.org/officeDocument/2006/relationships" ns1:id="demoLink" w:tooltip="公开合成目标，不自动打开" w:history="1" w:tgtFrame="_blank">
        <w:r>
          <w:rPr>
            <w:rStyle w:val="DemoBadLink"/>
            <w:rFonts w:eastAsia="宋体"/>
            <w:sz w:val="24"/>
          </w:rPr>
          <w:t xml:space="preserve">注释链接 Note</w:t>
        </w:r>
        <w:r>
          <w:rPr>
            <w:rStyle w:val="DemoBadLink"/>
            <w:rFonts w:eastAsia="宋体"/>
            <w:sz w:val="24"/>
          </w:rPr>
          <w:t xml:space="preserve"> 后段 Note</w:t>
        </w:r>
      </w:hyperlink>
    </w:p>
  </w:footnote>
  <w:footnote w:id="2">
    <w:p>
      <w:pPr>
        <w:pStyle w:val="FootnoteText"/>
        <w:spacing w:line="360" w:lineRule="auto"/>
      </w:pPr>
      <w:r>
        <w:rPr>
          <w:rStyle w:val="FootnoteReference"/>
        </w:rPr>
        <w:footnoteRef/>
      </w:r>
      <w:r>
        <w:rPr>
          <w:rFonts w:ascii="Times New Roman" w:hAnsi="Times New Roman" w:eastAsia="宋体"/>
          <w:sz w:val="24"/>
        </w:rPr>
        <w:t xml:space="preserve"> 脚注二字符样式继承的普通文字。</w:t>
      </w:r>
    </w:p>
  </w:footnote>
  <w:footnote w:id="3">
    <w:p>
      <w:pPr>
        <w:pStyle w:val="FootnoteText"/>
        <w:spacing w:line="360" w:lineRule="auto"/>
      </w:pPr>
      <w:r>
        <w:rPr>
          <w:rStyle w:val="FootnoteReference"/>
        </w:rPr>
        <w:footnoteRef/>
      </w:r>
      <w:r>
        <w:rPr>
          <w:rFonts w:ascii="Times New Roman" w:hAnsi="Times New Roman" w:eastAsia="宋体"/>
          <w:sz w:val="24"/>
        </w:rPr>
        <w:t xml:space="preserve"> 脚注三已正确，标记及内容保持。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FootnoteText">
    <w:name w:val="footnote text"/>
    <w:basedOn w:val="Normal"/>
    <w:pPr>
      <w:spacing w:line="360" w:lineRule="auto"/>
    </w:pPr>
    <w:rPr>
      <w:rFonts w:eastAsia="宋体" w:ascii="Times New Roman" w:hAnsi="Times New Roman"/>
      <w:sz w:val="24"/>
    </w:rPr>
  </w:style>
  <w:style w:type="character" w:styleId="FootnoteReference">
    <w:name w:val="Footnote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pacing w:line="360" w:lineRule="auto"/>
    </w:pPr>
    <w:rPr>
      <w:rFonts w:eastAsia="宋体" w:ascii="Times New Roman" w:hAnsi="Times New Roman"/>
      <w:sz w:val="24"/>
    </w:rPr>
  </w:style>
  <w:style w:type="character" w:styleId="EndnoteReference">
    <w:name w:val="EndnoteReference"/>
    <w:basedOn w:val="DefaultParagraphFont"/>
    <w:rPr>
      <w:vertAlign w:val="superscript"/>
    </w:rPr>
  </w:style>
  <w:style w:type="character" w:styleId="DemoNoteWrong">
    <w:name w:val="DemoNoteWrong"/>
    <w:basedOn w:val="DefaultParagraphFont"/>
    <w:rPr>
      <w:rFonts w:eastAsia="楷体"/>
      <w:sz w:val="20"/>
    </w:rPr>
  </w:style>
  <w:style w:type="character" w:customStyle="1" w:styleId="DemoBadLink">
    <w:name w:val="DemoBadLink"/>
    <w:rPr>
      <w:rFonts w:ascii="Arial" w:hAnsi="Arial" w:eastAsia="黑体"/>
      <w:color w:val="0563C1"/>
      <w:sz w:val="30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Demofootnote" Type="http://schemas.openxmlformats.org/officeDocument/2006/relationships/footnotes" Target="footnotes.xml"/><Relationship Id="rIdDemoendnote" Type="http://schemas.openxmlformats.org/officeDocument/2006/relationships/endnotes" Target="endnotes.xml"/><Relationship Id="demoLink" Type="http://schemas.openxmlformats.org/officeDocument/2006/relationships/hyperlink" Target="https://example.invalid/guide" TargetMode="External"/><Relationship Id="themeLink" Type="http://schemas.openxmlformats.org/officeDocument/2006/relationships/hyperlink" Target="https://example.invalid/theme" TargetMode="External"/></Relationships>
</file>

<file path=word/_rels/endnotes.xml.rels><?xml version='1.0' encoding='UTF-8' standalone='yes'?>
<Relationships xmlns="http://schemas.openxmlformats.org/package/2006/relationships"><Relationship Id="demoLink" Type="http://schemas.openxmlformats.org/officeDocument/2006/relationships/hyperlink" Target="https://example.invalid/endnote" TargetMode="External"/></Relationships>
</file>

<file path=word/_rels/footnotes.xml.rels><?xml version='1.0' encoding='UTF-8' standalone='yes'?>
<Relationships xmlns="http://schemas.openxmlformats.org/package/2006/relationships"><Relationship Id="demoLink" Type="http://schemas.openxmlformats.org/officeDocument/2006/relationships/hyperlink" Target="https://example.invalid/footno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