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  <Override PartName="/word/footerPF5.xml" ContentType="application/vnd.openxmlformats-officedocument.wordprocessingml.footer+xml"/>
  <Override PartName="/word/footerPF6.xml" ContentType="application/vnd.openxmlformats-officedocument.wordprocessingml.footer+xml"/>
  <Override PartName="/word/footerPF7.xml" ContentType="application/vnd.openxmlformats-officedocument.wordprocessingml.footer+xml"/>
  <Override PartName="/word/footerPF8.xml" ContentType="application/vnd.openxmlformats-officedocument.wordprocessingml.footer+xml"/>
  <Override PartName="/word/footerPF9.xml" ContentType="application/vnd.openxmlformats-officedocument.wordprocessingml.footer+xml"/>
  <Override PartName="/word/footerPF10.xml" ContentType="application/vnd.openxmlformats-officedocument.wordprocessingml.footer+xml"/>
  <Override PartName="/word/footerPF11.xml" ContentType="application/vnd.openxmlformats-officedocument.wordprocessingml.footer+xml"/>
  <Override PartName="/word/footerPF1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封面 — 公开合成论文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PF1"/>
          <w:footerReference w:type="first" r:id="rIdPF2"/>
          <w:footerReference w:type="even" r:id="rIdPF3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t>封面第二页 — 不应显示页码</w:t>
      </w:r>
    </w:p>
    <w:p>
      <w:pPr>
        <w:pageBreakBefore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pageBreakBefore/>
      </w:pPr>
      <w:r>
        <w:t>目录</w:t>
      </w:r>
    </w:p>
    <w:p>
      <w:r>
        <w:fldChar w:fldCharType="begin"/>
      </w:r>
      <w:r>
        <w:instrText xml:space="preserve"> TOC \o "1-2" \h </w:instrText>
      </w:r>
      <w:r>
        <w:fldChar w:fldCharType="separate"/>
      </w:r>
      <w:hyperlink w:anchor="PFToc_751347297935_7" w:history="1">
        <w:r>
          <w:t xml:space="preserve">第1章 合成研究</w:t>
        </w:r>
        <w:r>
          <w:tab/>
        </w:r>
        <w:fldSimple w:instr=" PAGEREF PFToc_751347297935_7 \h ">
          <w:r>
            <w:t xml:space="preserve">5</w:t>
          </w:r>
        </w:fldSimple>
      </w:hyperlink>
    </w:p>
    <w:p>
      <w:hyperlink w:anchor="PFToc_751347297935_11" w:history="1">
        <w:r>
          <w:t xml:space="preserve">第2章 合成结果</w:t>
        </w:r>
        <w:r>
          <w:tab/>
        </w:r>
        <w:fldSimple w:instr=" PAGEREF PFToc_751347297935_11 \h ">
          <w:r>
            <w:t xml:space="preserve">7</w:t>
          </w:r>
        </w:fldSimple>
      </w:hyperlink>
      <w:r>
        <w:fldChar w:fldCharType="end"/>
      </w:r>
    </w:p>
    <w:p>
      <w:pPr>
        <w:sectPr w:rsidR="00FC693F" w:rsidRPr="0006063C" w:rsidSect="00034616">
          <w:headerReference w:type="default" r:id="rId9"/>
          <w:footerReference w:type="default" r:id="rIdPF4"/>
          <w:footerReference w:type="first" r:id="rIdPF5"/>
          <w:footerReference w:type="even" r:id="rIdPF6"/>
          <w:pgSz w:w="11906" w:h="16838"/>
          <w:pgMar w:top="1417" w:right="1417" w:bottom="1417" w:left="1417" w:header="720" w:footer="720" w:gutter="0"/>
          <w:pgNumType w:fmt="lowerRoman" w:start="1"/>
          <w:cols w:space="720"/>
          <w:titlePg/>
          <w:docGrid w:linePitch="360"/>
        </w:sectPr>
      </w:pP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bookmarkStart w:id="104" w:name="PFToc_751347297935_7"/>
      <w:r>
        <w:rPr>
          <w:sz w:val="36"/>
        </w:rPr>
        <w:t>第1章 合成研究</w:t>
      </w:r>
      <w:bookmarkEnd w:id="104"/>
    </w:p>
    <w:p>
      <w:pPr>
        <w:spacing w:line="360" w:lineRule="auto"/>
        <w:ind w:firstLineChars="200" w:firstLine="0"/>
      </w:pPr>
      <w:r>
        <w:rPr>
          <w:sz w:val="24"/>
        </w:rPr>
        <w:t>依据图1-2和图2-3核对纯文本引用。</w:t>
      </w:r>
    </w:p>
    <w:p>
      <w:bookmarkStart w:id="103" w:name="CaptionOne"/>
      <w:r>
        <w:t>图1-2 合成曲线</w:t>
      </w:r>
      <w:bookmarkEnd w:id="103"/>
    </w:p>
    <w:p>
      <w:pPr>
        <w:pageBreakBefore/>
        <w:spacing w:line="360" w:lineRule="auto"/>
        <w:ind w:firstLineChars="200" w:firstLine="0"/>
        <w:sectPr w:rsidR="00FC693F" w:rsidRPr="0006063C" w:rsidSect="00034616">
          <w:headerReference w:type="default" r:id="rId9"/>
          <w:footerReference w:type="default" r:id="rIdPF7"/>
          <w:footerReference w:type="first" r:id="rIdPF8"/>
          <w:footerReference w:type="even" r:id="rIdPF9"/>
          <w:pgSz w:w="11906" w:h="16838"/>
          <w:pgMar w:top="1417" w:right="1417" w:bottom="1417" w:left="1417" w:header="720" w:footer="720" w:gutter="0"/>
          <w:pgNumType w:fmt="decimal" w:start="5"/>
          <w:cols w:space="720"/>
          <w:titlePg/>
          <w:docGrid w:linePitch="360"/>
        </w:sectPr>
      </w:pPr>
      <w:r>
        <w:rPr>
          <w:sz w:val="24"/>
        </w:rPr>
        <w:t>第一章第二页 — 正文页码应连续。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bookmarkStart w:id="105" w:name="PFToc_751347297935_11"/>
      <w:r>
        <w:rPr>
          <w:sz w:val="36"/>
        </w:rPr>
        <w:t>第2章 合成结果</w:t>
      </w:r>
      <w:bookmarkEnd w:id="105"/>
    </w:p>
    <w:p>
      <w:pPr>
        <w:spacing w:line="360" w:lineRule="auto"/>
        <w:ind w:firstLineChars="200" w:firstLine="0"/>
      </w:pPr>
      <w:bookmarkStart w:id="102" w:name="ChapterTwo"/>
      <w:r>
        <w:rPr>
          <w:sz w:val="24"/>
        </w:rPr>
        <w:t>第二章第一页 — 不应重新从1编号。</w:t>
      </w:r>
      <w:bookmarkEnd w:id="102"/>
    </w:p>
    <w:p>
      <w:r>
        <w:t>图2-3 合成结果曲线</w:t>
      </w:r>
    </w:p>
    <w:p>
      <w:r>
        <w:t> 正文引用：</w:t>
      </w:r>
      <w:fldSimple w:instr=" REF CaptionOne \h ">
        <w:r>
          <w:t xml:space="preserve">图1-2 合成曲线</w:t>
        </w:r>
      </w:fldSimple>
      <w:fldSimple w:instr=" PAGEREF ChapterTwo \h ">
        <w:r>
          <w:t xml:space="preserve">7</w:t>
        </w:r>
      </w:fldSimple>
      <w:fldSimple w:instr=" REF MissingTarget \h ">
        <w:r>
          <w:t>保持缺失目标缓存</w:t>
        </w:r>
      </w:fldSimple>
      <w:fldSimple w:instr=" REF ChapterOne \h " w:fldLock="1">
        <w:r>
          <w:t>保持锁定缓存</w:t>
        </w:r>
      </w:fldSimple>
      <w:fldSimple w:instr=" SEQ figure ">
        <w:r>
          <w:t>66</w:t>
        </w:r>
      </w:fldSimple>
    </w:p>
    <w:p>
      <w:pPr>
        <w:pageBreakBefore/>
        <w:spacing w:line="360" w:lineRule="auto"/>
        <w:ind w:firstLineChars="200" w:firstLine="0"/>
      </w:pPr>
      <w:r>
        <w:rPr>
          <w:sz w:val="24"/>
        </w:rPr>
        <w:t>第二章第二页 — 正文末页。</w:t>
      </w:r>
    </w:p>
    <w:sectPr w:rsidR="00FC693F" w:rsidRPr="0006063C" w:rsidSect="00034616">
      <w:headerReference w:type="default" r:id="rId9"/>
      <w:footerReference w:type="default" r:id="rIdPF10"/>
      <w:footerReference w:type="first" r:id="rIdPF11"/>
      <w:footerReference w:type="even" r:id="rIdPF12"/>
      <w:pgSz w:w="11906" w:h="16838"/>
      <w:pgMar w:top="1417" w:right="1417" w:bottom="1417" w:left="1417" w:header="720" w:footer="720" w:gutter="0"/>
      <w:pgNumType w:fmt="decimal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PF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</w:ftr>
</file>

<file path=word/footerPF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fldSimple w:instr=" PAGE ">
      <w:r/>
    </w:fldSimple>
  </w:p>
</w:ftr>
</file>

<file path=word/footerPF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公开合成页眉 — 保持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Relationship Id="rIdPF5" Type="http://schemas.openxmlformats.org/officeDocument/2006/relationships/footer" Target="footerPF5.xml"/><Relationship Id="rIdPF6" Type="http://schemas.openxmlformats.org/officeDocument/2006/relationships/footer" Target="footerPF6.xml"/><Relationship Id="rIdPF7" Type="http://schemas.openxmlformats.org/officeDocument/2006/relationships/footer" Target="footerPF7.xml"/><Relationship Id="rIdPF8" Type="http://schemas.openxmlformats.org/officeDocument/2006/relationships/footer" Target="footerPF8.xml"/><Relationship Id="rIdPF9" Type="http://schemas.openxmlformats.org/officeDocument/2006/relationships/footer" Target="footerPF9.xml"/><Relationship Id="rIdPF10" Type="http://schemas.openxmlformats.org/officeDocument/2006/relationships/footer" Target="footerPF10.xml"/><Relationship Id="rIdPF11" Type="http://schemas.openxmlformats.org/officeDocument/2006/relationships/footer" Target="footerPF11.xml"/><Relationship Id="rIdPF12" Type="http://schemas.openxmlformats.org/officeDocument/2006/relationships/footer" Target="footerPF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