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A5F"/>
          <w:sz w:val="44"/>
          <w:szCs w:val="44"/>
        </w:rPr>
        <w:t xml:space="preserve">Staff Manual — Call Console</w:t>
      </w:r>
    </w:p>
    <w:p>
      <w:pPr>
        <w:pBdr>
          <w:bottom w:val="single" w:color="2E75B6" w:sz="16" w:space="6"/>
        </w:pBdr>
        <w:spacing w:after="60"/>
      </w:pPr>
      <w:r>
        <w:rPr>
          <w:color w:val="2E75B6"/>
          <w:sz w:val="24"/>
          <w:szCs w:val="24"/>
        </w:rPr>
        <w:t xml:space="preserve">Reception &amp; call-desk — what to tap, and what it means</w:t>
      </w:r>
    </w:p>
    <w:p>
      <w:pPr>
        <w:spacing w:after="240"/>
      </w:pPr>
      <w:r>
        <w:rPr>
          <w:i/>
          <w:iCs/>
          <w:color w:val="7A7A7A"/>
          <w:sz w:val="18"/>
          <w:szCs w:val="18"/>
        </w:rPr>
        <w:t xml:space="preserve">Version 1.0  ·  28 June 2026  ·  Keep with the clinic operations file</w:t>
      </w:r>
    </w:p>
    <w:tbl>
      <w:tblPr>
        <w:tblW w:type="dxa" w:w="9360"/>
        <w:tblBorders>
          <w:top w:val="single" w:color="D9E6F2" w:sz="1"/>
          <w:left w:val="single" w:color="2E75B6" w:sz="24"/>
          <w:bottom w:val="single" w:color="D9E6F2" w:sz="1"/>
          <w:right w:val="single" w:color="D9E6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WHO THIS IS FOR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Reception and call-desk staff who use the dashboard every day. It explains, in plain steps, what to tap and what each choice means.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You do not need to understand the technology. </w:t>
            </w:r>
            <w:r>
              <w:t xml:space="preserve">If you can read a list and tap a button, you can run this.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6F2EA" w:sz="1"/>
          <w:left w:val="single" w:color="1E7E34" w:sz="24"/>
          <w:bottom w:val="single" w:color="E6F2EA" w:sz="1"/>
          <w:right w:val="single" w:color="E6F2E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2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THE ONE RULE THAT MATTERS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After every call, log the outcome. </w:t>
            </w:r>
            <w:r>
              <w:t xml:space="preserve">That single tap is what keeps the lists correct — it removes people who are done and keeps people who still need a call. If you skip it, the same patient comes back tomorrow.</w:t>
            </w:r>
          </w:p>
        </w:tc>
      </w:tr>
    </w:tbl>
    <w:p>
      <w:pPr>
        <w:pStyle w:val="Heading1"/>
      </w:pPr>
      <w:r>
        <w:t xml:space="preserve">1.  Opening the dashboard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the dashboard link on your phone or the desk computer. </w:t>
      </w:r>
      <w:r>
        <w:rPr>
          <w:b/>
          <w:bCs/>
        </w:rPr>
        <w:t xml:space="preserve">Use the bookmark</w:t>
      </w:r>
      <w:r>
        <w:t xml:space="preserve"> — the full link includes a key at the end (…?k=…). Without it the page won’t open.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page loads today’s work and refreshes on its own. You don’t need to reload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are signed in automatically as yourself, based on your key. Your name is recorded against every call and outcome you log — so always use your own bookmark, not someone else’s.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9E6F2" w:sz="1"/>
          <w:left w:val="single" w:color="2E75B6" w:sz="24"/>
          <w:bottom w:val="single" w:color="D9E6F2" w:sz="1"/>
          <w:right w:val="single" w:color="D9E6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WHAT YOU’LL SEE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The page is a set of stacked sections, top to bottom: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• Awaiting callback</w:t>
            </w:r>
            <w:r>
              <w:t xml:space="preserve"> — people who called and need calling back now.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• Today’s follow-up calls</w:t>
            </w:r>
            <w:r>
              <w:t xml:space="preserve"> — the planned follow-up list for today.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• Resolved / Settled / Handled today</w:t>
            </w:r>
            <w:r>
              <w:t xml:space="preserve"> — what’s already been dealt with.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• Recent WhatsApp</w:t>
            </w:r>
            <w:r>
              <w:t xml:space="preserve"> — latest patient messages.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Coloured tiles at the top are running counts (waiting, missed, follow-ups due, etc.).</w:t>
            </w:r>
          </w:p>
        </w:tc>
      </w:tr>
    </w:tbl>
    <w:p>
      <w:pPr>
        <w:pStyle w:val="Heading1"/>
      </w:pPr>
      <w:r>
        <w:t xml:space="preserve">2.  Calling a patient</w:t>
      </w:r>
    </w:p>
    <w:p>
      <w:pPr>
        <w:spacing w:after="80"/>
      </w:pPr>
      <w:r>
        <w:t xml:space="preserve">Two ways to call — both are fine:</w:t>
      </w:r>
    </w:p>
    <w:p>
      <w:pPr>
        <w:pStyle w:val="Heading3"/>
      </w:pPr>
      <w:r>
        <w:t xml:space="preserve">A.  The green Call button (preferred)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Tap the green Call button on the patient’s row.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Your own phone rings first. </w:t>
      </w:r>
      <w:r>
        <w:t xml:space="preserve">Answer it.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patient is then connected to you automatically. Talk as normal.</w:t>
      </w:r>
    </w:p>
    <w:tbl>
      <w:tblPr>
        <w:tblW w:type="dxa" w:w="9360"/>
        <w:tblBorders>
          <w:top w:val="single" w:color="FCEEE3" w:sz="1"/>
          <w:left w:val="single" w:color="B9770E" w:sz="24"/>
          <w:bottom w:val="single" w:color="FCEEE3" w:sz="1"/>
          <w:right w:val="single" w:color="FCEEE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E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9770E"/>
                <w:sz w:val="20"/>
                <w:szCs w:val="20"/>
              </w:rPr>
              <w:t xml:space="preserve">IMPORTANT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After you tap Call, there is a short wait — the call is queued, not instant. Your phone rings first, then the patient joins. This is normal.</w:t>
            </w:r>
          </w:p>
        </w:tc>
      </w:tr>
    </w:tbl>
    <w:p>
      <w:pPr>
        <w:pStyle w:val="Heading3"/>
      </w:pPr>
      <w:r>
        <w:t xml:space="preserve">B.  The plain number link (fallback)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If the green button isn’t working, tap the phone number itself to dial the patient directly from your handset. The outcome step below is exactly the same.</w:t>
      </w:r>
    </w:p>
    <w:p>
      <w:pPr>
        <w:pStyle w:val="Heading1"/>
      </w:pPr>
      <w:r>
        <w:t xml:space="preserve">3.  Logging a FOLLOW-UP call outcome</w:t>
      </w:r>
    </w:p>
    <w:p>
      <w:pPr>
        <w:spacing w:after="120"/>
      </w:pPr>
      <w:r>
        <w:t xml:space="preserve">This is for the planned follow-up list (“Today’s follow-up calls”). After the call, tap the outcome that fits. Here is what each one means and what happens: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You tap…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Means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to the row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Coming / will visit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says they’ll come in.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E7E34"/>
              </w:rPr>
              <w:t xml:space="preserve">Drops off</w:t>
            </w:r>
            <w:r>
              <w:t xml:space="preserve"> the list — settled.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Out of town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is away, can’t come now.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E7E34"/>
              </w:rPr>
              <w:t xml:space="preserve">Drops off</w:t>
            </w:r>
            <w:r>
              <w:t xml:space="preserve"> — settled.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On medication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is continuing medicines (note: started here or outside, and how many days).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E7E34"/>
              </w:rPr>
              <w:t xml:space="preserve">Drops off</w:t>
            </w:r>
            <w:r>
              <w:t xml:space="preserve"> — settled.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Couldn’t communicate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Phone rang/connected but you couldn’t actually talk (no answer, language, cut off).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9770E"/>
              </w:rPr>
              <w:t xml:space="preserve">Stays</w:t>
            </w:r>
            <w:r>
              <w:t xml:space="preserve"> on the list to try again.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Already visited (dikha chuke)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says they’ve already been seen.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392B"/>
              </w:rPr>
              <w:t xml:space="preserve">Goes to the doctor</w:t>
            </w:r>
            <w:r>
              <w:t xml:space="preserve"> (Escalation).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Has a problem / needs attention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reports pain or a concern.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392B"/>
              </w:rPr>
              <w:t xml:space="preserve">Goes to the doctor</w:t>
            </w:r>
            <w:r>
              <w:t xml:space="preserve"> (Escalation).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Not interested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declines further follow-up.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392B"/>
              </w:rPr>
              <w:t xml:space="preserve">Goes to the doctor</w:t>
            </w:r>
            <w:r>
              <w:t xml:space="preserve"> (Escalation).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Treatment elsewhere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is going to another doctor/clinic.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392B"/>
              </w:rPr>
              <w:t xml:space="preserve">Goes to the doctor</w:t>
            </w:r>
            <w:r>
              <w:t xml:space="preserve"> (Escalation).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6F2EA" w:sz="1"/>
          <w:left w:val="single" w:color="1E7E34" w:sz="24"/>
          <w:bottom w:val="single" w:color="E6F2EA" w:sz="1"/>
          <w:right w:val="single" w:color="E6F2E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2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YOU DON’T DECIDE ESCALATIONS — JUST LOG HONESTLY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Anything medical or sensitive automatically reaches the doctor. </w:t>
            </w:r>
            <w:r>
              <w:t xml:space="preserve">You don’t have to judge it or act on it — just tap the honest outcome. The doctor sees and handles those separately.</w:t>
            </w:r>
          </w:p>
        </w:tc>
      </w:tr>
    </w:tbl>
    <w:p>
      <w:pPr>
        <w:pStyle w:val="Heading1"/>
      </w:pPr>
      <w:r>
        <w:t xml:space="preserve">4.  Logging an INCOMING-call outcome</w:t>
      </w:r>
    </w:p>
    <w:p>
      <w:pPr>
        <w:spacing w:after="120"/>
      </w:pPr>
      <w:r>
        <w:t xml:space="preserve">This is for someone who called the clinic and is in “Awaiting callback.” Tap “Log outcome” on their row. The form opens one step at a time — just answer what it shows, in order.</w:t>
      </w:r>
    </w:p>
    <w:p>
      <w:pPr>
        <w:pStyle w:val="Heading3"/>
      </w:pPr>
      <w:r>
        <w:t xml:space="preserve">Step 1 — Who is it?</w:t>
      </w:r>
    </w:p>
    <w:p>
      <w:pPr>
        <w:spacing w:after="80"/>
      </w:pPr>
      <w:r>
        <w:t xml:space="preserve">If the number is already a known patient, their name, Clinic ID and last visit show on the row — skip to Step 2. If it’s an unknown number, the form first asks who they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when…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Existing patient, new number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current patient is calling from a different phone.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New patient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Someone who has never visited — a fresh enquiry.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Surgery / admission enquiry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call is about an operation, estimate or admission.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Not a patient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Wrong number, vendor, personal call, etc.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9E6F2" w:sz="1"/>
          <w:left w:val="single" w:color="2E75B6" w:sz="24"/>
          <w:bottom w:val="single" w:color="D9E6F2" w:sz="1"/>
          <w:right w:val="single" w:color="D9E6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FOR A NEW PATIENT — ONE EXTRA QUESTION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If you pick “New patient,” the form may ask how they heard about the clinic (Google, referral, board, etc.). Tap what they say. This is optional but very useful — it tells us what’s bringing in new patients.</w:t>
            </w:r>
          </w:p>
        </w:tc>
      </w:tr>
    </w:tbl>
    <w:p>
      <w:pPr>
        <w:pStyle w:val="Heading3"/>
      </w:pPr>
      <w:r>
        <w:t xml:space="preserve">Step 2 — Why did they call? (reason)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Pick the reason that fits — e.g. appointment, report/prescription query, directions/timings, fees, a clinical concern.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 clinical concern is taken seriously automatically. </w:t>
      </w:r>
      <w:r>
        <w:t xml:space="preserve">If the reason is medical, the system sends it to the doctor on its own — you just log it.</w:t>
      </w:r>
    </w:p>
    <w:p>
      <w:pPr>
        <w:pStyle w:val="Heading3"/>
      </w:pPr>
      <w:r>
        <w:t xml:space="preserve">Step 3 — How did it end? (resolution)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Tap how the call was left — e.g. appointment booked, information given, will call back, passed to doctor.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Once you tap the final choice, the row is logged and clears from “Awaiting callback” on the next refresh.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6F2EA" w:sz="1"/>
          <w:left w:val="single" w:color="1E7E34" w:sz="24"/>
          <w:bottom w:val="single" w:color="E6F2EA" w:sz="1"/>
          <w:right w:val="single" w:color="E6F2E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2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THE WHOLE FLOW IN ONE LINE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Who is it  →  Why did they call  →  How did it end.</w:t>
            </w:r>
            <w:r>
              <w:t xml:space="preserve">  Three taps, top to bottom. The form only ever shows you the next question.</w:t>
            </w:r>
          </w:p>
        </w:tc>
      </w:tr>
    </w:tbl>
    <w:p>
      <w:pPr>
        <w:pStyle w:val="Heading1"/>
      </w:pPr>
      <w:r>
        <w:t xml:space="preserve">5.  WhatsApp messages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“Recent WhatsApp” section shows the latest patient messages, newest first, with the patient’s name where we know it.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You can read full conversations here for context before a call.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Replying from the dashboard is doctor-only. </w:t>
      </w:r>
      <w:r>
        <w:t xml:space="preserve">If a patient needs a WhatsApp reply and you don’t see a reply box, that’s normal — handle it the usual way or pass it to the doctor.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You’ll also get a phone/PC alert when a new WhatsApp arrives (the name pops up). That’s just a heads-up; open the dashboard to act.</w:t>
      </w:r>
    </w:p>
    <w:p>
      <w:pPr>
        <w:pStyle w:val="Heading1"/>
      </w:pPr>
      <w:r>
        <w:t xml:space="preserve">6.  Quick do’s and don’ts</w:t>
      </w:r>
    </w:p>
    <w:tbl>
      <w:tblPr>
        <w:tblW w:type="dxa" w:w="9360"/>
        <w:tblBorders>
          <w:top w:val="single" w:color="E6F2EA" w:sz="1"/>
          <w:left w:val="single" w:color="1E7E34" w:sz="24"/>
          <w:bottom w:val="single" w:color="E6F2EA" w:sz="1"/>
          <w:right w:val="single" w:color="E6F2E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2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Log an outcome after every single call — follow-up and incoming.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Use your own bookmark so your work is credited to you.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Tap the honest outcome, even “couldn’t communicate” — it keeps the list right.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If the green button stalls, just tap the number to dial directly.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FBEAE8" w:sz="1"/>
          <w:left w:val="single" w:color="C0392B" w:sz="24"/>
          <w:bottom w:val="single" w:color="FBEAE8" w:sz="1"/>
          <w:right w:val="single" w:color="FBEA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DON’T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Don’t share or forward your dashboard link — it carries your key.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Don’t worry about “escalations” — you only log; the doctor handles them.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Don’t leave a call unlogged hoping to do it later — it will reappear tomorrow.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Don’t type any password, OTP or card number into the dashboard — it never asks for those.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D9E6F2" w:sz="1"/>
          <w:left w:val="single" w:color="2E75B6" w:sz="24"/>
          <w:bottom w:val="single" w:color="D9E6F2" w:sz="1"/>
          <w:right w:val="single" w:color="D9E6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IF SOMETHING LOOKS WRONG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A blank section, a number that won’t dial, a list that didn’t load — none of it is an emergency. Carry on with the manual way (dial directly, note on paper) and tell whoever manages the system. It can always be fixed later.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D4" w:sz="6" w:space="2"/>
      </w:pBdr>
      <w:tabs>
        <w:tab w:val="right" w:pos="9360"/>
      </w:tabs>
    </w:pPr>
    <w:r>
      <w:rPr>
        <w:color w:val="7A7A7A"/>
        <w:sz w:val="16"/>
        <w:szCs w:val="16"/>
      </w:rPr>
      <w:t xml:space="preserve">Reception &amp; call-desk — what to tap, and what it means  ·  v1.0  ·  28 Jun 2026</w:t>
    </w:r>
    <w:r>
      <w:rPr>
        <w:color w:val="7A7A7A"/>
        <w:sz w:val="16"/>
        <w:szCs w:val="16"/>
      </w:rPr>
      <w:t xml:space="preserve">	Page </w:t>
    </w:r>
    <w:r>
      <w:rPr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A7A"/>
        <w:sz w:val="16"/>
        <w:szCs w:val="16"/>
      </w:rPr>
      <w:t xml:space="preserve"> of </w:t>
    </w:r>
    <w:r>
      <w:rPr>
        <w:color w:val="7A7A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4D4" w:sz="6" w:space="2"/>
      </w:pBdr>
    </w:pPr>
    <w:r>
      <w:rPr>
        <w:b/>
        <w:bCs/>
        <w:color w:val="1F3A5F"/>
        <w:sz w:val="18"/>
        <w:szCs w:val="18"/>
      </w:rPr>
      <w:t xml:space="preserve">Dr. Manoj Agarwal Clinic</w:t>
    </w:r>
    <w:r>
      <w:rPr>
        <w:color w:val="7A7A7A"/>
        <w:sz w:val="18"/>
        <w:szCs w:val="18"/>
      </w:rPr>
      <w:t xml:space="preserve">   ·   Advanced Orthopaedic Surgery Centre, Bareilly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4"/>
      </w:pBdr>
      <w:spacing w:after="14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2026-06-28T14:48:07.171Z</dcterms:created>
  <dcterms:modified xsi:type="dcterms:W3CDTF">2026-06-28T14:48:07.171Z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