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6C7" w:rsidRDefault="00A90D23">
      <w:pPr>
        <w:rPr>
          <w:b/>
          <w:sz w:val="28"/>
          <w:szCs w:val="28"/>
          <w:u w:val="single"/>
        </w:rPr>
      </w:pPr>
      <w:r>
        <w:t xml:space="preserve">                                               </w:t>
      </w:r>
      <w:r w:rsidRPr="00A90D23">
        <w:rPr>
          <w:b/>
          <w:sz w:val="28"/>
          <w:szCs w:val="28"/>
          <w:u w:val="single"/>
        </w:rPr>
        <w:t>How to create an EC2 instance</w:t>
      </w:r>
    </w:p>
    <w:p w:rsidR="00A90D23" w:rsidRDefault="00A90D23">
      <w:pPr>
        <w:rPr>
          <w:rStyle w:val="gwt-inlinelabel"/>
          <w:sz w:val="24"/>
          <w:szCs w:val="24"/>
          <w:shd w:val="clear" w:color="auto" w:fill="FFFFFF"/>
        </w:rPr>
      </w:pPr>
      <w:proofErr w:type="gramStart"/>
      <w:r>
        <w:rPr>
          <w:sz w:val="24"/>
          <w:szCs w:val="24"/>
        </w:rPr>
        <w:t>Step</w:t>
      </w:r>
      <w:proofErr w:type="gramEnd"/>
      <w:r>
        <w:rPr>
          <w:sz w:val="24"/>
          <w:szCs w:val="24"/>
        </w:rPr>
        <w:t xml:space="preserve"> 1 – </w:t>
      </w:r>
      <w:r w:rsidRPr="00A90D23">
        <w:rPr>
          <w:rStyle w:val="gwt-inlinelabel"/>
          <w:sz w:val="24"/>
          <w:szCs w:val="24"/>
          <w:shd w:val="clear" w:color="auto" w:fill="FFFFFF"/>
        </w:rPr>
        <w:t>Choose an Amazon Machine Image (AMI)</w:t>
      </w:r>
      <w:r>
        <w:rPr>
          <w:rStyle w:val="gwt-inlinelabel"/>
          <w:sz w:val="24"/>
          <w:szCs w:val="24"/>
          <w:shd w:val="clear" w:color="auto" w:fill="FFFFFF"/>
        </w:rPr>
        <w:t xml:space="preserve"> as below example</w:t>
      </w:r>
    </w:p>
    <w:p w:rsidR="00A90D23" w:rsidRDefault="00A90D23">
      <w:pPr>
        <w:rPr>
          <w:rStyle w:val="gwt-inlinelabel"/>
          <w:sz w:val="24"/>
          <w:szCs w:val="24"/>
          <w:shd w:val="clear" w:color="auto" w:fill="FFFFFF"/>
        </w:rPr>
      </w:pPr>
      <w:r>
        <w:rPr>
          <w:noProof/>
          <w:sz w:val="24"/>
          <w:szCs w:val="24"/>
          <w:shd w:val="clear" w:color="auto" w:fill="FFFFFF"/>
        </w:rPr>
        <w:drawing>
          <wp:inline distT="0" distB="0" distL="0" distR="0">
            <wp:extent cx="5920665" cy="1219200"/>
            <wp:effectExtent l="19050" t="0" r="38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3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0D23" w:rsidRDefault="00A3552D">
      <w:pPr>
        <w:rPr>
          <w:sz w:val="24"/>
          <w:szCs w:val="24"/>
          <w:shd w:val="clear" w:color="auto" w:fill="FFFFFF"/>
        </w:rPr>
      </w:pPr>
      <w:r w:rsidRPr="00A3552D">
        <w:rPr>
          <w:sz w:val="24"/>
          <w:szCs w:val="24"/>
          <w:shd w:val="clear" w:color="auto" w:fill="FFFFFF"/>
        </w:rPr>
        <w:t>Step 2: Choose an Instance Type</w:t>
      </w:r>
    </w:p>
    <w:p w:rsidR="00A3552D" w:rsidRDefault="00A355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34779" cy="1409700"/>
            <wp:effectExtent l="19050" t="0" r="8821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552D" w:rsidRDefault="00A3552D">
      <w:pPr>
        <w:rPr>
          <w:sz w:val="24"/>
          <w:szCs w:val="24"/>
        </w:rPr>
      </w:pPr>
    </w:p>
    <w:p w:rsidR="00A3552D" w:rsidRDefault="00A3552D">
      <w:pPr>
        <w:rPr>
          <w:sz w:val="24"/>
          <w:szCs w:val="24"/>
        </w:rPr>
      </w:pPr>
      <w:r>
        <w:rPr>
          <w:sz w:val="24"/>
          <w:szCs w:val="24"/>
        </w:rPr>
        <w:t>Step 3 – Configure instance details</w:t>
      </w:r>
    </w:p>
    <w:p w:rsidR="00A3552D" w:rsidRDefault="00A355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22451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4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552D" w:rsidRDefault="00A3552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29718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552D" w:rsidRDefault="00A3552D">
      <w:pPr>
        <w:rPr>
          <w:sz w:val="24"/>
          <w:szCs w:val="24"/>
        </w:rPr>
      </w:pPr>
    </w:p>
    <w:p w:rsidR="00A3552D" w:rsidRDefault="00A355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23318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3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552D" w:rsidRDefault="000D559C">
      <w:pPr>
        <w:rPr>
          <w:sz w:val="24"/>
          <w:szCs w:val="24"/>
        </w:rPr>
      </w:pPr>
      <w:r>
        <w:rPr>
          <w:sz w:val="24"/>
          <w:szCs w:val="24"/>
        </w:rPr>
        <w:t>Step 4 – Add storage</w:t>
      </w:r>
    </w:p>
    <w:p w:rsidR="000D559C" w:rsidRDefault="00D81D2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22660" cy="2009775"/>
            <wp:effectExtent l="19050" t="0" r="1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6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D29" w:rsidRDefault="00D81D29">
      <w:pPr>
        <w:rPr>
          <w:sz w:val="24"/>
          <w:szCs w:val="24"/>
        </w:rPr>
      </w:pPr>
      <w:r>
        <w:rPr>
          <w:sz w:val="24"/>
          <w:szCs w:val="24"/>
        </w:rPr>
        <w:lastRenderedPageBreak/>
        <w:t>Step 5 – Add tags</w:t>
      </w:r>
    </w:p>
    <w:p w:rsidR="00D81D29" w:rsidRDefault="00D81D2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41922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D29" w:rsidRDefault="00D81D29">
      <w:pPr>
        <w:rPr>
          <w:sz w:val="24"/>
          <w:szCs w:val="24"/>
        </w:rPr>
      </w:pPr>
      <w:r>
        <w:rPr>
          <w:sz w:val="24"/>
          <w:szCs w:val="24"/>
        </w:rPr>
        <w:t>Step 6 – Add Security rules</w:t>
      </w:r>
    </w:p>
    <w:p w:rsidR="00D81D29" w:rsidRDefault="00D81D29">
      <w:pPr>
        <w:rPr>
          <w:sz w:val="24"/>
          <w:szCs w:val="24"/>
        </w:rPr>
      </w:pPr>
    </w:p>
    <w:p w:rsidR="00D81D29" w:rsidRDefault="00D81D2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32762" cy="21907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D29" w:rsidRDefault="00D81D29">
      <w:pPr>
        <w:rPr>
          <w:sz w:val="24"/>
          <w:szCs w:val="24"/>
        </w:rPr>
      </w:pPr>
      <w:r>
        <w:rPr>
          <w:sz w:val="24"/>
          <w:szCs w:val="24"/>
        </w:rPr>
        <w:t>Step 7 – Review and Lunch</w:t>
      </w:r>
    </w:p>
    <w:p w:rsidR="00D81D29" w:rsidRDefault="00D81D2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35002" cy="2847975"/>
            <wp:effectExtent l="19050" t="0" r="8598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2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D29" w:rsidRDefault="00D81D2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173355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D29" w:rsidRDefault="00D81D2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32669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6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0F3" w:rsidRDefault="005410F3">
      <w:pPr>
        <w:rPr>
          <w:sz w:val="24"/>
          <w:szCs w:val="24"/>
        </w:rPr>
      </w:pPr>
    </w:p>
    <w:p w:rsidR="005410F3" w:rsidRDefault="005410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37174" cy="1466850"/>
            <wp:effectExtent l="19050" t="0" r="6426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8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0F3" w:rsidRDefault="005410F3">
      <w:pPr>
        <w:rPr>
          <w:sz w:val="24"/>
          <w:szCs w:val="24"/>
        </w:rPr>
      </w:pPr>
      <w:r>
        <w:rPr>
          <w:sz w:val="24"/>
          <w:szCs w:val="24"/>
        </w:rPr>
        <w:t>Now you can login to the EC2 instance using public IP through SSH</w:t>
      </w:r>
    </w:p>
    <w:p w:rsidR="005410F3" w:rsidRDefault="005410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156629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6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D29" w:rsidRPr="00A3552D" w:rsidRDefault="00D81D29">
      <w:pPr>
        <w:rPr>
          <w:sz w:val="24"/>
          <w:szCs w:val="24"/>
        </w:rPr>
      </w:pPr>
    </w:p>
    <w:sectPr w:rsidR="00D81D29" w:rsidRPr="00A3552D" w:rsidSect="00036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90D23"/>
    <w:rsid w:val="000366C7"/>
    <w:rsid w:val="000A450C"/>
    <w:rsid w:val="000D559C"/>
    <w:rsid w:val="005410F3"/>
    <w:rsid w:val="00A3552D"/>
    <w:rsid w:val="00A90D23"/>
    <w:rsid w:val="00D81D29"/>
    <w:rsid w:val="00E071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6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wt-inlinelabel">
    <w:name w:val="gwt-inlinelabel"/>
    <w:basedOn w:val="DefaultParagraphFont"/>
    <w:rsid w:val="00A90D23"/>
  </w:style>
  <w:style w:type="paragraph" w:styleId="BalloonText">
    <w:name w:val="Balloon Text"/>
    <w:basedOn w:val="Normal"/>
    <w:link w:val="BalloonTextChar"/>
    <w:uiPriority w:val="99"/>
    <w:semiHidden/>
    <w:unhideWhenUsed/>
    <w:rsid w:val="00A90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D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Manoj_Sahu</dc:creator>
  <cp:keywords/>
  <dc:description/>
  <cp:lastModifiedBy>Manoj_Sahu</cp:lastModifiedBy>
  <cp:revision>4</cp:revision>
  <dcterms:created xsi:type="dcterms:W3CDTF">2021-02-08T05:04:00Z</dcterms:created>
  <dcterms:modified xsi:type="dcterms:W3CDTF">2021-06-19T05:55:00Z</dcterms:modified>
</cp:coreProperties>
</file>