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rPr>
        <w:t xml:space="preserve">Amit Malhotra</w:t>
      </w:r>
    </w:p>
    <w:p>
      <w:pPr>
        <w:jc w:val="center"/>
      </w:pPr>
      <w:r>
        <w:rPr>
          <w:rFonts w:ascii="Times New Roman" w:hAnsi="Times New Roman" w:cs="Times New Roman"/>
          <w:sz w:val="24"/>
          <w:sz-cs w:val="24"/>
          <w:b/>
        </w:rPr>
        <w:t xml:space="preserve">HICKSVILLE, NY 11801</w:t>
      </w:r>
    </w:p>
    <w:p>
      <w:pPr>
        <w:jc w:val="center"/>
      </w:pPr>
      <w:r>
        <w:rPr>
          <w:rFonts w:ascii="Times New Roman" w:hAnsi="Times New Roman" w:cs="Times New Roman"/>
          <w:sz w:val="24"/>
          <w:sz-cs w:val="24"/>
          <w:b/>
        </w:rPr>
        <w:t xml:space="preserve">(917) 345-7516</w:t>
      </w:r>
    </w:p>
    <w:p>
      <w:pPr>
        <w:jc w:val="center"/>
      </w:pPr>
      <w:r>
        <w:rPr>
          <w:rFonts w:ascii="Times New Roman" w:hAnsi="Times New Roman" w:cs="Times New Roman"/>
          <w:sz w:val="24"/>
          <w:sz-cs w:val="24"/>
        </w:rPr>
        <w:t xml:space="preserve">             amit.malhotra1@gmail.com</w:t>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b/>
          <w:color w:val="353535"/>
        </w:rPr>
        <w:t xml:space="preserve">SUMMARY</w:t>
      </w:r>
    </w:p>
    <w:p>
      <w:pPr/>
      <w:r>
        <w:rPr>
          <w:rFonts w:ascii="Times New Roman" w:hAnsi="Times New Roman" w:cs="Times New Roman"/>
          <w:sz w:val="24"/>
          <w:sz-cs w:val="24"/>
          <w:color w:val="353535"/>
        </w:rPr>
        <w:t xml:space="preserve">An accomplished professional who has extensive experience in analyzing current and potential business processes , to identify clear opportunities for improvement using Agile methodologies. Experience in providing technology driven solutions for Enterprise Risk Management. Led multiple large scale projects as Business Analyst/Project Manager with 11+ years of experience within the Financial Services industry. Expert at building high performing, self-organizing teams that deliver quality solutions and known for supporting the clients and helping clients in achieving success on a value driven agile journey. Bring essential in interacting with all levels of management to establish rapport and deliver successful strategies. </w:t>
      </w:r>
    </w:p>
    <w:p>
      <w:pPr/>
      <w:r>
        <w:rPr>
          <w:rFonts w:ascii="Times New Roman" w:hAnsi="Times New Roman" w:cs="Times New Roman"/>
          <w:sz w:val="24"/>
          <w:sz-cs w:val="24"/>
          <w:color w:val="353535"/>
        </w:rPr>
        <w:t xml:space="preserve"/>
      </w:r>
    </w:p>
    <w:p>
      <w:pPr/>
      <w:r>
        <w:rPr>
          <w:rFonts w:ascii="Times New Roman" w:hAnsi="Times New Roman" w:cs="Times New Roman"/>
          <w:sz w:val="24"/>
          <w:sz-cs w:val="24"/>
          <w:b/>
        </w:rPr>
        <w:t xml:space="preserve">SKILLS &amp; INTERESTS:</w:t>
      </w:r>
    </w:p>
    <w:p>
      <w:pPr>
        <w:ind w:left="2160"/>
      </w:pPr>
      <w:r>
        <w:rPr>
          <w:rFonts w:ascii="Times New Roman" w:hAnsi="Times New Roman" w:cs="Times New Roman"/>
          <w:sz w:val="24"/>
          <w:sz-cs w:val="24"/>
          <w:i/>
        </w:rPr>
        <w:t xml:space="preserve">Business Consulting:</w:t>
      </w:r>
      <w:r>
        <w:rPr>
          <w:rFonts w:ascii="Times New Roman" w:hAnsi="Times New Roman" w:cs="Times New Roman"/>
          <w:sz w:val="24"/>
          <w:sz-cs w:val="24"/>
        </w:rPr>
        <w:t xml:space="preserve"> </w:t>
        <w:tab/>
        <w:t xml:space="preserve">Business Planning | Customer Relationship Management | Credit Risk (Basel II/III IRB, CCAR. CRE. IPCRE) | PD/LGD development/implementation | Enterprise Risk Solutions | IT Solutions Consulting</w:t>
      </w:r>
    </w:p>
    <w:p>
      <w:pPr>
        <w:ind w:left="2160"/>
      </w:pPr>
      <w:r>
        <w:rPr>
          <w:rFonts w:ascii="Times New Roman" w:hAnsi="Times New Roman" w:cs="Times New Roman"/>
          <w:sz w:val="24"/>
          <w:sz-cs w:val="24"/>
          <w:i/>
        </w:rPr>
        <w:t xml:space="preserve">Project Management:</w:t>
      </w:r>
      <w:r>
        <w:rPr>
          <w:rFonts w:ascii="Times New Roman" w:hAnsi="Times New Roman" w:cs="Times New Roman"/>
          <w:sz w:val="24"/>
          <w:sz-cs w:val="24"/>
        </w:rPr>
        <w:t xml:space="preserve"/>
        <w:tab/>
        <w:t xml:space="preserve">MS Project | Full SDLC | ALM | TFS</w:t>
      </w:r>
    </w:p>
    <w:p>
      <w:pPr>
        <w:ind w:left="2160"/>
      </w:pPr>
      <w:r>
        <w:rPr>
          <w:rFonts w:ascii="Times New Roman" w:hAnsi="Times New Roman" w:cs="Times New Roman"/>
          <w:sz w:val="24"/>
          <w:sz-cs w:val="24"/>
          <w:i/>
        </w:rPr>
        <w:t xml:space="preserve">Applications:</w:t>
      </w:r>
      <w:r>
        <w:rPr>
          <w:rFonts w:ascii="Times New Roman" w:hAnsi="Times New Roman" w:cs="Times New Roman"/>
          <w:sz w:val="24"/>
          <w:sz-cs w:val="24"/>
        </w:rPr>
        <w:t xml:space="preserve"/>
        <w:tab/>
        <w:t xml:space="preserve">Moody’s Products (RiskAnalyst | RiskOrigins | RiskFoundation Data warehouse | RiskAuthority | Scenario Analyzer), Moody’s Data Repositories (CRD |URD |CMM)</w:t>
      </w:r>
    </w:p>
    <w:p>
      <w:pPr>
        <w:ind w:left="2160"/>
      </w:pPr>
      <w:r>
        <w:rPr>
          <w:rFonts w:ascii="Times New Roman" w:hAnsi="Times New Roman" w:cs="Times New Roman"/>
          <w:sz w:val="24"/>
          <w:sz-cs w:val="24"/>
          <w:i/>
        </w:rPr>
        <w:t xml:space="preserve">Development:</w:t>
      </w:r>
      <w:r>
        <w:rPr>
          <w:rFonts w:ascii="Times New Roman" w:hAnsi="Times New Roman" w:cs="Times New Roman"/>
          <w:sz w:val="24"/>
          <w:sz-cs w:val="24"/>
        </w:rPr>
        <w:t xml:space="preserve"/>
        <w:tab/>
        <w:t xml:space="preserve">.NET 200x (C/C++ | C#.NET | VB.NET) | SSIS | BIDS Packages | Extended Store Proc. | Eclipse Development Suite / Borland JBuilder|Node.js/Javascript as Conversation chatbots | Dynamic SQL Scripter (Access like GUI) | SQL Server/Sybase/Oracle | SAS/WPS | Matlab | R | PHP | Perl | Python | Informatica (ETL) | Pega.</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PROFESSIONAL EXPERIENCE:</w:t>
      </w:r>
    </w:p>
    <w:p>
      <w:pPr/>
      <w:r>
        <w:rPr>
          <w:rFonts w:ascii="Times New Roman" w:hAnsi="Times New Roman" w:cs="Times New Roman"/>
          <w:sz w:val="24"/>
          <w:sz-cs w:val="24"/>
          <w:b/>
          <w:spacing w:val="2"/>
          <w:color w:val="000000"/>
        </w:rPr>
        <w:t xml:space="preserve">Malhotra Enterprise Solutions LLC</w:t>
        <w:tab/>
        <w:t xml:space="preserve"/>
        <w:tab/>
        <w:t xml:space="preserve"/>
        <w:tab/>
        <w:t xml:space="preserve"/>
        <w:tab/>
        <w:t xml:space="preserve"/>
        <w:tab/>
        <w:t xml:space="preserve"/>
        <w:tab/>
        <w:t xml:space="preserve"/>
        <w:tab/>
        <w:t xml:space="preserve"/>
        <w:tab/>
        <w:t xml:space="preserve">Nov 2013 – Present</w:t>
      </w:r>
    </w:p>
    <w:p>
      <w:pPr/>
      <w:r>
        <w:rPr>
          <w:rFonts w:ascii="Times New Roman" w:hAnsi="Times New Roman" w:cs="Times New Roman"/>
          <w:sz w:val="24"/>
          <w:sz-cs w:val="24"/>
          <w:i/>
          <w:spacing w:val="4"/>
          <w:color w:val="000000"/>
        </w:rPr>
        <w:t xml:space="preserve">Lead Consultant/Project Manager</w:t>
        <w:tab/>
        <w:t xml:space="preserve"/>
      </w:r>
    </w:p>
    <w:p>
      <w:pPr/>
      <w:r>
        <w:rPr>
          <w:rFonts w:ascii="Times New Roman" w:hAnsi="Times New Roman" w:cs="Times New Roman"/>
          <w:sz w:val="24"/>
          <w:sz-cs w:val="24"/>
        </w:rPr>
        <w:t xml:space="preserve"/>
      </w:r>
    </w:p>
    <w:p>
      <w:pPr>
        <w:ind w:left="1460" w:first-line="-1461"/>
      </w:pPr>
      <w:r>
        <w:rPr>
          <w:rFonts w:ascii="Times New Roman" w:hAnsi="Times New Roman" w:cs="Times New Roman"/>
          <w:sz w:val="24"/>
          <w:sz-cs w:val="24"/>
        </w:rPr>
        <w:t xml:space="preserve"/>
        <w:tab/>
        <w:t xml:space="preserve"/>
      </w:r>
      <w:r>
        <w:rPr>
          <w:rFonts w:ascii="Lucida Grande" w:hAnsi="Lucida Grande" w:cs="Lucida Grande"/>
          <w:sz w:val="24"/>
          <w:sz-cs w:val="24"/>
        </w:rPr>
        <w:t xml:space="preserve">⁃</w:t>
      </w:r>
      <w:r>
        <w:rPr>
          <w:rFonts w:ascii="Times New Roman" w:hAnsi="Times New Roman" w:cs="Times New Roman"/>
          <w:sz w:val="24"/>
          <w:sz-cs w:val="24"/>
        </w:rPr>
        <w:t xml:space="preserve"/>
        <w:tab/>
        <w:t xml:space="preserve">Managed and lead firm’s software development team</w:t>
      </w:r>
      <w:r>
        <w:rPr>
          <w:rFonts w:ascii="Times New Roman" w:hAnsi="Times New Roman" w:cs="Times New Roman"/>
          <w:sz w:val="24"/>
          <w:sz-cs w:val="24"/>
          <w:spacing w:val="4"/>
          <w:color w:val="000000"/>
        </w:rPr>
        <w:t xml:space="preserve">.</w:t>
      </w:r>
    </w:p>
    <w:p>
      <w:pPr>
        <w:ind w:left="1460" w:first-line="-1461"/>
      </w:pPr>
      <w:r>
        <w:rPr>
          <w:rFonts w:ascii="Times New Roman" w:hAnsi="Times New Roman" w:cs="Times New Roman"/>
          <w:sz w:val="24"/>
          <w:sz-cs w:val="24"/>
          <w:color w:val="000000"/>
        </w:rPr>
        <w:t xml:space="preserve"/>
        <w:tab/>
        <w:t xml:space="preserve"/>
      </w:r>
      <w:r>
        <w:rPr>
          <w:rFonts w:ascii="Lucida Grande" w:hAnsi="Lucida Grande" w:cs="Lucida Grande"/>
          <w:sz w:val="24"/>
          <w:sz-cs w:val="24"/>
          <w:color w:val="000000"/>
        </w:rPr>
        <w:t xml:space="preserve">⁃</w:t>
      </w:r>
      <w:r>
        <w:rPr>
          <w:rFonts w:ascii="Times New Roman" w:hAnsi="Times New Roman" w:cs="Times New Roman"/>
          <w:sz w:val="24"/>
          <w:sz-cs w:val="24"/>
          <w:color w:val="000000"/>
        </w:rPr>
        <w:t xml:space="preserve"/>
        <w:tab/>
        <w:t xml:space="preserve"/>
      </w:r>
      <w:r>
        <w:rPr>
          <w:rFonts w:ascii="Times New Roman" w:hAnsi="Times New Roman" w:cs="Times New Roman"/>
          <w:sz w:val="24"/>
          <w:sz-cs w:val="24"/>
          <w:spacing w:val="4"/>
          <w:color w:val="000000"/>
        </w:rPr>
        <w:t xml:space="preserve">Closely assessed progress and outcomes of the ongoing and existing firm’s projects.</w:t>
      </w:r>
    </w:p>
    <w:p>
      <w:pPr>
        <w:ind w:left="1460" w:first-line="-1461"/>
      </w:pPr>
      <w:r>
        <w:rPr>
          <w:rFonts w:ascii="Times New Roman" w:hAnsi="Times New Roman" w:cs="Times New Roman"/>
          <w:sz w:val="24"/>
          <w:sz-cs w:val="24"/>
          <w:color w:val="000000"/>
        </w:rPr>
        <w:t xml:space="preserve"/>
        <w:tab/>
        <w:t xml:space="preserve"/>
      </w:r>
      <w:r>
        <w:rPr>
          <w:rFonts w:ascii="Lucida Grande" w:hAnsi="Lucida Grande" w:cs="Lucida Grande"/>
          <w:sz w:val="24"/>
          <w:sz-cs w:val="24"/>
          <w:color w:val="000000"/>
        </w:rPr>
        <w:t xml:space="preserve">⁃</w:t>
      </w:r>
      <w:r>
        <w:rPr>
          <w:rFonts w:ascii="Times New Roman" w:hAnsi="Times New Roman" w:cs="Times New Roman"/>
          <w:sz w:val="24"/>
          <w:sz-cs w:val="24"/>
          <w:color w:val="000000"/>
        </w:rPr>
        <w:t xml:space="preserve"/>
        <w:tab/>
        <w:t xml:space="preserve"/>
      </w:r>
      <w:r>
        <w:rPr>
          <w:rFonts w:ascii="Times New Roman" w:hAnsi="Times New Roman" w:cs="Times New Roman"/>
          <w:sz w:val="24"/>
          <w:sz-cs w:val="24"/>
          <w:spacing w:val="4"/>
          <w:color w:val="000000"/>
        </w:rPr>
        <w:t xml:space="preserve">Performed current vs futures gap analysis.</w:t>
      </w:r>
    </w:p>
    <w:p>
      <w:pPr>
        <w:ind w:left="1460" w:first-line="-1461"/>
      </w:pPr>
      <w:r>
        <w:rPr>
          <w:rFonts w:ascii="Times New Roman" w:hAnsi="Times New Roman" w:cs="Times New Roman"/>
          <w:sz w:val="24"/>
          <w:sz-cs w:val="24"/>
          <w:color w:val="000000"/>
        </w:rPr>
        <w:t xml:space="preserve"/>
        <w:tab/>
        <w:t xml:space="preserve"/>
      </w:r>
      <w:r>
        <w:rPr>
          <w:rFonts w:ascii="Lucida Grande" w:hAnsi="Lucida Grande" w:cs="Lucida Grande"/>
          <w:sz w:val="24"/>
          <w:sz-cs w:val="24"/>
          <w:color w:val="000000"/>
        </w:rPr>
        <w:t xml:space="preserve">⁃</w:t>
      </w:r>
      <w:r>
        <w:rPr>
          <w:rFonts w:ascii="Times New Roman" w:hAnsi="Times New Roman" w:cs="Times New Roman"/>
          <w:sz w:val="24"/>
          <w:sz-cs w:val="24"/>
          <w:color w:val="000000"/>
        </w:rPr>
        <w:t xml:space="preserve"/>
        <w:tab/>
        <w:t xml:space="preserve">Technical requirement gathering.</w:t>
      </w:r>
      <w:r>
        <w:rPr>
          <w:rFonts w:ascii="Times New Roman" w:hAnsi="Times New Roman" w:cs="Times New Roman"/>
          <w:sz w:val="24"/>
          <w:sz-cs w:val="24"/>
          <w:spacing w:val="4"/>
          <w:color w:val="000000"/>
        </w:rPr>
        <w:t xml:space="preserve"/>
      </w:r>
    </w:p>
    <w:p>
      <w:pPr>
        <w:ind w:left="1460" w:first-line="-1461"/>
      </w:pPr>
      <w:r>
        <w:rPr>
          <w:rFonts w:ascii="Times New Roman" w:hAnsi="Times New Roman" w:cs="Times New Roman"/>
          <w:sz w:val="24"/>
          <w:sz-cs w:val="24"/>
          <w:color w:val="000000"/>
        </w:rPr>
        <w:t xml:space="preserve"/>
        <w:tab/>
        <w:t xml:space="preserve"/>
      </w:r>
      <w:r>
        <w:rPr>
          <w:rFonts w:ascii="Lucida Grande" w:hAnsi="Lucida Grande" w:cs="Lucida Grande"/>
          <w:sz w:val="24"/>
          <w:sz-cs w:val="24"/>
          <w:color w:val="000000"/>
        </w:rPr>
        <w:t xml:space="preserve">⁃</w:t>
      </w:r>
      <w:r>
        <w:rPr>
          <w:rFonts w:ascii="Times New Roman" w:hAnsi="Times New Roman" w:cs="Times New Roman"/>
          <w:sz w:val="24"/>
          <w:sz-cs w:val="24"/>
          <w:color w:val="000000"/>
        </w:rPr>
        <w:t xml:space="preserve"/>
        <w:tab/>
        <w:t xml:space="preserve"/>
      </w:r>
      <w:r>
        <w:rPr>
          <w:rFonts w:ascii="Times New Roman" w:hAnsi="Times New Roman" w:cs="Times New Roman"/>
          <w:sz w:val="24"/>
          <w:sz-cs w:val="24"/>
          <w:spacing w:val="4"/>
          <w:color w:val="000000"/>
        </w:rPr>
        <w:t xml:space="preserve">Efficiently switched between the multiple roles within the company, including but not limited to project manager/Business Analyst and Lead  Technical Consultant. </w:t>
      </w:r>
    </w:p>
    <w:p>
      <w:pPr>
        <w:ind w:left="1460" w:first-line="-1461"/>
      </w:pPr>
      <w:r>
        <w:rPr>
          <w:rFonts w:ascii="Times New Roman" w:hAnsi="Times New Roman" w:cs="Times New Roman"/>
          <w:sz w:val="24"/>
          <w:sz-cs w:val="24"/>
          <w:color w:val="000000"/>
        </w:rPr>
        <w:t xml:space="preserve"/>
        <w:tab/>
        <w:t xml:space="preserve"/>
      </w:r>
      <w:r>
        <w:rPr>
          <w:rFonts w:ascii="Lucida Grande" w:hAnsi="Lucida Grande" w:cs="Lucida Grande"/>
          <w:sz w:val="24"/>
          <w:sz-cs w:val="24"/>
          <w:color w:val="000000"/>
        </w:rPr>
        <w:t xml:space="preserve">⁃</w:t>
      </w:r>
      <w:r>
        <w:rPr>
          <w:rFonts w:ascii="Times New Roman" w:hAnsi="Times New Roman" w:cs="Times New Roman"/>
          <w:sz w:val="24"/>
          <w:sz-cs w:val="24"/>
          <w:color w:val="000000"/>
        </w:rPr>
        <w:t xml:space="preserve"/>
        <w:tab/>
        <w:t xml:space="preserve">Directly interacted with clients and stack holders to make sure requirements are satisfied.</w:t>
      </w:r>
    </w:p>
    <w:p>
      <w:pPr>
        <w:ind w:left="1460" w:first-line="-1461"/>
      </w:pPr>
      <w:r>
        <w:rPr>
          <w:rFonts w:ascii="Times New Roman" w:hAnsi="Times New Roman" w:cs="Times New Roman"/>
          <w:sz w:val="24"/>
          <w:sz-cs w:val="24"/>
          <w:color w:val="000000"/>
        </w:rPr>
        <w:t xml:space="preserve"/>
        <w:tab/>
        <w:t xml:space="preserve"/>
      </w:r>
      <w:r>
        <w:rPr>
          <w:rFonts w:ascii="Lucida Grande" w:hAnsi="Lucida Grande" w:cs="Lucida Grande"/>
          <w:sz w:val="24"/>
          <w:sz-cs w:val="24"/>
          <w:color w:val="000000"/>
        </w:rPr>
        <w:t xml:space="preserve">⁃</w:t>
      </w:r>
      <w:r>
        <w:rPr>
          <w:rFonts w:ascii="Times New Roman" w:hAnsi="Times New Roman" w:cs="Times New Roman"/>
          <w:sz w:val="24"/>
          <w:sz-cs w:val="24"/>
          <w:color w:val="000000"/>
        </w:rPr>
        <w:t xml:space="preserve"/>
        <w:tab/>
        <w:t xml:space="preserve">Integrated effective multitasking strategies to sustain in demanding environment.</w:t>
      </w:r>
      <w:r>
        <w:rPr>
          <w:rFonts w:ascii="Times New Roman" w:hAnsi="Times New Roman" w:cs="Times New Roman"/>
          <w:sz w:val="24"/>
          <w:sz-cs w:val="24"/>
          <w:spacing w:val="4"/>
          <w:color w:val="000000"/>
        </w:rPr>
        <w:t xml:space="preserve"/>
      </w:r>
    </w:p>
    <w:p>
      <w:pPr>
        <w:ind w:left="2162" w:first-line="-2163"/>
      </w:pPr>
      <w:r>
        <w:rPr>
          <w:rFonts w:ascii="Times New Roman" w:hAnsi="Times New Roman" w:cs="Times New Roman"/>
          <w:sz w:val="24"/>
          <w:sz-cs w:val="24"/>
          <w:spacing w:val="4"/>
          <w:color w:val="000000"/>
        </w:rPr>
        <w:t xml:space="preserve"/>
      </w:r>
    </w:p>
    <w:p>
      <w:pPr/>
      <w:r>
        <w:rPr>
          <w:rFonts w:ascii="Times New Roman" w:hAnsi="Times New Roman" w:cs="Times New Roman"/>
          <w:sz w:val="24"/>
          <w:sz-cs w:val="24"/>
          <w:b/>
          <w:spacing w:val="4"/>
          <w:color w:val="000000"/>
        </w:rPr>
        <w:t xml:space="preserve">Some of the in-house projects are listed below.</w:t>
      </w:r>
    </w:p>
    <w:p>
      <w:pPr/>
      <w:r>
        <w:rPr>
          <w:rFonts w:ascii="Times New Roman" w:hAnsi="Times New Roman" w:cs="Times New Roman"/>
          <w:sz w:val="24"/>
          <w:sz-cs w:val="24"/>
          <w:spacing w:val="4"/>
          <w:color w:val="000000"/>
        </w:rPr>
        <w:t xml:space="preserve"/>
        <w:tab/>
        <w:t xml:space="preserve"/>
        <w:tab/>
        <w:t xml:space="preserve"/>
        <w:tab/>
        <w:t xml:space="preserve"/>
        <w:tab/>
        <w:t xml:space="preserve"/>
      </w:r>
      <w:r>
        <w:rPr>
          <w:rFonts w:ascii="Times New Roman" w:hAnsi="Times New Roman" w:cs="Times New Roman"/>
          <w:sz w:val="24"/>
          <w:sz-cs w:val="24"/>
          <w:i/>
          <w:spacing w:val="4"/>
          <w:color w:val="000000"/>
        </w:rPr>
        <w:t xml:space="preserve"/>
        <w:tab/>
        <w:t xml:space="preserve"/>
        <w:tab/>
        <w:t xml:space="preserve"/>
        <w:tab/>
        <w:t xml:space="preserve"/>
        <w:tab/>
        <w:t xml:space="preserve"> </w:t>
      </w:r>
    </w:p>
    <w:p>
      <w:pPr>
        <w:ind w:left="1475" w:first-line="-1476"/>
      </w:pPr>
      <w:r>
        <w:rPr>
          <w:rFonts w:ascii="Times New Roman" w:hAnsi="Times New Roman" w:cs="Times New Roman"/>
          <w:sz w:val="24"/>
          <w:sz-cs w:val="24"/>
          <w:color w:val="353535"/>
        </w:rPr>
        <w:t xml:space="preserve"/>
        <w:tab/>
        <w:t xml:space="preserve"/>
      </w:r>
      <w:r>
        <w:rPr>
          <w:rFonts w:ascii="Lucida Grande" w:hAnsi="Lucida Grande" w:cs="Lucida Grande"/>
          <w:sz w:val="24"/>
          <w:sz-cs w:val="24"/>
          <w:color w:val="353535"/>
        </w:rPr>
        <w:t xml:space="preserve">⁃</w:t>
      </w:r>
      <w:r>
        <w:rPr>
          <w:rFonts w:ascii="Times New Roman" w:hAnsi="Times New Roman" w:cs="Times New Roman"/>
          <w:sz w:val="24"/>
          <w:sz-cs w:val="24"/>
          <w:color w:val="353535"/>
        </w:rPr>
        <w:t xml:space="preserve"/>
        <w:tab/>
        <w:t xml:space="preserve"/>
      </w:r>
      <w:r>
        <w:rPr>
          <w:rFonts w:ascii="Avenir" w:hAnsi="Avenir" w:cs="Avenir"/>
          <w:sz w:val="22"/>
          <w:sz-cs w:val="22"/>
          <w:b/>
        </w:rPr>
        <w:t xml:space="preserve">AI Chatbot: </w:t>
      </w:r>
      <w:r>
        <w:rPr>
          <w:rFonts w:ascii="Times New Roman" w:hAnsi="Times New Roman" w:cs="Times New Roman"/>
          <w:sz w:val="24"/>
          <w:sz-cs w:val="24"/>
          <w:color w:val="353535"/>
        </w:rPr>
        <w:t xml:space="preserve">Designed, developed and deployed intelligent conversational voice/chat bots for various industries including but not limited to marketing, customer service, and professional in healthcare, real estate, sales etc. These bots exhibited and utilizes the power of deep learning processed data via highly sophisticated machine learning modules.</w:t>
      </w:r>
    </w:p>
    <w:p>
      <w:pPr>
        <w:ind w:left="1475" w:first-line="-1476"/>
      </w:pPr>
      <w:r>
        <w:rPr>
          <w:rFonts w:ascii="Times New Roman" w:hAnsi="Times New Roman" w:cs="Times New Roman"/>
          <w:sz w:val="24"/>
          <w:sz-cs w:val="24"/>
          <w:color w:val="353535"/>
        </w:rPr>
        <w:t xml:space="preserve"/>
        <w:tab/>
        <w:t xml:space="preserve"/>
      </w:r>
      <w:r>
        <w:rPr>
          <w:rFonts w:ascii="Lucida Grande" w:hAnsi="Lucida Grande" w:cs="Lucida Grande"/>
          <w:sz w:val="24"/>
          <w:sz-cs w:val="24"/>
          <w:color w:val="353535"/>
        </w:rPr>
        <w:t xml:space="preserve">⁃</w:t>
      </w:r>
      <w:r>
        <w:rPr>
          <w:rFonts w:ascii="Times New Roman" w:hAnsi="Times New Roman" w:cs="Times New Roman"/>
          <w:sz w:val="24"/>
          <w:sz-cs w:val="24"/>
          <w:color w:val="353535"/>
        </w:rPr>
        <w:t xml:space="preserve"/>
        <w:tab/>
        <w:t xml:space="preserve"/>
      </w:r>
      <w:r>
        <w:rPr>
          <w:rFonts w:ascii="Avenir" w:hAnsi="Avenir" w:cs="Avenir"/>
          <w:sz w:val="22"/>
          <w:sz-cs w:val="22"/>
          <w:b/>
        </w:rPr>
        <w:t xml:space="preserve">Credit Booster App:  </w:t>
      </w:r>
      <w:r>
        <w:rPr>
          <w:rFonts w:ascii="Times New Roman" w:hAnsi="Times New Roman" w:cs="Times New Roman"/>
          <w:sz w:val="24"/>
          <w:sz-cs w:val="24"/>
          <w:color w:val="353535"/>
        </w:rPr>
        <w:t xml:space="preserve">Integrated over 12 years of first hand risk management (credit and market risk) expertise in the implementation of a fully functional “Credit Booster” app (details on request)</w:t>
      </w:r>
    </w:p>
    <w:p>
      <w:pPr>
        <w:ind w:left="1475" w:first-line="-1476"/>
      </w:pPr>
      <w:r>
        <w:rPr>
          <w:rFonts w:ascii="Times New Roman" w:hAnsi="Times New Roman" w:cs="Times New Roman"/>
          <w:sz w:val="24"/>
          <w:sz-cs w:val="24"/>
          <w:color w:val="353535"/>
        </w:rPr>
        <w:t xml:space="preserve"/>
        <w:tab/>
        <w:t xml:space="preserve"/>
      </w:r>
      <w:r>
        <w:rPr>
          <w:rFonts w:ascii="Lucida Grande" w:hAnsi="Lucida Grande" w:cs="Lucida Grande"/>
          <w:sz w:val="24"/>
          <w:sz-cs w:val="24"/>
          <w:color w:val="353535"/>
        </w:rPr>
        <w:t xml:space="preserve">⁃</w:t>
      </w:r>
      <w:r>
        <w:rPr>
          <w:rFonts w:ascii="Times New Roman" w:hAnsi="Times New Roman" w:cs="Times New Roman"/>
          <w:sz w:val="24"/>
          <w:sz-cs w:val="24"/>
          <w:color w:val="353535"/>
        </w:rPr>
        <w:t xml:space="preserve"/>
        <w:tab/>
        <w:t xml:space="preserve"/>
      </w:r>
      <w:r>
        <w:rPr>
          <w:rFonts w:ascii="Avenir" w:hAnsi="Avenir" w:cs="Avenir"/>
          <w:sz w:val="22"/>
          <w:sz-cs w:val="22"/>
          <w:b/>
        </w:rPr>
        <w:t xml:space="preserve">Revenue Maximization App: </w:t>
      </w:r>
      <w:r>
        <w:rPr>
          <w:rFonts w:ascii="Times New Roman" w:hAnsi="Times New Roman" w:cs="Times New Roman"/>
          <w:sz w:val="24"/>
          <w:sz-cs w:val="24"/>
          <w:color w:val="353535"/>
        </w:rPr>
        <w:t xml:space="preserve">Developed in-house operating system automation AI bot that is solely based on pattern recognition and communicates with the existing voice/chat bots along with any App in the market. Built handful of revenue generating services out of integration of all bots and in house apps.</w:t>
      </w:r>
    </w:p>
    <w:p>
      <w:pPr>
        <w:ind w:left="1438" w:first-line="11"/>
      </w:pPr>
      <w:r>
        <w:rPr>
          <w:rFonts w:ascii="Times New Roman" w:hAnsi="Times New Roman" w:cs="Times New Roman"/>
          <w:sz w:val="24"/>
          <w:sz-cs w:val="24"/>
          <w:color w:val="353535"/>
        </w:rPr>
        <w:t xml:space="preserve"/>
      </w:r>
    </w:p>
    <w:p>
      <w:pPr/>
      <w:r>
        <w:rPr>
          <w:rFonts w:ascii="Times New Roman" w:hAnsi="Times New Roman" w:cs="Times New Roman"/>
          <w:sz w:val="24"/>
          <w:sz-cs w:val="24"/>
          <w:b/>
          <w:color w:val="353535"/>
        </w:rPr>
        <w:t xml:space="preserve">Senior Business Analyst/Project Manager</w:t>
        <w:tab/>
        <w:t xml:space="preserve"/>
        <w:tab/>
        <w:t xml:space="preserve"/>
        <w:tab/>
        <w:t xml:space="preserve"/>
        <w:tab/>
        <w:t xml:space="preserve"/>
        <w:tab/>
        <w:t xml:space="preserve"/>
        <w:tab/>
        <w:t xml:space="preserve"/>
        <w:tab/>
        <w:t xml:space="preserve"/>
        <w:tab/>
        <w:t xml:space="preserve"/>
        <w:tab/>
        <w:t xml:space="preserve">(Client: PNC Bank)</w:t>
        <w:tab/>
        <w:t xml:space="preserve"/>
        <w:tab/>
        <w:t xml:space="preserve"/>
        <w:tab/>
        <w:t xml:space="preserve"/>
        <w:tab/>
        <w:t xml:space="preserve"/>
        <w:tab/>
        <w:t xml:space="preserve"/>
        <w:tab/>
        <w:t xml:space="preserve"/>
        <w:tab/>
        <w:t xml:space="preserve"/>
      </w:r>
    </w:p>
    <w:p>
      <w:pPr/>
      <w:r>
        <w:rPr>
          <w:rFonts w:ascii="Times New Roman" w:hAnsi="Times New Roman" w:cs="Times New Roman"/>
          <w:sz w:val="24"/>
          <w:sz-cs w:val="24"/>
          <w:color w:val="353535"/>
        </w:rPr>
        <w:t xml:space="preserve">Responsible for overseeing end-to-end implementation of Wholesale PD Models for the following portfolios: Small business, FI Insurance, CRE on </w:t>
      </w:r>
      <w:r>
        <w:rPr>
          <w:rFonts w:ascii="Times New Roman" w:hAnsi="Times New Roman" w:cs="Times New Roman"/>
          <w:sz w:val="24"/>
          <w:sz-cs w:val="24"/>
          <w:b/>
          <w:color w:val="353535"/>
        </w:rPr>
        <w:t xml:space="preserve">PNC Bank’s</w:t>
      </w:r>
      <w:r>
        <w:rPr>
          <w:rFonts w:ascii="Times New Roman" w:hAnsi="Times New Roman" w:cs="Times New Roman"/>
          <w:sz w:val="24"/>
          <w:sz-cs w:val="24"/>
          <w:color w:val="353535"/>
        </w:rPr>
        <w:t xml:space="preserve"> new in house risk rating platform.</w:t>
      </w:r>
    </w:p>
    <w:p>
      <w:pPr/>
      <w:r>
        <w:rPr>
          <w:rFonts w:ascii="Times New Roman" w:hAnsi="Times New Roman" w:cs="Times New Roman"/>
          <w:sz w:val="24"/>
          <w:sz-cs w:val="24"/>
          <w:color w:val="353535"/>
        </w:rPr>
        <w:t xml:space="preserve"> </w:t>
      </w:r>
    </w:p>
    <w:p>
      <w:pPr>
        <w:ind w:left="720"/>
      </w:pPr>
      <w:r>
        <w:rPr>
          <w:rFonts w:ascii="Times New Roman" w:hAnsi="Times New Roman" w:cs="Times New Roman"/>
          <w:sz w:val="24"/>
          <w:sz-cs w:val="24"/>
          <w:color w:val="353535"/>
        </w:rPr>
        <w:t xml:space="preserve"/>
        <w:tab/>
        <w:t xml:space="preserve">•</w:t>
        <w:tab/>
        <w:t xml:space="preserve">Performed requirements gathering and translation of business requirements to functional specs for implementation of above PD models</w:t>
      </w:r>
    </w:p>
    <w:p>
      <w:pPr>
        <w:ind w:left="720"/>
      </w:pPr>
      <w:r>
        <w:rPr>
          <w:rFonts w:ascii="Times New Roman" w:hAnsi="Times New Roman" w:cs="Times New Roman"/>
          <w:sz w:val="24"/>
          <w:sz-cs w:val="24"/>
          <w:color w:val="353535"/>
        </w:rPr>
        <w:t xml:space="preserve"/>
        <w:tab/>
        <w:t xml:space="preserve">•</w:t>
        <w:tab/>
        <w:t xml:space="preserve">Designed Excel model prototypes covering end-to-end</w:t>
      </w:r>
      <w:r>
        <w:rPr>
          <w:rFonts w:ascii="Times New Roman" w:hAnsi="Times New Roman" w:cs="Times New Roman"/>
          <w:sz w:val="24"/>
          <w:sz-cs w:val="24"/>
          <w:i/>
          <w:color w:val="353535"/>
        </w:rPr>
        <w:t xml:space="preserve"> </w:t>
      </w:r>
      <w:r>
        <w:rPr>
          <w:rFonts w:ascii="Times New Roman" w:hAnsi="Times New Roman" w:cs="Times New Roman"/>
          <w:sz w:val="24"/>
          <w:sz-cs w:val="24"/>
          <w:color w:val="353535"/>
        </w:rPr>
        <w:t xml:space="preserve">model implementation. These standalone prototypes covered entire process of capturing raw inputs for calculation of ratios, calculation of quantitative and qualitative scores, calculation of PDs for various purposes like Credit Appraisal, Regulatory Capital Calculation and Stress Testing </w:t>
      </w:r>
    </w:p>
    <w:p>
      <w:pPr>
        <w:ind w:left="720"/>
      </w:pPr>
      <w:r>
        <w:rPr>
          <w:rFonts w:ascii="Times New Roman" w:hAnsi="Times New Roman" w:cs="Times New Roman"/>
          <w:sz w:val="24"/>
          <w:sz-cs w:val="24"/>
          <w:color w:val="353535"/>
        </w:rPr>
        <w:t xml:space="preserve"/>
        <w:tab/>
        <w:t xml:space="preserve">•</w:t>
        <w:tab/>
        <w:t xml:space="preserve">Managed integration of third party vendor data required for rating calculation. Improved the data integration process by designing an efficient data schema for the new risk rating platform database</w:t>
      </w:r>
      <w:r>
        <w:rPr>
          <w:rFonts w:ascii="Times" w:hAnsi="Times" w:cs="Times"/>
          <w:sz w:val="20"/>
          <w:sz-cs w:val="20"/>
          <w:b/>
        </w:rPr>
        <w:t xml:space="preserve"> </w:t>
      </w:r>
    </w:p>
    <w:p>
      <w:pPr>
        <w:ind w:left="720"/>
      </w:pPr>
      <w:r>
        <w:rPr>
          <w:rFonts w:ascii="Times New Roman" w:hAnsi="Times New Roman" w:cs="Times New Roman"/>
          <w:sz w:val="24"/>
          <w:sz-cs w:val="24"/>
          <w:color w:val="353535"/>
        </w:rPr>
        <w:t xml:space="preserve"/>
        <w:tab/>
        <w:t xml:space="preserve">•</w:t>
        <w:tab/>
        <w:t xml:space="preserve">Oversaw development of input data batch and model prototype to calculate PDs and compared with the PDs calculated by the third party vendor tool to confirm accuracy</w:t>
      </w:r>
    </w:p>
    <w:p>
      <w:pPr>
        <w:ind w:left="720"/>
      </w:pPr>
      <w:r>
        <w:rPr>
          <w:rFonts w:ascii="Times New Roman" w:hAnsi="Times New Roman" w:cs="Times New Roman"/>
          <w:sz w:val="24"/>
          <w:sz-cs w:val="24"/>
          <w:color w:val="353535"/>
        </w:rPr>
        <w:t xml:space="preserve"/>
        <w:tab/>
        <w:t xml:space="preserve">•</w:t>
        <w:tab/>
        <w:t xml:space="preserve">Managed the System Integration Team (SIT) and oversaw the SIT process, helped the team understand the system specific requirements, helped them with defect detection process and root cause analysis </w:t>
      </w:r>
    </w:p>
    <w:p>
      <w:pPr>
        <w:ind w:left="720"/>
      </w:pPr>
      <w:r>
        <w:rPr>
          <w:rFonts w:ascii="Times New Roman" w:hAnsi="Times New Roman" w:cs="Times New Roman"/>
          <w:sz w:val="24"/>
          <w:sz-cs w:val="24"/>
          <w:color w:val="353535"/>
        </w:rPr>
        <w:t xml:space="preserve"/>
        <w:tab/>
        <w:t xml:space="preserve">•</w:t>
        <w:tab/>
        <w:t xml:space="preserve">Performed QC (quality checks) on their deliverables</w:t>
      </w:r>
    </w:p>
    <w:p>
      <w:pPr>
        <w:ind w:left="720"/>
      </w:pPr>
      <w:r>
        <w:rPr>
          <w:rFonts w:ascii="Times New Roman" w:hAnsi="Times New Roman" w:cs="Times New Roman"/>
          <w:sz w:val="24"/>
          <w:sz-cs w:val="24"/>
          <w:color w:val="353535"/>
        </w:rPr>
        <w:t xml:space="preserve"/>
        <w:tab/>
        <w:t xml:space="preserve">•</w:t>
        <w:tab/>
        <w:t xml:space="preserve">Worked with strategy testing team to ensure proper implementation of ratios calculation logic on a third party application which did not have an out of box solution for financial spreading </w:t>
      </w:r>
    </w:p>
    <w:p>
      <w:pPr>
        <w:ind w:left="720"/>
      </w:pPr>
      <w:r>
        <w:rPr>
          <w:rFonts w:ascii="Times New Roman" w:hAnsi="Times New Roman" w:cs="Times New Roman"/>
          <w:sz w:val="24"/>
          <w:sz-cs w:val="24"/>
          <w:color w:val="353535"/>
        </w:rPr>
        <w:t xml:space="preserve"/>
        <w:tab/>
        <w:t xml:space="preserve">•</w:t>
        <w:tab/>
        <w:t xml:space="preserve">Designed model implementation accuracy Testing platform in Excel (an extension to model prototypes). The platform helps the bank to test accuracy of implementation from the initial stage of testing interim raw ratios calculation to transformations, to testing calculation of scores, implementation of warning signals/overrides to accuracy of final PD ratings </w:t>
      </w:r>
    </w:p>
    <w:p>
      <w:pPr>
        <w:ind w:left="720"/>
      </w:pPr>
      <w:r>
        <w:rPr>
          <w:rFonts w:ascii="Times New Roman" w:hAnsi="Times New Roman" w:cs="Times New Roman"/>
          <w:sz w:val="24"/>
          <w:sz-cs w:val="24"/>
          <w:color w:val="353535"/>
        </w:rPr>
        <w:t xml:space="preserve"/>
        <w:tab/>
        <w:t xml:space="preserve">•</w:t>
        <w:tab/>
        <w:t xml:space="preserve">Conducted UAT on the model implemented by creating test cases for Baseline, Adverse and Severely Adverse scenarios for CCAR stress testing purposes</w:t>
      </w:r>
    </w:p>
    <w:p>
      <w:pPr>
        <w:ind w:left="720"/>
      </w:pPr>
      <w:r>
        <w:rPr>
          <w:rFonts w:ascii="Times New Roman" w:hAnsi="Times New Roman" w:cs="Times New Roman"/>
          <w:sz w:val="24"/>
          <w:sz-cs w:val="24"/>
          <w:color w:val="353535"/>
        </w:rPr>
        <w:t xml:space="preserve"/>
        <w:tab/>
        <w:t xml:space="preserve">•</w:t>
        <w:tab/>
        <w:t xml:space="preserve">Documented of BRD and FRD</w:t>
      </w:r>
    </w:p>
    <w:p>
      <w:pPr/>
      <w:r>
        <w:rPr>
          <w:rFonts w:ascii="Times New Roman" w:hAnsi="Times New Roman" w:cs="Times New Roman"/>
          <w:sz w:val="24"/>
          <w:sz-cs w:val="24"/>
          <w:color w:val="353535"/>
        </w:rPr>
        <w:t xml:space="preserve"/>
      </w:r>
    </w:p>
    <w:p>
      <w:pPr/>
      <w:r>
        <w:rPr>
          <w:rFonts w:ascii="Times New Roman" w:hAnsi="Times New Roman" w:cs="Times New Roman"/>
          <w:sz w:val="24"/>
          <w:sz-cs w:val="24"/>
          <w:b/>
          <w:spacing w:val="4"/>
          <w:color w:val="000000"/>
        </w:rPr>
        <w:t xml:space="preserve">Global Head of Data Operations  </w:t>
        <w:tab/>
        <w:t xml:space="preserve"/>
        <w:tab/>
        <w:t xml:space="preserve"/>
        <w:tab/>
        <w:t xml:space="preserve"/>
        <w:tab/>
        <w:t xml:space="preserve"/>
        <w:tab/>
        <w:t xml:space="preserve"/>
        <w:tab/>
        <w:t xml:space="preserve"/>
        <w:tab/>
        <w:t xml:space="preserve"/>
        <w:tab/>
        <w:t xml:space="preserve"/>
      </w:r>
      <w:r>
        <w:rPr>
          <w:rFonts w:ascii="Times New Roman" w:hAnsi="Times New Roman" w:cs="Times New Roman"/>
          <w:sz w:val="24"/>
          <w:sz-cs w:val="24"/>
          <w:b/>
          <w:color w:val="353535"/>
        </w:rPr>
        <w:t xml:space="preserve">(Client: Aptivaa; GE)</w:t>
        <w:tab/>
        <w:t xml:space="preserve"/>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Worked closely with the firm’s partners in providing advice, recommendations, and information to enable the firm (</w:t>
      </w:r>
      <w:r>
        <w:rPr>
          <w:rFonts w:ascii="Times New Roman" w:hAnsi="Times New Roman" w:cs="Times New Roman"/>
          <w:sz w:val="24"/>
          <w:sz-cs w:val="24"/>
          <w:b/>
          <w:spacing w:val="4"/>
          <w:color w:val="000000"/>
        </w:rPr>
        <w:t xml:space="preserve">Aptivaa)</w:t>
      </w:r>
      <w:r>
        <w:rPr>
          <w:rFonts w:ascii="Times New Roman" w:hAnsi="Times New Roman" w:cs="Times New Roman"/>
          <w:sz w:val="24"/>
          <w:sz-cs w:val="24"/>
          <w:spacing w:val="4"/>
          <w:color w:val="000000"/>
        </w:rPr>
        <w:t xml:space="preserve"> to grow. </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Led the business development process, provided business guidance on data management and technical support to all clients. </w:t>
      </w:r>
    </w:p>
    <w:p>
      <w:pPr>
        <w:ind w:left="270"/>
      </w:pPr>
      <w:r>
        <w:rPr>
          <w:rFonts w:ascii="Times New Roman" w:hAnsi="Times New Roman" w:cs="Times New Roman"/>
          <w:sz w:val="24"/>
          <w:sz-cs w:val="24"/>
          <w:spacing w:val="4"/>
          <w:color w:val="000000"/>
        </w:rPr>
        <w:t xml:space="preserve"/>
      </w:r>
    </w:p>
    <w:p>
      <w:pPr>
        <w:ind w:left="43"/>
      </w:pPr>
      <w:r>
        <w:rPr>
          <w:rFonts w:ascii="Times New Roman" w:hAnsi="Times New Roman" w:cs="Times New Roman"/>
          <w:sz w:val="24"/>
          <w:sz-cs w:val="24"/>
          <w:spacing w:val="4"/>
          <w:color w:val="000000"/>
        </w:rPr>
        <w:t xml:space="preserve"/>
      </w:r>
    </w:p>
    <w:p>
      <w:pPr/>
      <w:r>
        <w:rPr>
          <w:rFonts w:ascii="Times New Roman" w:hAnsi="Times New Roman" w:cs="Times New Roman"/>
          <w:sz w:val="24"/>
          <w:sz-cs w:val="24"/>
          <w:b/>
          <w:spacing w:val="2"/>
          <w:color w:val="000000"/>
        </w:rPr>
        <w:t xml:space="preserve">Moody’s Analytics (Consultant) </w:t>
      </w:r>
      <w:r>
        <w:rPr>
          <w:rFonts w:ascii="Times New Roman" w:hAnsi="Times New Roman" w:cs="Times New Roman"/>
          <w:sz w:val="24"/>
          <w:sz-cs w:val="24"/>
          <w:b/>
          <w:color w:val="000000"/>
        </w:rPr>
        <w:t xml:space="preserve">Vice-President</w:t>
      </w:r>
      <w:r>
        <w:rPr>
          <w:rFonts w:ascii="Times New Roman" w:hAnsi="Times New Roman" w:cs="Times New Roman"/>
          <w:sz w:val="24"/>
          <w:sz-cs w:val="24"/>
          <w:i/>
          <w:spacing w:val="2"/>
          <w:color w:val="000000"/>
        </w:rPr>
        <w:t xml:space="preserve"/>
        <w:tab/>
        <w:t xml:space="preserve"/>
        <w:tab/>
        <w:t xml:space="preserve"/>
        <w:tab/>
        <w:t xml:space="preserve"/>
        <w:tab/>
        <w:t xml:space="preserve"/>
        <w:tab/>
        <w:t xml:space="preserve"/>
        <w:tab/>
        <w:t xml:space="preserve"/>
      </w:r>
      <w:r>
        <w:rPr>
          <w:rFonts w:ascii="Times New Roman" w:hAnsi="Times New Roman" w:cs="Times New Roman"/>
          <w:sz w:val="24"/>
          <w:sz-cs w:val="24"/>
          <w:b/>
          <w:spacing w:val="2"/>
          <w:color w:val="000000"/>
        </w:rPr>
        <w:t xml:space="preserve">May 2015 – Nov 2015</w:t>
      </w:r>
    </w:p>
    <w:p>
      <w:pPr/>
      <w:r>
        <w:rPr>
          <w:rFonts w:ascii="Arial" w:hAnsi="Arial" w:cs="Arial"/>
          <w:sz w:val="21"/>
          <w:sz-cs w:val="21"/>
          <w:b/>
        </w:rPr>
        <w:t xml:space="preserve">Business Analyst/Project Manager – ERS</w:t>
        <w:tab/>
        <w:t xml:space="preserve"/>
        <w:tab/>
        <w:t xml:space="preserve"/>
        <w:tab/>
        <w:t xml:space="preserve"/>
        <w:tab/>
        <w:t xml:space="preserve"/>
        <w:tab/>
        <w:t xml:space="preserve"/>
        <w:tab/>
        <w:t xml:space="preserve"/>
        <w:tab/>
        <w:t xml:space="preserve">(</w:t>
      </w:r>
      <w:r>
        <w:rPr>
          <w:rFonts w:ascii="Times New Roman" w:hAnsi="Times New Roman" w:cs="Times New Roman"/>
          <w:sz w:val="24"/>
          <w:sz-cs w:val="24"/>
          <w:b/>
          <w:color w:val="353535"/>
        </w:rPr>
        <w:t xml:space="preserve">Client: Santander Bank)</w:t>
        <w:tab/>
        <w:t xml:space="preserve"/>
      </w:r>
    </w:p>
    <w:p>
      <w:pPr/>
      <w:r>
        <w:rPr>
          <w:rFonts w:ascii="Times" w:hAnsi="Times" w:cs="Times"/>
          <w:sz w:val="22"/>
          <w:sz-cs w:val="22"/>
          <w:spacing w:val="4"/>
          <w:color w:val="000000"/>
        </w:rPr>
        <w:t xml:space="preserve">The projects revolved around implementation of CCAR architecture to enable various regulatory calculations and reporting required for CCAR related filing. The project at Santander was geared towards calculation and forecasting of Risk Weighted assets (RWA) and reconciliation and remediation of data required for it. </w:t>
      </w:r>
    </w:p>
    <w:p>
      <w:pPr/>
      <w:r>
        <w:rPr>
          <w:rFonts w:ascii="Times" w:hAnsi="Times" w:cs="Times"/>
          <w:sz w:val="22"/>
          <w:sz-cs w:val="22"/>
          <w:spacing w:val="4"/>
          <w:color w:val="000000"/>
        </w:rPr>
        <w:t xml:space="preserve"/>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Developed project initiation documents, project/budget/resource plans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Designed and developed the implementation strategy and presented it to management teams on both the IT and business side</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Tracked project milestones and presented critical status updates to business and IT stakeholders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Worked on implementing a system architecture that would enable banks to comply with CCAR regulations and </w:t>
      </w:r>
      <w:r>
        <w:rPr>
          <w:rFonts w:ascii="Times New Roman" w:hAnsi="Times New Roman" w:cs="Times New Roman"/>
          <w:sz w:val="24"/>
          <w:sz-cs w:val="24"/>
        </w:rPr>
        <w:t xml:space="preserve">Assisted in designing, developing &amp; implementing</w:t>
      </w:r>
      <w:r>
        <w:rPr>
          <w:rFonts w:ascii="Times New Roman" w:hAnsi="Times New Roman" w:cs="Times New Roman"/>
          <w:sz w:val="24"/>
          <w:sz-cs w:val="24"/>
          <w:spacing w:val="4"/>
          <w:color w:val="000000"/>
        </w:rPr>
        <w:t xml:space="preserve"> regulatory reports (FR Y-14 (A/M/Q) to the Feds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Assisted in implementing the Moody’s solution for CCAR stress testing – Scenario Analyzer, as an extension to the other Moody’s credit risk solution for calculation of RWA – RiskAuthority</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Helped perform source to target mapping of data from source systems to the data hub that was being implemented for CCAR purposes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Managed software engineers who worked with Oracle and Moody’s Risk Foundation data warehouse</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Wrote scripts for data analysis and custom edit checks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Oversaw technical documentation </w:t>
      </w:r>
      <w:r>
        <w:rPr>
          <w:rFonts w:ascii="Times New Roman" w:hAnsi="Times New Roman" w:cs="Times New Roman"/>
          <w:sz w:val="24"/>
          <w:sz-cs w:val="24"/>
          <w:i/>
          <w:spacing w:val="4"/>
          <w:color w:val="000000"/>
        </w:rPr>
        <w:t xml:space="preserve">(system definitions, user procedures)</w:t>
      </w:r>
    </w:p>
    <w:p>
      <w:pPr>
        <w:ind w:left="720"/>
      </w:pPr>
      <w:r>
        <w:rPr>
          <w:rFonts w:ascii="Times New Roman" w:hAnsi="Times New Roman" w:cs="Times New Roman"/>
          <w:sz w:val="24"/>
          <w:sz-cs w:val="24"/>
        </w:rPr>
        <w:t xml:space="preserve"/>
        <w:tab/>
        <w:t xml:space="preserve">•</w:t>
        <w:tab/>
        <w:t xml:space="preserve">Assisted in Regulatory Reporting, Transactional Reporting with the help of Moody’s RRT solution</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Supervised personnel onboarding, including infrastructure</w:t>
      </w:r>
      <w:r>
        <w:rPr>
          <w:rFonts w:ascii="Times New Roman" w:hAnsi="Times New Roman" w:cs="Times New Roman"/>
          <w:sz w:val="24"/>
          <w:sz-cs w:val="24"/>
          <w:i/>
          <w:spacing w:val="4"/>
          <w:color w:val="000000"/>
        </w:rPr>
        <w:t xml:space="preserve"> </w:t>
      </w:r>
      <w:r>
        <w:rPr>
          <w:rFonts w:ascii="Times New Roman" w:hAnsi="Times New Roman" w:cs="Times New Roman"/>
          <w:sz w:val="24"/>
          <w:sz-cs w:val="24"/>
          <w:spacing w:val="4"/>
          <w:color w:val="000000"/>
        </w:rPr>
        <w:t xml:space="preserve">and security </w:t>
      </w:r>
    </w:p>
    <w:p>
      <w:pPr/>
      <w:r>
        <w:rPr>
          <w:rFonts w:ascii="Times New Roman" w:hAnsi="Times New Roman" w:cs="Times New Roman"/>
          <w:sz w:val="24"/>
          <w:sz-cs w:val="24"/>
          <w:spacing w:val="4"/>
          <w:color w:val="000000"/>
        </w:rPr>
        <w:t xml:space="preserve"/>
      </w:r>
    </w:p>
    <w:p>
      <w:pPr/>
      <w:r>
        <w:rPr>
          <w:rFonts w:ascii="Times New Roman" w:hAnsi="Times New Roman" w:cs="Times New Roman"/>
          <w:sz w:val="24"/>
          <w:sz-cs w:val="24"/>
          <w:spacing w:val="4"/>
          <w:color w:val="000000"/>
        </w:rPr>
        <w:t xml:space="preserve"/>
      </w:r>
    </w:p>
    <w:p>
      <w:pPr/>
      <w:r>
        <w:rPr>
          <w:rFonts w:ascii="Times New Roman" w:hAnsi="Times New Roman" w:cs="Times New Roman"/>
          <w:sz w:val="24"/>
          <w:sz-cs w:val="24"/>
          <w:b/>
          <w:color w:val="000000"/>
        </w:rPr>
        <w:t xml:space="preserve">Program Manager</w:t>
        <w:tab/>
        <w:t xml:space="preserve"/>
        <w:tab/>
        <w:t xml:space="preserve"/>
        <w:tab/>
        <w:t xml:space="preserve"/>
        <w:tab/>
        <w:t xml:space="preserve"/>
        <w:tab/>
        <w:t xml:space="preserve"/>
        <w:tab/>
        <w:t xml:space="preserve"/>
        <w:tab/>
        <w:t xml:space="preserve"/>
        <w:tab/>
        <w:t xml:space="preserve"/>
        <w:tab/>
        <w:t xml:space="preserve"/>
        <w:tab/>
        <w:t xml:space="preserve"/>
      </w:r>
      <w:r>
        <w:rPr>
          <w:rFonts w:ascii="Times New Roman" w:hAnsi="Times New Roman" w:cs="Times New Roman"/>
          <w:sz w:val="24"/>
          <w:sz-cs w:val="24"/>
          <w:b/>
          <w:color w:val="353535"/>
        </w:rPr>
        <w:t xml:space="preserve">(Client: Promontory)</w:t>
        <w:tab/>
        <w:t xml:space="preserve"/>
      </w:r>
    </w:p>
    <w:p>
      <w:pPr>
        <w:ind w:left="720"/>
      </w:pPr>
      <w:r>
        <w:rPr>
          <w:rFonts w:ascii="Times New Roman" w:hAnsi="Times New Roman" w:cs="Times New Roman"/>
          <w:sz w:val="24"/>
          <w:sz-cs w:val="24"/>
        </w:rPr>
        <w:t xml:space="preserve"/>
        <w:tab/>
        <w:t xml:space="preserve">•</w:t>
        <w:tab/>
        <w:t xml:space="preserve">Managed development of the firm’s anti money laundering (AML) software which was based on SWIFT/BIC code</w:t>
      </w:r>
    </w:p>
    <w:p>
      <w:pPr>
        <w:ind w:left="720"/>
      </w:pPr>
      <w:r>
        <w:rPr>
          <w:rFonts w:ascii="Times New Roman" w:hAnsi="Times New Roman" w:cs="Times New Roman"/>
          <w:sz w:val="24"/>
          <w:sz-cs w:val="24"/>
        </w:rPr>
        <w:t xml:space="preserve"/>
        <w:tab/>
        <w:t xml:space="preserve">•</w:t>
        <w:tab/>
        <w:t xml:space="preserve">Worked with existing clients to develop and integrate solutions into the software being developed based on their requirement</w:t>
      </w:r>
    </w:p>
    <w:p>
      <w:pPr>
        <w:ind w:left="720"/>
      </w:pPr>
      <w:r>
        <w:rPr>
          <w:rFonts w:ascii="Times New Roman" w:hAnsi="Times New Roman" w:cs="Times New Roman"/>
          <w:sz w:val="24"/>
          <w:sz-cs w:val="24"/>
        </w:rPr>
        <w:t xml:space="preserve"/>
        <w:tab/>
        <w:t xml:space="preserve">•</w:t>
        <w:tab/>
        <w:t xml:space="preserve">Responsible for the delivery of proposed solutions and development of custom reports as required by the firm and/or its clients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Tracked project milestones and presented critical status updates to IT team and business stakeholders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Managed the team of developers and DBA’s who worked with Oracle and proprietary software.</w:t>
      </w:r>
    </w:p>
    <w:p>
      <w:pPr/>
      <w:r>
        <w:rPr>
          <w:rFonts w:ascii="Times New Roman" w:hAnsi="Times New Roman" w:cs="Times New Roman"/>
          <w:sz w:val="24"/>
          <w:sz-cs w:val="24"/>
          <w:spacing w:val="4"/>
          <w:color w:val="000000"/>
        </w:rPr>
        <w:t xml:space="preserve"/>
      </w:r>
    </w:p>
    <w:p>
      <w:pPr/>
      <w:r>
        <w:rPr>
          <w:rFonts w:ascii="Times New Roman" w:hAnsi="Times New Roman" w:cs="Times New Roman"/>
          <w:sz w:val="24"/>
          <w:sz-cs w:val="24"/>
          <w:spacing w:val="4"/>
          <w:color w:val="000000"/>
        </w:rPr>
        <w:t xml:space="preserve"/>
      </w:r>
    </w:p>
    <w:p>
      <w:pPr/>
      <w:r>
        <w:rPr>
          <w:rFonts w:ascii="Times New Roman" w:hAnsi="Times New Roman" w:cs="Times New Roman"/>
          <w:sz w:val="24"/>
          <w:sz-cs w:val="24"/>
          <w:b/>
          <w:spacing w:val="4"/>
          <w:color w:val="000000"/>
        </w:rPr>
        <w:t xml:space="preserve">Global Head of Data Operations</w:t>
      </w:r>
      <w:r>
        <w:rPr>
          <w:rFonts w:ascii="Times New Roman" w:hAnsi="Times New Roman" w:cs="Times New Roman"/>
          <w:sz w:val="24"/>
          <w:sz-cs w:val="24"/>
          <w:b/>
          <w:color w:val="353535"/>
        </w:rPr>
        <w:t xml:space="preserve"/>
        <w:tab/>
        <w:t xml:space="preserve"/>
        <w:tab/>
        <w:t xml:space="preserve"/>
        <w:tab/>
        <w:t xml:space="preserve"/>
        <w:tab/>
        <w:t xml:space="preserve"/>
        <w:tab/>
        <w:t xml:space="preserve"/>
        <w:tab/>
        <w:t xml:space="preserve"/>
        <w:tab/>
        <w:t xml:space="preserve"/>
        <w:tab/>
        <w:t xml:space="preserve">(Client: Aptivaa)</w:t>
        <w:tab/>
        <w:t xml:space="preserve"/>
      </w:r>
    </w:p>
    <w:p>
      <w:pPr>
        <w:ind w:left="720"/>
      </w:pPr>
      <w:r>
        <w:rPr>
          <w:rFonts w:ascii="Times New Roman" w:hAnsi="Times New Roman" w:cs="Times New Roman"/>
          <w:sz w:val="24"/>
          <w:sz-cs w:val="24"/>
          <w:color w:val="000000"/>
        </w:rPr>
        <w:t xml:space="preserve"/>
        <w:tab/>
        <w:t xml:space="preserve">•</w:t>
        <w:tab/>
        <w:t xml:space="preserve">Oversaw the company’s partnership with global risk management service providers and actively established and maintained strong professional relationships with clients (existing and prospective)</w:t>
      </w:r>
    </w:p>
    <w:p>
      <w:pPr>
        <w:ind w:left="720"/>
      </w:pPr>
      <w:r>
        <w:rPr>
          <w:rFonts w:ascii="Times New Roman" w:hAnsi="Times New Roman" w:cs="Times New Roman"/>
          <w:sz w:val="24"/>
          <w:sz-cs w:val="24"/>
          <w:color w:val="000000"/>
        </w:rPr>
        <w:t xml:space="preserve"/>
        <w:tab/>
        <w:t xml:space="preserve">•</w:t>
        <w:tab/>
        <w:t xml:space="preserve">Collaborated with the firm to complete key functions including developing professional relationships, drafting business proposals and producing business presentations</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Project Manager/Sr. BA</w:t>
        <w:tab/>
        <w:t xml:space="preserve"/>
        <w:tab/>
        <w:t xml:space="preserve"/>
        <w:tab/>
        <w:t xml:space="preserve"/>
        <w:tab/>
        <w:t xml:space="preserve"/>
        <w:tab/>
        <w:t xml:space="preserve"/>
        <w:tab/>
        <w:t xml:space="preserve"/>
        <w:tab/>
        <w:t xml:space="preserve"/>
      </w:r>
      <w:r>
        <w:rPr>
          <w:rFonts w:ascii="Times New Roman" w:hAnsi="Times New Roman" w:cs="Times New Roman"/>
          <w:sz w:val="24"/>
          <w:sz-cs w:val="24"/>
          <w:b/>
          <w:color w:val="353535"/>
        </w:rPr>
        <w:t xml:space="preserve">(Client: Synovus Financial Corporation)</w:t>
        <w:tab/>
        <w:t xml:space="preserve"/>
      </w:r>
    </w:p>
    <w:p>
      <w:pPr>
        <w:ind w:left="720"/>
      </w:pPr>
      <w:r>
        <w:rPr>
          <w:rFonts w:ascii="Times New Roman" w:hAnsi="Times New Roman" w:cs="Times New Roman"/>
          <w:sz w:val="24"/>
          <w:sz-cs w:val="24"/>
          <w:color w:val="000000"/>
        </w:rPr>
        <w:t xml:space="preserve"/>
        <w:tab/>
        <w:t xml:space="preserve">•</w:t>
        <w:tab/>
        <w:t xml:space="preserve">Delivered an integration solution to the client, for their Basel II and CCAR reporting process </w:t>
      </w:r>
    </w:p>
    <w:p>
      <w:pPr>
        <w:ind w:left="720"/>
      </w:pPr>
      <w:r>
        <w:rPr>
          <w:rFonts w:ascii="Times New Roman" w:hAnsi="Times New Roman" w:cs="Times New Roman"/>
          <w:sz w:val="24"/>
          <w:sz-cs w:val="24"/>
          <w:color w:val="000000"/>
        </w:rPr>
        <w:t xml:space="preserve"/>
        <w:tab/>
        <w:t xml:space="preserve">•</w:t>
        <w:tab/>
        <w:t xml:space="preserve">Designed and developed a Dual Risk Rating data warehouse and effectively synced all key Dual Risk Rating information to Bank’s loan accounting and shared multi collateral system so that processed data can be used for financial reporting and fed for CCAR stress testing processes</w:t>
      </w:r>
    </w:p>
    <w:p>
      <w:pPr>
        <w:ind w:left="720"/>
      </w:pPr>
      <w:r>
        <w:rPr>
          <w:rFonts w:ascii="Times New Roman" w:hAnsi="Times New Roman" w:cs="Times New Roman"/>
          <w:sz w:val="24"/>
          <w:sz-cs w:val="24"/>
          <w:color w:val="000000"/>
        </w:rPr>
        <w:t xml:space="preserve"/>
        <w:tab/>
        <w:t xml:space="preserve">•</w:t>
        <w:tab/>
        <w:t xml:space="preserve">Acted as an interface between business units, technology, support, and data management teams</w:t>
      </w:r>
    </w:p>
    <w:p>
      <w:pPr>
        <w:ind w:left="720"/>
      </w:pPr>
      <w:r>
        <w:rPr>
          <w:rFonts w:ascii="Times New Roman" w:hAnsi="Times New Roman" w:cs="Times New Roman"/>
          <w:sz w:val="24"/>
          <w:sz-cs w:val="24"/>
        </w:rPr>
        <w:t xml:space="preserve"/>
        <w:tab/>
        <w:t xml:space="preserve">•</w:t>
        <w:tab/>
        <w:t xml:space="preserve">Identified problems &amp; inconsistencies with existing reporting process and recommended improvements</w:t>
      </w:r>
    </w:p>
    <w:p>
      <w:pPr>
        <w:ind w:left="720"/>
      </w:pPr>
      <w:r>
        <w:rPr>
          <w:rFonts w:ascii="Times New Roman" w:hAnsi="Times New Roman" w:cs="Times New Roman"/>
          <w:sz w:val="24"/>
          <w:sz-cs w:val="24"/>
          <w:color w:val="000000"/>
        </w:rPr>
        <w:t xml:space="preserve"/>
        <w:tab/>
        <w:t xml:space="preserve">•</w:t>
        <w:tab/>
        <w:t xml:space="preserve"/>
      </w:r>
      <w:r>
        <w:rPr>
          <w:rFonts w:ascii="Times New Roman" w:hAnsi="Times New Roman" w:cs="Times New Roman"/>
          <w:sz w:val="24"/>
          <w:sz-cs w:val="24"/>
          <w:spacing w:val="4"/>
          <w:color w:val="000000"/>
        </w:rPr>
        <w:t xml:space="preserve">Led the business development process and provided business guidance on data management and technical support</w:t>
      </w:r>
    </w:p>
    <w:p>
      <w:pPr>
        <w:ind w:left="720"/>
      </w:pPr>
      <w:r>
        <w:rPr>
          <w:rFonts w:ascii="Times New Roman" w:hAnsi="Times New Roman" w:cs="Times New Roman"/>
          <w:sz w:val="24"/>
          <w:sz-cs w:val="24"/>
        </w:rPr>
        <w:t xml:space="preserve"/>
        <w:tab/>
        <w:t xml:space="preserve">•</w:t>
        <w:tab/>
        <w:t xml:space="preserve">Worked closely with IT to analyze the business requirements with respect to data, framework, reports, and customized modules and reports as per the firm’s requirements</w:t>
      </w:r>
    </w:p>
    <w:p>
      <w:pPr>
        <w:ind w:left="43"/>
      </w:pPr>
      <w:r>
        <w:rPr>
          <w:rFonts w:ascii="Times New Roman" w:hAnsi="Times New Roman" w:cs="Times New Roman"/>
          <w:sz w:val="24"/>
          <w:sz-cs w:val="24"/>
        </w:rPr>
        <w:t xml:space="preserve"/>
      </w:r>
    </w:p>
    <w:p>
      <w:pPr>
        <w:ind w:left="43"/>
      </w:pPr>
      <w:r>
        <w:rPr>
          <w:rFonts w:ascii="Times New Roman" w:hAnsi="Times New Roman" w:cs="Times New Roman"/>
          <w:sz w:val="24"/>
          <w:sz-cs w:val="24"/>
        </w:rPr>
        <w:t xml:space="preserve"/>
      </w:r>
    </w:p>
    <w:p>
      <w:pPr>
        <w:ind w:left="43"/>
      </w:pPr>
      <w:r>
        <w:rPr>
          <w:rFonts w:ascii="Times New Roman" w:hAnsi="Times New Roman" w:cs="Times New Roman"/>
          <w:sz w:val="24"/>
          <w:sz-cs w:val="24"/>
          <w:b/>
          <w:spacing w:val="2"/>
          <w:color w:val="000000"/>
        </w:rPr>
        <w:t xml:space="preserve">Moody’s Analytics</w:t>
        <w:tab/>
        <w:t xml:space="preserve"/>
        <w:tab/>
        <w:t xml:space="preserve"/>
        <w:tab/>
        <w:t xml:space="preserve"/>
        <w:tab/>
        <w:t xml:space="preserve"/>
        <w:tab/>
        <w:t xml:space="preserve"/>
        <w:tab/>
        <w:t xml:space="preserve"/>
        <w:tab/>
        <w:t xml:space="preserve"/>
        <w:tab/>
        <w:t xml:space="preserve"/>
        <w:tab/>
        <w:t xml:space="preserve"/>
        <w:tab/>
        <w:t xml:space="preserve"/>
        <w:tab/>
        <w:t xml:space="preserve">Jul 2007 – Nov 2013</w:t>
      </w:r>
    </w:p>
    <w:p>
      <w:pPr/>
      <w:r>
        <w:rPr>
          <w:rFonts w:ascii="Times New Roman" w:hAnsi="Times New Roman" w:cs="Times New Roman"/>
          <w:sz w:val="24"/>
          <w:sz-cs w:val="24"/>
          <w:color w:val="000000"/>
        </w:rPr>
        <w:t xml:space="preserve">Assistant Director / Lead Consultant</w:t>
      </w:r>
    </w:p>
    <w:p>
      <w:pPr/>
      <w:r>
        <w:rPr>
          <w:rFonts w:ascii="Times New Roman" w:hAnsi="Times New Roman" w:cs="Times New Roman"/>
          <w:sz w:val="24"/>
          <w:sz-cs w:val="24"/>
          <w:b/>
          <w:color w:val="000000"/>
        </w:rPr>
        <w:t xml:space="preserve">Moody’s RMS</w:t>
        <w:tab/>
        <w:t xml:space="preserve">(</w:t>
      </w:r>
      <w:r>
        <w:rPr>
          <w:rFonts w:ascii="Times New Roman" w:hAnsi="Times New Roman" w:cs="Times New Roman"/>
          <w:sz w:val="24"/>
          <w:sz-cs w:val="24"/>
          <w:b/>
          <w:color w:val="353535"/>
        </w:rPr>
        <w:t xml:space="preserve">Client: Citizens Bank; JPMorgan; Banco Itau;  Leumi Bank; IDB Bank)</w:t>
        <w:tab/>
        <w:t xml:space="preserve"/>
      </w:r>
      <w:r>
        <w:rPr>
          <w:rFonts w:ascii="Times New Roman" w:hAnsi="Times New Roman" w:cs="Times New Roman"/>
          <w:sz w:val="24"/>
          <w:sz-cs w:val="24"/>
          <w:b/>
          <w:color w:val="000000"/>
        </w:rPr>
        <w:t xml:space="preserve">Dec 2011 – Nov 2013</w:t>
      </w:r>
    </w:p>
    <w:p>
      <w:pPr>
        <w:ind w:left="720"/>
      </w:pPr>
      <w:r>
        <w:rPr>
          <w:rFonts w:ascii="Times New Roman" w:hAnsi="Times New Roman" w:cs="Times New Roman"/>
          <w:sz w:val="24"/>
          <w:sz-cs w:val="24"/>
          <w:color w:val="000000"/>
        </w:rPr>
        <w:t xml:space="preserve"/>
        <w:tab/>
        <w:t xml:space="preserve">•</w:t>
        <w:tab/>
        <w:t xml:space="preserve">Provided support to clients’ business and IT teams regarding data processing enhancements necessary for provision to Audit companies</w:t>
      </w:r>
    </w:p>
    <w:p>
      <w:pPr>
        <w:ind w:left="720"/>
      </w:pPr>
      <w:r>
        <w:rPr>
          <w:rFonts w:ascii="Times New Roman" w:hAnsi="Times New Roman" w:cs="Times New Roman"/>
          <w:sz w:val="24"/>
          <w:sz-cs w:val="24"/>
          <w:color w:val="000000"/>
        </w:rPr>
        <w:t xml:space="preserve"/>
        <w:tab/>
        <w:t xml:space="preserve">•</w:t>
        <w:tab/>
        <w:t xml:space="preserve">Enhanced and managed a centralized data warehouse (Credit Risk Enterprise Data Warehouse (CRD)) necessary for data acquisition, data delivery by automating data quality and data transformation system within single SQL platform</w:t>
      </w:r>
    </w:p>
    <w:p>
      <w:pPr>
        <w:ind w:left="720"/>
      </w:pPr>
      <w:r>
        <w:rPr>
          <w:rFonts w:ascii="Times New Roman" w:hAnsi="Times New Roman" w:cs="Times New Roman"/>
          <w:sz w:val="24"/>
          <w:sz-cs w:val="24"/>
          <w:color w:val="000000"/>
        </w:rPr>
        <w:t xml:space="preserve"/>
        <w:tab/>
        <w:t xml:space="preserve">•</w:t>
        <w:tab/>
        <w:t xml:space="preserve">Developed a in house custom web based Business Intelligence Platform resulting in efficient access, query and standard statistical evaluation by all analysts for Basel II and CCAR model development and validation</w:t>
      </w:r>
    </w:p>
    <w:p>
      <w:pPr>
        <w:ind w:left="720"/>
      </w:pPr>
      <w:r>
        <w:rPr>
          <w:rFonts w:ascii="Times New Roman" w:hAnsi="Times New Roman" w:cs="Times New Roman"/>
          <w:sz w:val="24"/>
          <w:sz-cs w:val="24"/>
          <w:color w:val="000000"/>
        </w:rPr>
        <w:t xml:space="preserve"/>
        <w:tab/>
        <w:t xml:space="preserve">•</w:t>
        <w:tab/>
        <w:t xml:space="preserve">Led implementation and integration of complex Moody’s Credit Risk Applications (Moody’s Risk Analyst, Moody’s Risk Origin, etc.) by providing support in installation, support on backend database integration and diagnostics. This resulting in the ability to provide technical consulting support to all clients</w:t>
      </w:r>
    </w:p>
    <w:p>
      <w:pPr>
        <w:ind w:left="720"/>
      </w:pPr>
      <w:r>
        <w:rPr>
          <w:rFonts w:ascii="Times New Roman" w:hAnsi="Times New Roman" w:cs="Times New Roman"/>
          <w:sz w:val="24"/>
          <w:sz-cs w:val="24"/>
          <w:color w:val="000000"/>
        </w:rPr>
        <w:t xml:space="preserve"/>
        <w:tab/>
        <w:t xml:space="preserve">•</w:t>
        <w:tab/>
        <w:t xml:space="preserve">Promoted team’s data acquisition expertise in CRD and various vended databases including public firm financial data sets like WORLDSCOPE and Compustat</w:t>
      </w:r>
    </w:p>
    <w:p>
      <w:pPr>
        <w:ind w:left="270"/>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Credit Research Database </w:t>
        <w:tab/>
        <w:t xml:space="preserve"/>
        <w:tab/>
        <w:t xml:space="preserve"/>
        <w:tab/>
        <w:t xml:space="preserve"/>
        <w:tab/>
        <w:t xml:space="preserve"> </w:t>
        <w:tab/>
        <w:t xml:space="preserve"/>
        <w:tab/>
        <w:t xml:space="preserve"/>
        <w:tab/>
        <w:t xml:space="preserve"/>
        <w:tab/>
        <w:t xml:space="preserve"/>
        <w:tab/>
        <w:t xml:space="preserve">Jun 2007 – Nov 2011</w:t>
      </w:r>
    </w:p>
    <w:p>
      <w:pPr>
        <w:ind w:left="720"/>
      </w:pPr>
      <w:r>
        <w:rPr>
          <w:rFonts w:ascii="Times New Roman" w:hAnsi="Times New Roman" w:cs="Times New Roman"/>
          <w:sz w:val="24"/>
          <w:sz-cs w:val="24"/>
          <w:color w:val="000000"/>
        </w:rPr>
        <w:t xml:space="preserve"/>
        <w:tab/>
        <w:t xml:space="preserve">•</w:t>
        <w:tab/>
        <w:t xml:space="preserve">Revamped the CRD through automation which involves redesign and rewriting of the database to successfully avoid manual intervention, enhance upon data quality and decrease on processing time</w:t>
      </w:r>
    </w:p>
    <w:p>
      <w:pPr>
        <w:ind w:left="720"/>
      </w:pPr>
      <w:r>
        <w:rPr>
          <w:rFonts w:ascii="Times New Roman" w:hAnsi="Times New Roman" w:cs="Times New Roman"/>
          <w:sz w:val="24"/>
          <w:sz-cs w:val="24"/>
          <w:color w:val="000000"/>
        </w:rPr>
        <w:t xml:space="preserve"/>
        <w:tab/>
        <w:t xml:space="preserve">•</w:t>
        <w:tab/>
        <w:t xml:space="preserve">Collaborated well with the RiskCalc development team to effectively enhance upon the batch processor component and introduce financial data EDFs scoring for additional countries</w:t>
      </w:r>
    </w:p>
    <w:p>
      <w:pPr>
        <w:ind w:left="720"/>
      </w:pPr>
      <w:r>
        <w:rPr>
          <w:rFonts w:ascii="Times New Roman" w:hAnsi="Times New Roman" w:cs="Times New Roman"/>
          <w:sz w:val="24"/>
          <w:sz-cs w:val="24"/>
          <w:color w:val="000000"/>
        </w:rPr>
        <w:t xml:space="preserve"/>
        <w:tab/>
        <w:t xml:space="preserve">•</w:t>
        <w:tab/>
        <w:t xml:space="preserve">Managed the transformation of the CRD system from SQL SERVER 2000 to SQL SERVER 2008</w:t>
      </w:r>
    </w:p>
    <w:p>
      <w:pPr>
        <w:ind w:left="720"/>
      </w:pPr>
      <w:r>
        <w:rPr>
          <w:rFonts w:ascii="Times New Roman" w:hAnsi="Times New Roman" w:cs="Times New Roman"/>
          <w:sz w:val="24"/>
          <w:sz-cs w:val="24"/>
          <w:color w:val="000000"/>
        </w:rPr>
        <w:t xml:space="preserve"/>
        <w:tab/>
        <w:t xml:space="preserve">•</w:t>
        <w:tab/>
        <w:t xml:space="preserve">Successfully developed an effective client / server application, Default Detection, to accommodate clients’ individualized needs</w:t>
      </w:r>
    </w:p>
    <w:p>
      <w:pPr>
        <w:ind w:left="720"/>
      </w:pPr>
      <w:r>
        <w:rPr>
          <w:rFonts w:ascii="Times New Roman" w:hAnsi="Times New Roman" w:cs="Times New Roman"/>
          <w:sz w:val="24"/>
          <w:sz-cs w:val="24"/>
          <w:color w:val="000000"/>
        </w:rPr>
        <w:t xml:space="preserve"/>
        <w:tab/>
        <w:t xml:space="preserve">•</w:t>
        <w:tab/>
        <w:t xml:space="preserve">Developed SQL wrappers/SSIS for the integration of RiskCalc(EDF/PD) in SQL server and managed current websites for data processing and analysis</w:t>
      </w:r>
    </w:p>
    <w:p>
      <w:pPr>
        <w:ind w:left="720"/>
      </w:pPr>
      <w:r>
        <w:rPr>
          <w:rFonts w:ascii="Times New Roman" w:hAnsi="Times New Roman" w:cs="Times New Roman"/>
          <w:sz w:val="24"/>
          <w:sz-cs w:val="24"/>
          <w:color w:val="000000"/>
        </w:rPr>
        <w:t xml:space="preserve"/>
        <w:tab/>
        <w:t xml:space="preserve">•</w:t>
        <w:tab/>
        <w:t xml:space="preserve">Integral team member within a larger team developing web pages, enhancing and adding new features for the UI. Worked on the backend of Sybase and SQL Servers for the heavily-integrated company’s product, Moodys.com</w:t>
      </w:r>
    </w:p>
    <w:p>
      <w:pPr>
        <w:ind w:left="720"/>
      </w:pPr>
      <w:r>
        <w:rPr>
          <w:rFonts w:ascii="Times New Roman" w:hAnsi="Times New Roman" w:cs="Times New Roman"/>
          <w:sz w:val="24"/>
          <w:sz-cs w:val="24"/>
          <w:color w:val="000000"/>
        </w:rPr>
        <w:t xml:space="preserve"/>
        <w:tab/>
        <w:t xml:space="preserve">•</w:t>
        <w:tab/>
        <w:t xml:space="preserve">Modified and enhanced stored procedures and scripts to successfully display related data as the market /hybrid indicators changed for company’s compliance department, while gaining business knowledge</w:t>
      </w:r>
    </w:p>
    <w:p>
      <w:pPr>
        <w:ind w:left="720"/>
      </w:pPr>
      <w:r>
        <w:rPr>
          <w:rFonts w:ascii="Times New Roman" w:hAnsi="Times New Roman" w:cs="Times New Roman"/>
          <w:sz w:val="24"/>
          <w:sz-cs w:val="24"/>
          <w:color w:val="000000"/>
        </w:rPr>
        <w:t xml:space="preserve"/>
        <w:tab/>
        <w:t xml:space="preserve">•</w:t>
        <w:tab/>
        <w:t xml:space="preserve">Assisted in setting up and worked on the SharePoint Development Environment, creating user profile page changes for a variety of languages and styling support on the website</w:t>
      </w:r>
    </w:p>
    <w:p>
      <w:pPr>
        <w:ind w:left="270"/>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spacing w:val="2"/>
          <w:color w:val="000000"/>
        </w:rPr>
        <w:t xml:space="preserve">Intelligent Search Technology</w:t>
        <w:tab/>
        <w:t xml:space="preserve"/>
        <w:tab/>
        <w:t xml:space="preserve"/>
        <w:tab/>
        <w:t xml:space="preserve"/>
        <w:tab/>
        <w:t xml:space="preserve"/>
        <w:tab/>
        <w:t xml:space="preserve"/>
        <w:tab/>
        <w:t xml:space="preserve"/>
        <w:tab/>
        <w:t xml:space="preserve"/>
        <w:tab/>
        <w:t xml:space="preserve"/>
        <w:tab/>
        <w:t xml:space="preserve"/>
        <w:tab/>
        <w:t xml:space="preserve">June 2005 – July 2007</w:t>
      </w:r>
    </w:p>
    <w:p>
      <w:pPr/>
      <w:r>
        <w:rPr>
          <w:rFonts w:ascii="Times New Roman" w:hAnsi="Times New Roman" w:cs="Times New Roman"/>
          <w:sz w:val="24"/>
          <w:sz-cs w:val="24"/>
          <w:b/>
          <w:color w:val="000000"/>
        </w:rPr>
        <w:t xml:space="preserve">Software Developer </w:t>
        <w:tab/>
        <w:t xml:space="preserve"/>
        <w:tab/>
        <w:t xml:space="preserve"/>
        <w:tab/>
        <w:t xml:space="preserve"/>
        <w:tab/>
        <w:t xml:space="preserve"/>
        <w:tab/>
        <w:t xml:space="preserve"/>
        <w:tab/>
        <w:t xml:space="preserve"/>
        <w:tab/>
        <w:t xml:space="preserve"/>
        <w:tab/>
        <w:t xml:space="preserve"/>
        <w:tab/>
        <w:t xml:space="preserve"/>
      </w:r>
    </w:p>
    <w:p>
      <w:pPr>
        <w:ind w:left="720"/>
      </w:pPr>
      <w:r>
        <w:rPr>
          <w:rFonts w:ascii="Times New Roman" w:hAnsi="Times New Roman" w:cs="Times New Roman"/>
          <w:sz w:val="24"/>
          <w:sz-cs w:val="24"/>
          <w:color w:val="000000"/>
        </w:rPr>
        <w:t xml:space="preserve"/>
        <w:tab/>
        <w:t xml:space="preserve">•</w:t>
        <w:tab/>
        <w:t xml:space="preserve">Redesigned and executed the company’s internal CRM application and back end database, coded DTS packages and stored procedures for the efficient transfer of existing data to the new CRM database structure</w:t>
      </w:r>
    </w:p>
    <w:p>
      <w:pPr>
        <w:ind w:left="720"/>
      </w:pPr>
      <w:r>
        <w:rPr>
          <w:rFonts w:ascii="Times New Roman" w:hAnsi="Times New Roman" w:cs="Times New Roman"/>
          <w:sz w:val="24"/>
          <w:sz-cs w:val="24"/>
          <w:color w:val="000000"/>
        </w:rPr>
        <w:t xml:space="preserve"/>
        <w:tab/>
        <w:t xml:space="preserve">•</w:t>
        <w:tab/>
        <w:t xml:space="preserve">To extend fuzzy searching and matching functionality, developed and implemented various customized MS Office add-ins to necessary for company’s address validation and standardization solutions.</w:t>
      </w:r>
    </w:p>
    <w:p>
      <w:pPr>
        <w:ind w:left="720"/>
      </w:pPr>
      <w:r>
        <w:rPr>
          <w:rFonts w:ascii="Times New Roman" w:hAnsi="Times New Roman" w:cs="Times New Roman"/>
          <w:sz w:val="24"/>
          <w:sz-cs w:val="24"/>
          <w:color w:val="000000"/>
        </w:rPr>
        <w:t xml:space="preserve"/>
        <w:tab/>
        <w:t xml:space="preserve">•</w:t>
        <w:tab/>
        <w:t xml:space="preserve">Designed, and developed a platform independent and core functional solution through the use of C and C# to extract US and Canadian addresses from various (formatted and unformatted) data sources</w:t>
      </w:r>
    </w:p>
    <w:p>
      <w:pPr>
        <w:ind w:left="720"/>
      </w:pPr>
      <w:r>
        <w:rPr>
          <w:rFonts w:ascii="Times New Roman" w:hAnsi="Times New Roman" w:cs="Times New Roman"/>
          <w:sz w:val="24"/>
          <w:sz-cs w:val="24"/>
          <w:color w:val="000000"/>
        </w:rPr>
        <w:t xml:space="preserve"/>
        <w:tab/>
        <w:t xml:space="preserve">•</w:t>
        <w:tab/>
        <w:t xml:space="preserve">Produced SDKs and wrappers for the unification of NameSearch®, an matching and searching solution based on artificial intelligence and fuzzy logic, with Oracle, SQL Server, .Net 200x and PHP </w:t>
      </w:r>
    </w:p>
    <w:p>
      <w:pPr>
        <w:ind w:left="720"/>
      </w:pPr>
      <w:r>
        <w:rPr>
          <w:rFonts w:ascii="Times New Roman" w:hAnsi="Times New Roman" w:cs="Times New Roman"/>
          <w:sz w:val="24"/>
          <w:sz-cs w:val="24"/>
          <w:color w:val="000000"/>
        </w:rPr>
        <w:t xml:space="preserve"/>
        <w:tab/>
        <w:t xml:space="preserve">•</w:t>
        <w:tab/>
        <w:t xml:space="preserve">Responsible for managing database replication mechanism for backup and disaster recovery and developed an IIS web portal necessary for the application </w:t>
      </w:r>
    </w:p>
    <w:p>
      <w:pPr>
        <w:ind w:left="720"/>
      </w:pPr>
      <w:r>
        <w:rPr>
          <w:rFonts w:ascii="Times New Roman" w:hAnsi="Times New Roman" w:cs="Times New Roman"/>
          <w:sz w:val="24"/>
          <w:sz-cs w:val="24"/>
          <w:color w:val="000000"/>
        </w:rPr>
        <w:t xml:space="preserve"/>
        <w:tab/>
        <w:t xml:space="preserve">•</w:t>
        <w:tab/>
        <w:t xml:space="preserve">Oversaw company’s websites and the SQL Server databases and offered client assistance regarding troubleshooting problems.</w:t>
      </w:r>
    </w:p>
    <w:p>
      <w:pPr/>
      <w:r>
        <w:rPr>
          <w:rFonts w:ascii="Times New Roman" w:hAnsi="Times New Roman" w:cs="Times New Roman"/>
          <w:sz w:val="24"/>
          <w:sz-cs w:val="24"/>
          <w:b/>
        </w:rPr>
        <w:t xml:space="preserve">EDUCATION</w:t>
      </w:r>
      <w:r>
        <w:rPr>
          <w:rFonts w:ascii="Times New Roman" w:hAnsi="Times New Roman" w:cs="Times New Roman"/>
          <w:sz w:val="24"/>
          <w:sz-cs w:val="24"/>
        </w:rPr>
        <w:t xml:space="preserve">: </w:t>
      </w:r>
    </w:p>
    <w:p>
      <w:pPr/>
      <w:r>
        <w:rPr>
          <w:rFonts w:ascii="Times New Roman" w:hAnsi="Times New Roman" w:cs="Times New Roman"/>
          <w:sz w:val="24"/>
          <w:sz-cs w:val="24"/>
          <w:b/>
        </w:rPr>
        <w:t xml:space="preserve">Syracuse University – L.C. Smith College of Electrical Engineering and Computer Science, Syracuse, NY</w:t>
      </w:r>
    </w:p>
    <w:p>
      <w:pPr/>
      <w:r>
        <w:rPr>
          <w:rFonts w:ascii="Times New Roman" w:hAnsi="Times New Roman" w:cs="Times New Roman"/>
          <w:sz w:val="24"/>
          <w:sz-cs w:val="24"/>
        </w:rPr>
        <w:t xml:space="preserve">B.Sc. in Computer Science, Minor in Mathematics, 2005 </w:t>
      </w:r>
    </w:p>
    <w:p>
      <w:pPr/>
      <w:r>
        <w:rPr>
          <w:rFonts w:ascii="Times New Roman" w:hAnsi="Times New Roman" w:cs="Times New Roman"/>
          <w:sz w:val="24"/>
          <w:sz-cs w:val="24"/>
        </w:rPr>
        <w:t xml:space="preserve"/>
      </w:r>
    </w:p>
    <w:sectPr>
      <w:pgSz w:w="12240" w:h="15840"/>
      <w:pgMar w:top="270" w:right="360" w:bottom="270" w:left="3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Piccoli</dc:creator>
</cp:coreProperties>
</file>

<file path=docProps/meta.xml><?xml version="1.0" encoding="utf-8"?>
<meta xmlns="http://schemas.apple.com/cocoa/2006/metadata">
  <generator>CocoaOOXMLWriter/2022.6</generator>
</meta>
</file>