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E131" w14:textId="77777777" w:rsidR="002E44F4" w:rsidRDefault="002E44F4"/>
    <w:p w14:paraId="5363EBDE" w14:textId="77777777" w:rsidR="002E44F4" w:rsidRDefault="00000000">
      <w:pPr>
        <w:pStyle w:val="Heading1"/>
      </w:pPr>
      <w:r>
        <w:t>FPC Management System: frontend prototype build prompts</w:t>
      </w:r>
    </w:p>
    <w:p w14:paraId="3B5C8009" w14:textId="77777777" w:rsidR="002E44F4" w:rsidRDefault="00000000">
      <w:r>
        <w:t>Oct 23, 2026 · @Sakthi</w:t>
      </w:r>
    </w:p>
    <w:p w14:paraId="66A8B1AF" w14:textId="77777777" w:rsidR="002E44F4" w:rsidRDefault="00000000">
      <w:r>
        <w:t>Paste the prompts below into your AI builder (Lovable, v0, Bolt or Claude Code) in order, one per message, to get a clickable frontend-only prototype for all 12 roles. All data is mock and every name is fictional.</w:t>
      </w:r>
    </w:p>
    <w:p w14:paraId="70B56D4C" w14:textId="77777777" w:rsidR="002E44F4" w:rsidRDefault="00000000">
      <w:pPr>
        <w:pStyle w:val="Heading2"/>
      </w:pPr>
      <w:r>
        <w:t>Prototype scope</w:t>
      </w:r>
    </w:p>
    <w:p w14:paraId="7B2EFDEF" w14:textId="77777777" w:rsidR="002E44F4" w:rsidRDefault="00000000">
      <w:r>
        <w:t>The prototype is three apps in one shell: an FPC app (9 staff roles), a member portal (Farmer and Shareholder), and the TSF central admin app. It runs on mock data in the browser with no backend.</w:t>
      </w:r>
    </w:p>
    <w:tbl>
      <w:tblPr>
        <w:tblStyle w:val="TableGrid"/>
        <w:tblW w:w="0" w:type="auto"/>
        <w:tblLayout w:type="fixed"/>
        <w:tblLook w:val="0420" w:firstRow="1" w:lastRow="0" w:firstColumn="0" w:lastColumn="0" w:noHBand="0" w:noVBand="1"/>
      </w:tblPr>
      <w:tblGrid>
        <w:gridCol w:w="2085"/>
        <w:gridCol w:w="2355"/>
        <w:gridCol w:w="4920"/>
      </w:tblGrid>
      <w:tr w:rsidR="002E44F4" w14:paraId="73B40D57" w14:textId="77777777">
        <w:trPr>
          <w:tblHeader/>
        </w:trPr>
        <w:tc>
          <w:tcPr>
            <w:tcW w:w="2085" w:type="dxa"/>
            <w:shd w:val="clear" w:color="auto" w:fill="F2F2F2"/>
          </w:tcPr>
          <w:p w14:paraId="54D0A772" w14:textId="77777777" w:rsidR="002E44F4" w:rsidRDefault="00000000">
            <w:r>
              <w:t>Module</w:t>
            </w:r>
          </w:p>
        </w:tc>
        <w:tc>
          <w:tcPr>
            <w:tcW w:w="2355" w:type="dxa"/>
            <w:shd w:val="clear" w:color="auto" w:fill="F2F2F2"/>
          </w:tcPr>
          <w:p w14:paraId="63B4905C" w14:textId="77777777" w:rsidR="002E44F4" w:rsidRDefault="00000000">
            <w:r>
              <w:t>Used by</w:t>
            </w:r>
          </w:p>
        </w:tc>
        <w:tc>
          <w:tcPr>
            <w:tcW w:w="4920" w:type="dxa"/>
            <w:shd w:val="clear" w:color="auto" w:fill="F2F2F2"/>
          </w:tcPr>
          <w:p w14:paraId="2113125C" w14:textId="77777777" w:rsidR="002E44F4" w:rsidRDefault="00000000">
            <w:r>
              <w:t>Key screens to build</w:t>
            </w:r>
          </w:p>
        </w:tc>
      </w:tr>
      <w:tr w:rsidR="002E44F4" w14:paraId="1EDCD435" w14:textId="77777777">
        <w:tc>
          <w:tcPr>
            <w:tcW w:w="2085" w:type="dxa"/>
          </w:tcPr>
          <w:p w14:paraId="5D70AC1A" w14:textId="77777777" w:rsidR="002E44F4" w:rsidRDefault="00000000">
            <w:r>
              <w:t>Login, role switcher, user management</w:t>
            </w:r>
          </w:p>
        </w:tc>
        <w:tc>
          <w:tcPr>
            <w:tcW w:w="2355" w:type="dxa"/>
          </w:tcPr>
          <w:p w14:paraId="4687580F" w14:textId="77777777" w:rsidR="002E44F4" w:rsidRDefault="00000000">
            <w:r>
              <w:t>All; Admin and TSF manage users</w:t>
            </w:r>
          </w:p>
        </w:tc>
        <w:tc>
          <w:tcPr>
            <w:tcW w:w="4920" w:type="dxa"/>
          </w:tcPr>
          <w:p w14:paraId="5149FF88" w14:textId="77777777" w:rsidR="002E44F4" w:rsidRDefault="00000000">
            <w:r>
              <w:t>Login with OTP, role switcher (demo only), sub-user list, create user, role and permission editor</w:t>
            </w:r>
          </w:p>
        </w:tc>
      </w:tr>
      <w:tr w:rsidR="002E44F4" w14:paraId="07405DD7" w14:textId="77777777">
        <w:tc>
          <w:tcPr>
            <w:tcW w:w="2085" w:type="dxa"/>
          </w:tcPr>
          <w:p w14:paraId="18C5B9E4" w14:textId="77777777" w:rsidR="002E44F4" w:rsidRDefault="00000000">
            <w:r>
              <w:t>FPC profile</w:t>
            </w:r>
          </w:p>
        </w:tc>
        <w:tc>
          <w:tcPr>
            <w:tcW w:w="2355" w:type="dxa"/>
          </w:tcPr>
          <w:p w14:paraId="747921FD" w14:textId="77777777" w:rsidR="002E44F4" w:rsidRDefault="00000000">
            <w:r>
              <w:t>Admin, Compliance, Auditor</w:t>
            </w:r>
          </w:p>
        </w:tc>
        <w:tc>
          <w:tcPr>
            <w:tcW w:w="4920" w:type="dxa"/>
          </w:tcPr>
          <w:p w14:paraId="6619CFA8" w14:textId="77777777" w:rsidR="002E44F4" w:rsidRDefault="00000000">
            <w:r>
              <w:t>Company profile, bank accounts, directors, staff</w:t>
            </w:r>
          </w:p>
        </w:tc>
      </w:tr>
      <w:tr w:rsidR="002E44F4" w14:paraId="640017DF" w14:textId="77777777">
        <w:tc>
          <w:tcPr>
            <w:tcW w:w="2085" w:type="dxa"/>
          </w:tcPr>
          <w:p w14:paraId="4B5CB39B" w14:textId="77777777" w:rsidR="002E44F4" w:rsidRDefault="00000000">
            <w:r>
              <w:t>Agri commodity baseline</w:t>
            </w:r>
          </w:p>
        </w:tc>
        <w:tc>
          <w:tcPr>
            <w:tcW w:w="2355" w:type="dxa"/>
          </w:tcPr>
          <w:p w14:paraId="3E632B7B" w14:textId="77777777" w:rsidR="002E44F4" w:rsidRDefault="00000000">
            <w:r>
              <w:t>Admin, Inventory, Field</w:t>
            </w:r>
          </w:p>
        </w:tc>
        <w:tc>
          <w:tcPr>
            <w:tcW w:w="4920" w:type="dxa"/>
          </w:tcPr>
          <w:p w14:paraId="7D87F648" w14:textId="77777777" w:rsidR="002E44F4" w:rsidRDefault="00000000">
            <w:r>
              <w:t>Commodity master, unit master and conversions, area and yield baseline</w:t>
            </w:r>
          </w:p>
        </w:tc>
      </w:tr>
      <w:tr w:rsidR="002E44F4" w14:paraId="7F4B4092" w14:textId="77777777">
        <w:tc>
          <w:tcPr>
            <w:tcW w:w="2085" w:type="dxa"/>
          </w:tcPr>
          <w:p w14:paraId="72A0BF9E" w14:textId="77777777" w:rsidR="002E44F4" w:rsidRDefault="00000000">
            <w:r>
              <w:t>Farmer management</w:t>
            </w:r>
          </w:p>
        </w:tc>
        <w:tc>
          <w:tcPr>
            <w:tcW w:w="2355" w:type="dxa"/>
          </w:tcPr>
          <w:p w14:paraId="1BE40909" w14:textId="77777777" w:rsidR="002E44F4" w:rsidRDefault="00000000">
            <w:r>
              <w:t>Admin, Data Entry, Field</w:t>
            </w:r>
          </w:p>
        </w:tc>
        <w:tc>
          <w:tcPr>
            <w:tcW w:w="4920" w:type="dxa"/>
          </w:tcPr>
          <w:p w14:paraId="163B62D5" w14:textId="77777777" w:rsidR="002E44F4" w:rsidRDefault="00000000">
            <w:r>
              <w:t>Register farmer (4-step form), farmer list, farmer 360 profile, KYC upload, multi-FPC link check</w:t>
            </w:r>
          </w:p>
        </w:tc>
      </w:tr>
      <w:tr w:rsidR="002E44F4" w14:paraId="7A7AE762" w14:textId="77777777">
        <w:tc>
          <w:tcPr>
            <w:tcW w:w="2085" w:type="dxa"/>
          </w:tcPr>
          <w:p w14:paraId="04F90DEA" w14:textId="77777777" w:rsidR="002E44F4" w:rsidRDefault="00000000">
            <w:r>
              <w:t>Shareholder management</w:t>
            </w:r>
          </w:p>
        </w:tc>
        <w:tc>
          <w:tcPr>
            <w:tcW w:w="2355" w:type="dxa"/>
          </w:tcPr>
          <w:p w14:paraId="61977AA2" w14:textId="77777777" w:rsidR="002E44F4" w:rsidRDefault="00000000">
            <w:r>
              <w:t>Admin, Accountant, Data Entry</w:t>
            </w:r>
          </w:p>
        </w:tc>
        <w:tc>
          <w:tcPr>
            <w:tcW w:w="4920" w:type="dxa"/>
          </w:tcPr>
          <w:p w14:paraId="0B4894A3" w14:textId="77777777" w:rsidR="002E44F4" w:rsidRDefault="00000000">
            <w:r>
              <w:t>Register shareholder, share allotment, certificate, folio register, dividend run</w:t>
            </w:r>
          </w:p>
        </w:tc>
      </w:tr>
      <w:tr w:rsidR="002E44F4" w14:paraId="62775744" w14:textId="77777777">
        <w:tc>
          <w:tcPr>
            <w:tcW w:w="2085" w:type="dxa"/>
          </w:tcPr>
          <w:p w14:paraId="580BA751" w14:textId="77777777" w:rsidR="002E44F4" w:rsidRDefault="00000000">
            <w:r>
              <w:t>Agri business: output</w:t>
            </w:r>
          </w:p>
        </w:tc>
        <w:tc>
          <w:tcPr>
            <w:tcW w:w="2355" w:type="dxa"/>
          </w:tcPr>
          <w:p w14:paraId="521EAD0F" w14:textId="77777777" w:rsidR="002E44F4" w:rsidRDefault="00000000">
            <w:r>
              <w:t>Procurement, Sales, Inventory</w:t>
            </w:r>
          </w:p>
        </w:tc>
        <w:tc>
          <w:tcPr>
            <w:tcW w:w="4920" w:type="dxa"/>
          </w:tcPr>
          <w:p w14:paraId="7DE20218" w14:textId="77777777" w:rsidR="002E44F4" w:rsidRDefault="00000000">
            <w:r>
              <w:t>Purchase entry, sales entry, buyer master, approve or reject</w:t>
            </w:r>
          </w:p>
        </w:tc>
      </w:tr>
      <w:tr w:rsidR="002E44F4" w14:paraId="7D5910F9" w14:textId="77777777">
        <w:tc>
          <w:tcPr>
            <w:tcW w:w="2085" w:type="dxa"/>
          </w:tcPr>
          <w:p w14:paraId="175BB1FC" w14:textId="77777777" w:rsidR="002E44F4" w:rsidRDefault="00000000">
            <w:r>
              <w:t>Agri business: input</w:t>
            </w:r>
          </w:p>
        </w:tc>
        <w:tc>
          <w:tcPr>
            <w:tcW w:w="2355" w:type="dxa"/>
          </w:tcPr>
          <w:p w14:paraId="33C7C1B3" w14:textId="77777777" w:rsidR="002E44F4" w:rsidRDefault="00000000">
            <w:r>
              <w:t>Sales, Procurement</w:t>
            </w:r>
          </w:p>
        </w:tc>
        <w:tc>
          <w:tcPr>
            <w:tcW w:w="4920" w:type="dxa"/>
          </w:tcPr>
          <w:p w14:paraId="115ECFDD" w14:textId="77777777" w:rsidR="002E44F4" w:rsidRDefault="00000000">
            <w:r>
              <w:t xml:space="preserve">Seed and </w:t>
            </w:r>
            <w:proofErr w:type="spellStart"/>
            <w:r>
              <w:t>fertiliser</w:t>
            </w:r>
            <w:proofErr w:type="spellEnd"/>
            <w:r>
              <w:t xml:space="preserve"> purchase, issue to farmers on credit</w:t>
            </w:r>
          </w:p>
        </w:tc>
      </w:tr>
      <w:tr w:rsidR="002E44F4" w14:paraId="2F7B31EF" w14:textId="77777777">
        <w:tc>
          <w:tcPr>
            <w:tcW w:w="2085" w:type="dxa"/>
          </w:tcPr>
          <w:p w14:paraId="5CED096E" w14:textId="77777777" w:rsidR="002E44F4" w:rsidRDefault="00000000">
            <w:r>
              <w:t>Inventory</w:t>
            </w:r>
          </w:p>
        </w:tc>
        <w:tc>
          <w:tcPr>
            <w:tcW w:w="2355" w:type="dxa"/>
          </w:tcPr>
          <w:p w14:paraId="0C8FAD3C" w14:textId="77777777" w:rsidR="002E44F4" w:rsidRDefault="00000000">
            <w:r>
              <w:t>Inventory, Admin</w:t>
            </w:r>
          </w:p>
        </w:tc>
        <w:tc>
          <w:tcPr>
            <w:tcW w:w="4920" w:type="dxa"/>
          </w:tcPr>
          <w:p w14:paraId="7EF59C54" w14:textId="77777777" w:rsidR="002E44F4" w:rsidRDefault="00000000">
            <w:r>
              <w:t>Stock register, godown view, stock adjustment, unit conversion</w:t>
            </w:r>
          </w:p>
        </w:tc>
      </w:tr>
      <w:tr w:rsidR="002E44F4" w14:paraId="255DAC8B" w14:textId="77777777">
        <w:tc>
          <w:tcPr>
            <w:tcW w:w="2085" w:type="dxa"/>
          </w:tcPr>
          <w:p w14:paraId="24377B90" w14:textId="77777777" w:rsidR="002E44F4" w:rsidRDefault="00000000">
            <w:r>
              <w:t>Finance</w:t>
            </w:r>
          </w:p>
        </w:tc>
        <w:tc>
          <w:tcPr>
            <w:tcW w:w="2355" w:type="dxa"/>
          </w:tcPr>
          <w:p w14:paraId="7F8BFFB3" w14:textId="77777777" w:rsidR="002E44F4" w:rsidRDefault="00000000">
            <w:r>
              <w:t>Accountant, Admin</w:t>
            </w:r>
          </w:p>
        </w:tc>
        <w:tc>
          <w:tcPr>
            <w:tcW w:w="4920" w:type="dxa"/>
          </w:tcPr>
          <w:p w14:paraId="38DD85AA" w14:textId="77777777" w:rsidR="002E44F4" w:rsidRDefault="00000000">
            <w:r>
              <w:t>Farmer ledger, buyer ledger, payments, expenses, profit and loss</w:t>
            </w:r>
          </w:p>
        </w:tc>
      </w:tr>
      <w:tr w:rsidR="002E44F4" w14:paraId="453A6BB9" w14:textId="77777777">
        <w:tc>
          <w:tcPr>
            <w:tcW w:w="2085" w:type="dxa"/>
          </w:tcPr>
          <w:p w14:paraId="15B1058C" w14:textId="77777777" w:rsidR="002E44F4" w:rsidRDefault="00000000">
            <w:r>
              <w:t>Statutory and compliance</w:t>
            </w:r>
          </w:p>
        </w:tc>
        <w:tc>
          <w:tcPr>
            <w:tcW w:w="2355" w:type="dxa"/>
          </w:tcPr>
          <w:p w14:paraId="432E966A" w14:textId="77777777" w:rsidR="002E44F4" w:rsidRDefault="00000000">
            <w:r>
              <w:t>Compliance, Admin</w:t>
            </w:r>
          </w:p>
        </w:tc>
        <w:tc>
          <w:tcPr>
            <w:tcW w:w="4920" w:type="dxa"/>
          </w:tcPr>
          <w:p w14:paraId="6D4D3014" w14:textId="77777777" w:rsidR="002E44F4" w:rsidRDefault="00000000">
            <w:r>
              <w:t>Filing calendar, AGM and board meeting records, document vault</w:t>
            </w:r>
          </w:p>
        </w:tc>
      </w:tr>
      <w:tr w:rsidR="002E44F4" w14:paraId="4AC4D76B" w14:textId="77777777">
        <w:tc>
          <w:tcPr>
            <w:tcW w:w="2085" w:type="dxa"/>
          </w:tcPr>
          <w:p w14:paraId="6D4366CE" w14:textId="77777777" w:rsidR="002E44F4" w:rsidRDefault="00000000">
            <w:r>
              <w:t>Reports and gallery</w:t>
            </w:r>
          </w:p>
        </w:tc>
        <w:tc>
          <w:tcPr>
            <w:tcW w:w="2355" w:type="dxa"/>
          </w:tcPr>
          <w:p w14:paraId="4DCBDB6E" w14:textId="77777777" w:rsidR="002E44F4" w:rsidRDefault="00000000">
            <w:r>
              <w:t>All FPC roles</w:t>
            </w:r>
          </w:p>
        </w:tc>
        <w:tc>
          <w:tcPr>
            <w:tcW w:w="4920" w:type="dxa"/>
          </w:tcPr>
          <w:p w14:paraId="20ADE8B3" w14:textId="77777777" w:rsidR="002E44F4" w:rsidRDefault="00000000">
            <w:r>
              <w:t>Report library with Excel export, photo and document gallery</w:t>
            </w:r>
          </w:p>
        </w:tc>
      </w:tr>
      <w:tr w:rsidR="002E44F4" w14:paraId="177AE9ED" w14:textId="77777777">
        <w:tc>
          <w:tcPr>
            <w:tcW w:w="2085" w:type="dxa"/>
          </w:tcPr>
          <w:p w14:paraId="7C890D24" w14:textId="77777777" w:rsidR="002E44F4" w:rsidRDefault="00000000">
            <w:r>
              <w:lastRenderedPageBreak/>
              <w:t>Member portal</w:t>
            </w:r>
          </w:p>
        </w:tc>
        <w:tc>
          <w:tcPr>
            <w:tcW w:w="2355" w:type="dxa"/>
          </w:tcPr>
          <w:p w14:paraId="30CA2626" w14:textId="77777777" w:rsidR="002E44F4" w:rsidRDefault="00000000">
            <w:r>
              <w:t>Farmer, Shareholder</w:t>
            </w:r>
          </w:p>
        </w:tc>
        <w:tc>
          <w:tcPr>
            <w:tcW w:w="4920" w:type="dxa"/>
          </w:tcPr>
          <w:p w14:paraId="5626543F" w14:textId="77777777" w:rsidR="002E44F4" w:rsidRDefault="00000000">
            <w:r>
              <w:t>My profile, my sales and payments, my shares, dividend statement</w:t>
            </w:r>
          </w:p>
        </w:tc>
      </w:tr>
      <w:tr w:rsidR="002E44F4" w14:paraId="3F154D7F" w14:textId="77777777">
        <w:tc>
          <w:tcPr>
            <w:tcW w:w="2085" w:type="dxa"/>
          </w:tcPr>
          <w:p w14:paraId="616CF84C" w14:textId="77777777" w:rsidR="002E44F4" w:rsidRDefault="00000000">
            <w:r>
              <w:t>TSF central admin</w:t>
            </w:r>
          </w:p>
        </w:tc>
        <w:tc>
          <w:tcPr>
            <w:tcW w:w="2355" w:type="dxa"/>
          </w:tcPr>
          <w:p w14:paraId="2C7E553A" w14:textId="77777777" w:rsidR="002E44F4" w:rsidRDefault="00000000">
            <w:r>
              <w:t>TSF Central Admin</w:t>
            </w:r>
          </w:p>
        </w:tc>
        <w:tc>
          <w:tcPr>
            <w:tcW w:w="4920" w:type="dxa"/>
          </w:tcPr>
          <w:p w14:paraId="05984ED7" w14:textId="77777777" w:rsidR="002E44F4" w:rsidRDefault="00000000">
            <w:r>
              <w:t>FPC onboarding, monitoring (done and not done), analytics, consolidated MIS</w:t>
            </w:r>
          </w:p>
        </w:tc>
      </w:tr>
      <w:tr w:rsidR="002E44F4" w14:paraId="41179003" w14:textId="77777777">
        <w:tc>
          <w:tcPr>
            <w:tcW w:w="2085" w:type="dxa"/>
          </w:tcPr>
          <w:p w14:paraId="2F4ACE3D" w14:textId="77777777" w:rsidR="002E44F4" w:rsidRDefault="00000000">
            <w:r>
              <w:t>Common</w:t>
            </w:r>
          </w:p>
        </w:tc>
        <w:tc>
          <w:tcPr>
            <w:tcW w:w="2355" w:type="dxa"/>
          </w:tcPr>
          <w:p w14:paraId="63D6D07A" w14:textId="77777777" w:rsidR="002E44F4" w:rsidRDefault="00000000">
            <w:r>
              <w:t>All</w:t>
            </w:r>
          </w:p>
        </w:tc>
        <w:tc>
          <w:tcPr>
            <w:tcW w:w="4920" w:type="dxa"/>
          </w:tcPr>
          <w:p w14:paraId="4308BBC0" w14:textId="77777777" w:rsidR="002E44F4" w:rsidRDefault="00000000">
            <w:r>
              <w:t>Offline mode and sync queue, alerts, messages, support, audit trail, English, Hindi and Odia</w:t>
            </w:r>
          </w:p>
        </w:tc>
      </w:tr>
    </w:tbl>
    <w:p w14:paraId="3FFCA612" w14:textId="77777777" w:rsidR="002E44F4" w:rsidRDefault="00000000">
      <w:r>
        <w:t>Out of scope for the prototype: real authentication, payment gateways, Aadhaar or bank verification, live sync, real file storage, and email or SMS sending. These are simulated with toasts and delays.</w:t>
      </w:r>
    </w:p>
    <w:p w14:paraId="5A7BD85B" w14:textId="77777777" w:rsidR="002E44F4" w:rsidRDefault="00000000">
      <w:pPr>
        <w:pStyle w:val="Heading2"/>
      </w:pPr>
      <w:r>
        <w:t>Prompt 0: foundation</w:t>
      </w:r>
    </w:p>
    <w:p w14:paraId="5C27F067" w14:textId="77777777" w:rsidR="002E44F4" w:rsidRDefault="00000000">
      <w:r>
        <w:t>Send this first. It sets the stack, look, login, navigation and data layer that every later prompt builds on.</w:t>
      </w:r>
    </w:p>
    <w:p w14:paraId="033E74FD" w14:textId="77777777" w:rsidR="002E44F4" w:rsidRDefault="00000000">
      <w:pPr>
        <w:pStyle w:val="Code"/>
      </w:pPr>
      <w:bookmarkStart w:id="0" w:name="bongo_lang_markdown_1"/>
      <w:bookmarkEnd w:id="0"/>
      <w:r>
        <w:t>Build a FRONTEND-ONLY clickable prototype of an "FPC Management System" for Farmer Producer Companies (FPCs). It will be demoed to a client, so it must look finished. There is NO backend: use mock JSON data held in a small in-browser store (</w:t>
      </w:r>
      <w:proofErr w:type="spellStart"/>
      <w:r>
        <w:t>Zustand</w:t>
      </w:r>
      <w:proofErr w:type="spellEnd"/>
      <w:r>
        <w:t xml:space="preserve">) and persist to </w:t>
      </w:r>
      <w:proofErr w:type="spellStart"/>
      <w:r>
        <w:t>localStorage</w:t>
      </w:r>
      <w:proofErr w:type="spellEnd"/>
      <w:r>
        <w:t xml:space="preserve"> so created records survive a refresh. Add a "Reset demo data" button in settings.</w:t>
      </w:r>
      <w:r>
        <w:br/>
      </w:r>
      <w:r>
        <w:br/>
        <w:t>CONTEXT</w:t>
      </w:r>
      <w:r>
        <w:br/>
        <w:t>- An FPC is a farmer-owned company that buys produce (e.g. paddy) from farmers, stores it, and sells it to buyers. A person can be both a Farmer (sells crops) and a Shareholder (owns shares, face value Rs 100). These are separate records linked to one person: Ravi Kumar is F-001 and SH-001.</w:t>
      </w:r>
      <w:r>
        <w:br/>
        <w:t>- Three apps in one shell: (1) FPC app for staff, (2) Member portal for Farmer and Shareholder, (3) TSF Central Admin app for Tata Steel Foundation to monitor all FPCs.</w:t>
      </w:r>
      <w:r>
        <w:br/>
        <w:t>- Footer on every page: "FPC Development Project, supported by Citibank. Implemented with Tata Steel Foundation." Text only, no logos.</w:t>
      </w:r>
      <w:r>
        <w:br/>
      </w:r>
      <w:r>
        <w:br/>
        <w:t>STACK</w:t>
      </w:r>
      <w:r>
        <w:br/>
        <w:t xml:space="preserve">React + Vite + TypeScript, Tailwind CSS, </w:t>
      </w:r>
      <w:proofErr w:type="spellStart"/>
      <w:r>
        <w:t>shadcn</w:t>
      </w:r>
      <w:proofErr w:type="spellEnd"/>
      <w:r>
        <w:t>/</w:t>
      </w:r>
      <w:proofErr w:type="spellStart"/>
      <w:r>
        <w:t>ui</w:t>
      </w:r>
      <w:proofErr w:type="spellEnd"/>
      <w:r>
        <w:t xml:space="preserve">, React Router, </w:t>
      </w:r>
      <w:proofErr w:type="spellStart"/>
      <w:r>
        <w:t>Zustand</w:t>
      </w:r>
      <w:proofErr w:type="spellEnd"/>
      <w:r>
        <w:t xml:space="preserve">, React Hook Form + Zod, </w:t>
      </w:r>
      <w:proofErr w:type="spellStart"/>
      <w:r>
        <w:t>TanStack</w:t>
      </w:r>
      <w:proofErr w:type="spellEnd"/>
      <w:r>
        <w:t xml:space="preserve"> Table, Recharts, </w:t>
      </w:r>
      <w:proofErr w:type="spellStart"/>
      <w:r>
        <w:t>lucide</w:t>
      </w:r>
      <w:proofErr w:type="spellEnd"/>
      <w:r>
        <w:t>-react icons, date-</w:t>
      </w:r>
      <w:proofErr w:type="spellStart"/>
      <w:r>
        <w:t>fns</w:t>
      </w:r>
      <w:proofErr w:type="spellEnd"/>
      <w:r>
        <w:t>. Responsive: mobile-first for Farmer, Field Staff and Data Entry screens; desktop-first for the rest. Add a PWA manifest.</w:t>
      </w:r>
      <w:r>
        <w:br/>
      </w:r>
      <w:r>
        <w:br/>
        <w:t>DESIGN</w:t>
      </w:r>
      <w:r>
        <w:br/>
        <w:t>- Calm agri-business look: primary deep green (#1B5E20), accent amber (#F9A825), neutral slate greys, white cards, 12px radius, generous spacing. Font: Inter. Indian number format everywhere (Rs 3,00,000), dates as DD MMM YYYY.</w:t>
      </w:r>
      <w:r>
        <w:br/>
        <w:t>- Every list screen: search, filters, column sort, pagination, empty state, loading skeleton, row actions.</w:t>
      </w:r>
      <w:r>
        <w:br/>
        <w:t>- Every form screen: sectioned layout, inline validation with helpful errors, required markers, Save Draft (auto-save every 10 seconds with a "Saved just now" indicator), Submit, Cancel.</w:t>
      </w:r>
      <w:r>
        <w:br/>
        <w:t>- Status chips: Draft (grey), Submitted (blue), Approved (green), Rejected (red), Pending sync (amber).</w:t>
      </w:r>
      <w:r>
        <w:br/>
        <w:t>- Language switcher in the header: English, Hindi, Odia. Translate navigation labels and page titles only; keep the rest in English. Keep all strings in one i18n file.</w:t>
      </w:r>
      <w:r>
        <w:br/>
      </w:r>
      <w:r>
        <w:br/>
      </w:r>
      <w:r>
        <w:lastRenderedPageBreak/>
        <w:t>LOGIN AND ROLES</w:t>
      </w:r>
      <w:r>
        <w:br/>
        <w:t>- Login page: mobile number + OTP (any 6-digit OTP works; show "OTP 123456 for demo"). Below it, a DEMO ROLE PICKER with 12 cards that log in instantly: TSF Central Admin, FPC Admin / Manager, Accountant / Finance Officer, Procurement / Purchase Officer, Sales / Marketing Officer, Inventory / Stock Manager, Data Entry Operator, Compliance / Documentation Officer, Field Staff, Director / Board Member / Auditor, Farmer, Shareholder.</w:t>
      </w:r>
      <w:r>
        <w:br/>
        <w:t>- After login, show a header role switcher (demo only) so the presenter can jump between roles without logging out.</w:t>
      </w:r>
      <w:r>
        <w:br/>
        <w:t>- Build a single permission map in one file (</w:t>
      </w:r>
      <w:proofErr w:type="spellStart"/>
      <w:r>
        <w:t>permissions.ts</w:t>
      </w:r>
      <w:proofErr w:type="spellEnd"/>
      <w:r>
        <w:t>): role -&gt; module -&gt; actions, where actions are V(</w:t>
      </w:r>
      <w:proofErr w:type="spellStart"/>
      <w:r>
        <w:t>iew</w:t>
      </w:r>
      <w:proofErr w:type="spellEnd"/>
      <w:r>
        <w:t>) C(</w:t>
      </w:r>
      <w:proofErr w:type="spellStart"/>
      <w:r>
        <w:t>reate</w:t>
      </w:r>
      <w:proofErr w:type="spellEnd"/>
      <w:r>
        <w:t>) E(</w:t>
      </w:r>
      <w:proofErr w:type="spellStart"/>
      <w:r>
        <w:t>dit</w:t>
      </w:r>
      <w:proofErr w:type="spellEnd"/>
      <w:r>
        <w:t>) D(</w:t>
      </w:r>
      <w:proofErr w:type="spellStart"/>
      <w:r>
        <w:t>elete</w:t>
      </w:r>
      <w:proofErr w:type="spellEnd"/>
      <w:r>
        <w:t>) A(</w:t>
      </w:r>
      <w:proofErr w:type="spellStart"/>
      <w:r>
        <w:t>pprove</w:t>
      </w:r>
      <w:proofErr w:type="spellEnd"/>
      <w:r>
        <w:t>) X(export) U(</w:t>
      </w:r>
      <w:proofErr w:type="spellStart"/>
      <w:r>
        <w:t>pload</w:t>
      </w:r>
      <w:proofErr w:type="spellEnd"/>
      <w:r>
        <w:t>). A `can(role, module, action)` helper hides or disables buttons everywhere. A "*" flag means "own records only" (Farmer and Shareholder see only their own data). Use this permission map:</w:t>
      </w:r>
      <w:r>
        <w:br/>
        <w:t xml:space="preserve">  TSF Central Admin: all FPC modules </w:t>
      </w:r>
      <w:proofErr w:type="spellStart"/>
      <w:r>
        <w:t>view+export</w:t>
      </w:r>
      <w:proofErr w:type="spellEnd"/>
      <w:r>
        <w:t>; central admin, monitoring, analytics, MIS full; FPC onboarding full; user management view/create/edit/delete.</w:t>
      </w:r>
      <w:r>
        <w:br/>
        <w:t xml:space="preserve">  FPC Admin / Manager: everything inside own FPC, plus approve on farmer, shareholder, purchase, sales, expense, stock adjustment, filings; user management create/edit/delete for own FPC sub-users.</w:t>
      </w:r>
      <w:r>
        <w:br/>
        <w:t xml:space="preserve">  Accountant / Finance: finance full, shareholder capital and dividend full, purchase and sales view, approve finance entries, reports.</w:t>
      </w:r>
      <w:r>
        <w:br/>
        <w:t xml:space="preserve">  Procurement: purchase create/edit, farmer view, input supply create/edit, stock view.</w:t>
      </w:r>
      <w:r>
        <w:br/>
        <w:t xml:space="preserve">  Sales / Marketing: sales create/edit, buyer master create/edit, input supply sales, stock view.</w:t>
      </w:r>
      <w:r>
        <w:br/>
        <w:t xml:space="preserve">  Inventory / Stock: stock full, commodity and unit master edit, purchase and sales view.</w:t>
      </w:r>
      <w:r>
        <w:br/>
        <w:t xml:space="preserve">  Data Entry Operator: create and edit drafts for farmer, shareholder, purchase, sales; cannot approve or delete; offline mode.</w:t>
      </w:r>
      <w:r>
        <w:br/>
        <w:t xml:space="preserve">  Compliance: statutory and documents full, gallery full, shareholder register view, reports.</w:t>
      </w:r>
      <w:r>
        <w:br/>
        <w:t xml:space="preserve">  Field Staff: farmer registration and baseline create/edit, purchase draft, gallery upload; offline mode; mobile layout only.</w:t>
      </w:r>
      <w:r>
        <w:br/>
        <w:t xml:space="preserve">  Director / Auditor: read-only everything in own FPC, reports export, audit trail view.</w:t>
      </w:r>
      <w:r>
        <w:br/>
        <w:t xml:space="preserve">  Farmer: own profile, own sales, own ledger and payments, own documents, view-only.</w:t>
      </w:r>
      <w:r>
        <w:br/>
        <w:t xml:space="preserve">  Shareholder: own shareholding, certificate download, dividend statement, meeting notices, view-only.</w:t>
      </w:r>
      <w:r>
        <w:br/>
        <w:t>- Different left navigation per role built from the permission map. Farmer and Shareholder get a simple bottom tab bar on mobile (Home, My Sales or My Shares, Payments, Messages, Support).</w:t>
      </w:r>
      <w:r>
        <w:br/>
      </w:r>
      <w:r>
        <w:br/>
        <w:t>SHARED DATA LAYER</w:t>
      </w:r>
      <w:r>
        <w:br/>
        <w:t xml:space="preserve">Create typed mock entities and seed them in the next prompt: FPC, User, Farmer, Shareholder, </w:t>
      </w:r>
      <w:proofErr w:type="spellStart"/>
      <w:r>
        <w:t>ShareTransaction</w:t>
      </w:r>
      <w:proofErr w:type="spellEnd"/>
      <w:r>
        <w:t xml:space="preserve">, Commodity, </w:t>
      </w:r>
      <w:proofErr w:type="spellStart"/>
      <w:r>
        <w:t>UnitOfMeasure</w:t>
      </w:r>
      <w:proofErr w:type="spellEnd"/>
      <w:r>
        <w:t xml:space="preserve">, Godown, </w:t>
      </w:r>
      <w:proofErr w:type="spellStart"/>
      <w:r>
        <w:t>StockMovement</w:t>
      </w:r>
      <w:proofErr w:type="spellEnd"/>
      <w:r>
        <w:t xml:space="preserve">, Purchase, Sale, Buyer, </w:t>
      </w:r>
      <w:proofErr w:type="spellStart"/>
      <w:r>
        <w:t>InputItem</w:t>
      </w:r>
      <w:proofErr w:type="spellEnd"/>
      <w:r>
        <w:t xml:space="preserve">, </w:t>
      </w:r>
      <w:proofErr w:type="spellStart"/>
      <w:r>
        <w:t>InputIssue</w:t>
      </w:r>
      <w:proofErr w:type="spellEnd"/>
      <w:r>
        <w:t xml:space="preserve">, </w:t>
      </w:r>
      <w:proofErr w:type="spellStart"/>
      <w:r>
        <w:t>LedgerEntry</w:t>
      </w:r>
      <w:proofErr w:type="spellEnd"/>
      <w:r>
        <w:t xml:space="preserve">, Payment, Expense, Filing, Meeting, Document, </w:t>
      </w:r>
      <w:proofErr w:type="spellStart"/>
      <w:r>
        <w:t>GalleryItem</w:t>
      </w:r>
      <w:proofErr w:type="spellEnd"/>
      <w:r>
        <w:t xml:space="preserve">, Notification, Message, </w:t>
      </w:r>
      <w:proofErr w:type="spellStart"/>
      <w:r>
        <w:t>AuditLog</w:t>
      </w:r>
      <w:proofErr w:type="spellEnd"/>
      <w:r>
        <w:t xml:space="preserve">, </w:t>
      </w:r>
      <w:proofErr w:type="spellStart"/>
      <w:r>
        <w:t>SyncQueueItem</w:t>
      </w:r>
      <w:proofErr w:type="spellEnd"/>
      <w:r>
        <w:t xml:space="preserve">. Every create, edit, approve and delete writes an </w:t>
      </w:r>
      <w:proofErr w:type="spellStart"/>
      <w:r>
        <w:t>AuditLog</w:t>
      </w:r>
      <w:proofErr w:type="spellEnd"/>
      <w:r>
        <w:t xml:space="preserve"> entry (who, role, action, record, old and new value, time). Every record carries </w:t>
      </w:r>
      <w:proofErr w:type="spellStart"/>
      <w:r>
        <w:t>fpcId</w:t>
      </w:r>
      <w:proofErr w:type="spellEnd"/>
      <w:r>
        <w:t xml:space="preserve"> so the TSF app can aggregate across FPCs.</w:t>
      </w:r>
      <w:r>
        <w:br/>
      </w:r>
      <w:r>
        <w:br/>
        <w:t>UNITS</w:t>
      </w:r>
      <w:r>
        <w:br/>
        <w:t xml:space="preserve">Store every quantity as {value, unit}. Implement a convert(value, </w:t>
      </w:r>
      <w:proofErr w:type="spellStart"/>
      <w:r>
        <w:t>fromUnit</w:t>
      </w:r>
      <w:proofErr w:type="spellEnd"/>
      <w:r>
        <w:t xml:space="preserve">, </w:t>
      </w:r>
      <w:proofErr w:type="spellStart"/>
      <w:r>
        <w:t>toUnit</w:t>
      </w:r>
      <w:proofErr w:type="spellEnd"/>
      <w:r>
        <w:t xml:space="preserve">) helper with a unit master: weight (kg base: g, kg, quintal=100 kg, </w:t>
      </w:r>
      <w:proofErr w:type="spellStart"/>
      <w:r>
        <w:t>tonne</w:t>
      </w:r>
      <w:proofErr w:type="spellEnd"/>
      <w:r>
        <w:t>=1000 kg, bag=50 kg default), volume (</w:t>
      </w:r>
      <w:proofErr w:type="spellStart"/>
      <w:r>
        <w:t>litre</w:t>
      </w:r>
      <w:proofErr w:type="spellEnd"/>
      <w:r>
        <w:t xml:space="preserve"> base: mL, </w:t>
      </w:r>
      <w:proofErr w:type="spellStart"/>
      <w:r>
        <w:t>litre</w:t>
      </w:r>
      <w:proofErr w:type="spellEnd"/>
      <w:r>
        <w:t>), count (</w:t>
      </w:r>
      <w:proofErr w:type="spellStart"/>
      <w:r>
        <w:t>nos</w:t>
      </w:r>
      <w:proofErr w:type="spellEnd"/>
      <w:r>
        <w:t xml:space="preserve">, dozen), land (acre </w:t>
      </w:r>
      <w:r>
        <w:lastRenderedPageBreak/>
        <w:t xml:space="preserve">base: hectare=2.47105 acres, </w:t>
      </w:r>
      <w:proofErr w:type="spellStart"/>
      <w:r>
        <w:t>guntha</w:t>
      </w:r>
      <w:proofErr w:type="spellEnd"/>
      <w:r>
        <w:t xml:space="preserve">=0.025 acre, cent=0.01 acre). Stock totals are always computed in the commodity's base unit, and the UI shows the entered unit plus the converted value, e.g. "1.5 </w:t>
      </w:r>
      <w:proofErr w:type="spellStart"/>
      <w:r>
        <w:t>tonne</w:t>
      </w:r>
      <w:proofErr w:type="spellEnd"/>
      <w:r>
        <w:t xml:space="preserve"> (1,500 kg)". Block conversions across categories with a clear error.</w:t>
      </w:r>
      <w:r>
        <w:br/>
      </w:r>
      <w:r>
        <w:br/>
        <w:t xml:space="preserve">Deliver now: project scaffold, theme, login with demo role picker, role-based shell and navigation, permission map, i18n, store with persistence, </w:t>
      </w:r>
      <w:proofErr w:type="spellStart"/>
      <w:r>
        <w:t>AuditLog</w:t>
      </w:r>
      <w:proofErr w:type="spellEnd"/>
      <w:r>
        <w:t>, unit helper, and placeholder pages for every route listed above. Do not build module screens yet.</w:t>
      </w:r>
    </w:p>
    <w:p w14:paraId="0E1AD206" w14:textId="77777777" w:rsidR="002E44F4" w:rsidRDefault="00000000">
      <w:pPr>
        <w:pStyle w:val="Heading2"/>
      </w:pPr>
      <w:r>
        <w:t>Prompt 1: mock data pack</w:t>
      </w:r>
    </w:p>
    <w:p w14:paraId="35F7E7EE" w14:textId="77777777" w:rsidR="002E44F4" w:rsidRDefault="00000000">
      <w:r>
        <w:t>Send this second. It gives every screen realistic values so the demo reads like a live FPC. All names, IDs and numbers are fictional.</w:t>
      </w:r>
    </w:p>
    <w:p w14:paraId="02896557" w14:textId="77777777" w:rsidR="002E44F4" w:rsidRDefault="00000000">
      <w:pPr>
        <w:pStyle w:val="Code"/>
      </w:pPr>
      <w:bookmarkStart w:id="1" w:name="bongo_lang_markdown_2"/>
      <w:bookmarkEnd w:id="1"/>
      <w:r>
        <w:t>Seed the store with the following mock data. Use these exact values for the main FPC and generate similar realistic records to fill every list (at least 25 farmers, 15 shareholders, 40 purchases, 20 sales, 60 ledger entries, 12 months of history ending today). Never show lorem ipsum or "test" values.</w:t>
      </w:r>
      <w:r>
        <w:br/>
      </w:r>
      <w:r>
        <w:br/>
        <w:t>FPCs (for the TSF app; 8 total, Green Valley is the one the FPC roles log into)</w:t>
      </w:r>
      <w:r>
        <w:br/>
        <w:t xml:space="preserve">1. Green Valley Farmer Producer Company Ltd. | FPC-ODI-001 | Village Green Valley, Block </w:t>
      </w:r>
      <w:proofErr w:type="spellStart"/>
      <w:r>
        <w:t>Keonjhar</w:t>
      </w:r>
      <w:proofErr w:type="spellEnd"/>
      <w:r>
        <w:t xml:space="preserve"> Sadar, Dist. </w:t>
      </w:r>
      <w:proofErr w:type="spellStart"/>
      <w:r>
        <w:t>Keonjhar</w:t>
      </w:r>
      <w:proofErr w:type="spellEnd"/>
      <w:r>
        <w:t>, Odisha 758001 | CIN U01100OD2021PTC035612 | Registered 14 Jun 2021 | 100 farmers | 62 shareholders | Status: Active | Main crops: Paddy, Maize, Pulses</w:t>
      </w:r>
      <w:r>
        <w:br/>
        <w:t xml:space="preserve">2. </w:t>
      </w:r>
      <w:proofErr w:type="spellStart"/>
      <w:r>
        <w:t>Kalinganagar</w:t>
      </w:r>
      <w:proofErr w:type="spellEnd"/>
      <w:r>
        <w:t xml:space="preserve"> Agri Producers Co. | FPC-ODI-002 | </w:t>
      </w:r>
      <w:proofErr w:type="spellStart"/>
      <w:r>
        <w:t>Jajpur</w:t>
      </w:r>
      <w:proofErr w:type="spellEnd"/>
      <w:r>
        <w:t>, Odisha | 214 farmers | Active</w:t>
      </w:r>
      <w:r>
        <w:br/>
        <w:t xml:space="preserve">3. </w:t>
      </w:r>
      <w:proofErr w:type="spellStart"/>
      <w:r>
        <w:t>Noamundi</w:t>
      </w:r>
      <w:proofErr w:type="spellEnd"/>
      <w:r>
        <w:t xml:space="preserve"> Millet Growers FPC | FPC-JHK-001 | West Singhbhum, Jharkhand | 156 farmers | Active</w:t>
      </w:r>
      <w:r>
        <w:br/>
        <w:t xml:space="preserve">4. </w:t>
      </w:r>
      <w:proofErr w:type="spellStart"/>
      <w:r>
        <w:t>Seraikela</w:t>
      </w:r>
      <w:proofErr w:type="spellEnd"/>
      <w:r>
        <w:t xml:space="preserve"> Vegetable Growers FPC | FPC-JHK-002 | </w:t>
      </w:r>
      <w:proofErr w:type="spellStart"/>
      <w:r>
        <w:t>Seraikela-Kharsawan</w:t>
      </w:r>
      <w:proofErr w:type="spellEnd"/>
      <w:r>
        <w:t>, Jharkhand | 88 farmers | Onboarding</w:t>
      </w:r>
      <w:r>
        <w:br/>
        <w:t xml:space="preserve">5. Gonda Tribal Farmers FPC | FPC-ODI-003 | </w:t>
      </w:r>
      <w:proofErr w:type="spellStart"/>
      <w:r>
        <w:t>Keonjhar</w:t>
      </w:r>
      <w:proofErr w:type="spellEnd"/>
      <w:r>
        <w:t>, Odisha | 132 farmers | Active (data overdue 12 days)</w:t>
      </w:r>
      <w:r>
        <w:br/>
        <w:t xml:space="preserve">6. Joda Pulse Producers FPC | FPC-ODI-004 | </w:t>
      </w:r>
      <w:proofErr w:type="spellStart"/>
      <w:r>
        <w:t>Keonjhar</w:t>
      </w:r>
      <w:proofErr w:type="spellEnd"/>
      <w:r>
        <w:t>, Odisha | 97 farmers | Active</w:t>
      </w:r>
      <w:r>
        <w:br/>
        <w:t xml:space="preserve">7. </w:t>
      </w:r>
      <w:proofErr w:type="spellStart"/>
      <w:r>
        <w:t>Chaibasa</w:t>
      </w:r>
      <w:proofErr w:type="spellEnd"/>
      <w:r>
        <w:t xml:space="preserve"> Organic FPC | FPC-JHK-003 | West Singhbhum, Jharkhand | 71 farmers | Inactive</w:t>
      </w:r>
      <w:r>
        <w:br/>
        <w:t xml:space="preserve">8. </w:t>
      </w:r>
      <w:proofErr w:type="spellStart"/>
      <w:r>
        <w:t>Barbil</w:t>
      </w:r>
      <w:proofErr w:type="spellEnd"/>
      <w:r>
        <w:t xml:space="preserve"> Oilseed Growers FPC | FPC-ODI-005 | </w:t>
      </w:r>
      <w:proofErr w:type="spellStart"/>
      <w:r>
        <w:t>Keonjhar</w:t>
      </w:r>
      <w:proofErr w:type="spellEnd"/>
      <w:r>
        <w:t>, Odisha | 119 farmers | Active (compliance overdue)</w:t>
      </w:r>
      <w:r>
        <w:br/>
      </w:r>
      <w:r>
        <w:br/>
        <w:t>Green Valley company details</w:t>
      </w:r>
      <w:r>
        <w:br/>
        <w:t xml:space="preserve">- Bank: State Bank of India, </w:t>
      </w:r>
      <w:proofErr w:type="spellStart"/>
      <w:r>
        <w:t>Keonjhar</w:t>
      </w:r>
      <w:proofErr w:type="spellEnd"/>
      <w:r>
        <w:t xml:space="preserve"> branch, A/c XXXXXX4821, IFSC SBIN0001234 (dummy). PAN AAACG1234F (dummy). GSTIN 21AAACG1234F1Z5 (dummy). </w:t>
      </w:r>
      <w:proofErr w:type="spellStart"/>
      <w:r>
        <w:t>Authorised</w:t>
      </w:r>
      <w:proofErr w:type="spellEnd"/>
      <w:r>
        <w:t xml:space="preserve"> capital Rs 10,00,000; paid-up capital Rs 6,20,000 (62 shareholders).</w:t>
      </w:r>
      <w:r>
        <w:br/>
        <w:t xml:space="preserve">- Directors: Sunita Behera (Chairperson), Bijay Kumar Mohanty (CEO), Ramesh Chandra Nayak, Laxmi Patra, </w:t>
      </w:r>
      <w:proofErr w:type="spellStart"/>
      <w:r>
        <w:t>Dillip</w:t>
      </w:r>
      <w:proofErr w:type="spellEnd"/>
      <w:r>
        <w:t xml:space="preserve"> Sahoo, Kanchan Munda.</w:t>
      </w:r>
      <w:r>
        <w:br/>
        <w:t xml:space="preserve">- Godowns: Main Godown </w:t>
      </w:r>
      <w:proofErr w:type="spellStart"/>
      <w:r>
        <w:t>Keonjhar</w:t>
      </w:r>
      <w:proofErr w:type="spellEnd"/>
      <w:r>
        <w:t xml:space="preserve"> (capacity 500 </w:t>
      </w:r>
      <w:proofErr w:type="spellStart"/>
      <w:r>
        <w:t>tonne</w:t>
      </w:r>
      <w:proofErr w:type="spellEnd"/>
      <w:r>
        <w:t xml:space="preserve">), Satellite Godown </w:t>
      </w:r>
      <w:proofErr w:type="spellStart"/>
      <w:r>
        <w:t>Pitamahal</w:t>
      </w:r>
      <w:proofErr w:type="spellEnd"/>
      <w:r>
        <w:t xml:space="preserve"> (capacity 120 </w:t>
      </w:r>
      <w:proofErr w:type="spellStart"/>
      <w:r>
        <w:t>tonne</w:t>
      </w:r>
      <w:proofErr w:type="spellEnd"/>
      <w:r>
        <w:t>).</w:t>
      </w:r>
      <w:r>
        <w:br/>
      </w:r>
      <w:r>
        <w:br/>
        <w:t>Staff users (name | role | mobile masked)</w:t>
      </w:r>
      <w:r>
        <w:br/>
        <w:t>- Bijay Kumar Mohanty | FPC Admin / Manager | 98XXXX4412</w:t>
      </w:r>
      <w:r>
        <w:br/>
        <w:t>- Anita Das | Accountant / Finance Officer | 97XXXX2210</w:t>
      </w:r>
      <w:r>
        <w:br/>
        <w:t>- Prakash Rout | Procurement / Purchase Officer | 99XXXX7781</w:t>
      </w:r>
      <w:r>
        <w:br/>
        <w:t>- Mamata Jena | Sales / Marketing Officer | 94XXXX5503</w:t>
      </w:r>
      <w:r>
        <w:br/>
        <w:t>- Sanjay Tudu | Inventory / Stock Manager | 91XXXX6094</w:t>
      </w:r>
      <w:r>
        <w:br/>
        <w:t>- Pooja Nayak | Data Entry Operator | 93XXXX1187</w:t>
      </w:r>
      <w:r>
        <w:br/>
        <w:t>- Rakesh Hembram | Compliance / Documentation Officer | 98XXXX3329</w:t>
      </w:r>
      <w:r>
        <w:br/>
      </w:r>
      <w:r>
        <w:lastRenderedPageBreak/>
        <w:t>- Suman Naik | Field Staff (also Subash Munda, Gita Soren) | 90XXXX8845</w:t>
      </w:r>
      <w:r>
        <w:br/>
        <w:t>- Dr. Ashok Panda | Director / Auditor (external CA, auditor) | 98XXXX1002</w:t>
      </w:r>
      <w:r>
        <w:br/>
        <w:t xml:space="preserve">- TSF Central Admin: Neha Sharma, </w:t>
      </w:r>
      <w:proofErr w:type="spellStart"/>
      <w:r>
        <w:t>Programme</w:t>
      </w:r>
      <w:proofErr w:type="spellEnd"/>
      <w:r>
        <w:t xml:space="preserve"> Manager, TSF Rural Livelihoods | 99XXXX6600</w:t>
      </w:r>
      <w:r>
        <w:br/>
      </w:r>
      <w:r>
        <w:br/>
        <w:t>Farmers (ID | name | village | land acres | crop | KYC | also shareholder)</w:t>
      </w:r>
      <w:r>
        <w:br/>
        <w:t>- F-001 | Ravi Kumar | Green Valley | 2.0 | Paddy | Verified | SH-001</w:t>
      </w:r>
      <w:r>
        <w:br/>
        <w:t>- F-002 | Sita Devi | Green Valley | 1.5 | Paddy, Vegetables | Verified | SH-002</w:t>
      </w:r>
      <w:r>
        <w:br/>
        <w:t xml:space="preserve">- F-003 | Mohan Munda | </w:t>
      </w:r>
      <w:proofErr w:type="spellStart"/>
      <w:r>
        <w:t>Pitamahal</w:t>
      </w:r>
      <w:proofErr w:type="spellEnd"/>
      <w:r>
        <w:t xml:space="preserve"> | 3.2 | Paddy, Maize | Verified | No</w:t>
      </w:r>
      <w:r>
        <w:br/>
        <w:t xml:space="preserve">- F-004 | Lalita Behera | </w:t>
      </w:r>
      <w:proofErr w:type="spellStart"/>
      <w:r>
        <w:t>Pitamahal</w:t>
      </w:r>
      <w:proofErr w:type="spellEnd"/>
      <w:r>
        <w:t xml:space="preserve"> | 0.8 | Pulses (</w:t>
      </w:r>
      <w:proofErr w:type="spellStart"/>
      <w:r>
        <w:t>arhar</w:t>
      </w:r>
      <w:proofErr w:type="spellEnd"/>
      <w:r>
        <w:t>) | Pending | SH-003</w:t>
      </w:r>
      <w:r>
        <w:br/>
        <w:t xml:space="preserve">- F-005 | Gopal Sahoo | </w:t>
      </w:r>
      <w:proofErr w:type="spellStart"/>
      <w:r>
        <w:t>Telkoi</w:t>
      </w:r>
      <w:proofErr w:type="spellEnd"/>
      <w:r>
        <w:t xml:space="preserve"> | 4.5 | Paddy | Verified | SH-004</w:t>
      </w:r>
      <w:r>
        <w:br/>
        <w:t xml:space="preserve">- F-006 | Rukmini Majhi | </w:t>
      </w:r>
      <w:proofErr w:type="spellStart"/>
      <w:r>
        <w:t>Telkoi</w:t>
      </w:r>
      <w:proofErr w:type="spellEnd"/>
      <w:r>
        <w:t xml:space="preserve"> | 1.2 | Maize | Verified | No</w:t>
      </w:r>
      <w:r>
        <w:br/>
        <w:t xml:space="preserve">- F-007 | Birsa Soren | </w:t>
      </w:r>
      <w:proofErr w:type="spellStart"/>
      <w:r>
        <w:t>Harichandanpur</w:t>
      </w:r>
      <w:proofErr w:type="spellEnd"/>
      <w:r>
        <w:t xml:space="preserve"> | 2.6 | Paddy, Millet (ragi) | Verified | SH-005</w:t>
      </w:r>
      <w:r>
        <w:br/>
        <w:t xml:space="preserve">- F-008 | Kamala Patra | </w:t>
      </w:r>
      <w:proofErr w:type="spellStart"/>
      <w:r>
        <w:t>Harichandanpur</w:t>
      </w:r>
      <w:proofErr w:type="spellEnd"/>
      <w:r>
        <w:t xml:space="preserve"> | 1.0 | Vegetables | Rejected (blurred Aadhaar) | No</w:t>
      </w:r>
      <w:r>
        <w:br/>
        <w:t xml:space="preserve">Farmer record fields: Farmer ID, name, father or husband name, gender, date of birth, mobile, village, block, district, PIN, land holding (acres, with survey and </w:t>
      </w:r>
      <w:proofErr w:type="spellStart"/>
      <w:r>
        <w:t>khata</w:t>
      </w:r>
      <w:proofErr w:type="spellEnd"/>
      <w:r>
        <w:t xml:space="preserve"> number e.g. </w:t>
      </w:r>
      <w:proofErr w:type="spellStart"/>
      <w:r>
        <w:t>Khata</w:t>
      </w:r>
      <w:proofErr w:type="spellEnd"/>
      <w:r>
        <w:t xml:space="preserve"> 214 / Plot 56), irrigated or rain-fed, crops, Aadhaar (shown masked XXXX </w:t>
      </w:r>
      <w:proofErr w:type="spellStart"/>
      <w:r>
        <w:t>XXXX</w:t>
      </w:r>
      <w:proofErr w:type="spellEnd"/>
      <w:r>
        <w:t xml:space="preserve"> 4821), bank name, account number (masked), IFSC, photo, category (Small, Marginal, Medium), social category (General, SC, ST, OBC), member since date.</w:t>
      </w:r>
      <w:r>
        <w:br/>
      </w:r>
      <w:r>
        <w:br/>
        <w:t>Shareholders (ID | farmer ID | shares | face value | capital | certificate | folio | admitted)</w:t>
      </w:r>
      <w:r>
        <w:br/>
        <w:t>- SH-001 | F-001 | 10 | Rs 100 | Rs 1,000 | SC-001 | FL-001 | 02 Aug 2021</w:t>
      </w:r>
      <w:r>
        <w:br/>
        <w:t>- SH-002 | F-002 | 25 | Rs 100 | Rs 2,500 | SC-002 | FL-002 | 02 Aug 2021</w:t>
      </w:r>
      <w:r>
        <w:br/>
        <w:t>- SH-003 | F-004 | 5 | Rs 100 | Rs 500 | SC-003 | FL-003 | 19 Nov 2021</w:t>
      </w:r>
      <w:r>
        <w:br/>
        <w:t>- SH-004 | F-005 | 100 | Rs 100 | Rs 10,000 | SC-004 | FL-004 | 19 Nov 2021</w:t>
      </w:r>
      <w:r>
        <w:br/>
        <w:t>- SH-005 | F-007 | 20 | Rs 100 | Rs 2,000 | SC-005 | FL-005 | 11 Mar 2022</w:t>
      </w:r>
      <w:r>
        <w:br/>
        <w:t>One-member-one-vote rule is shown on the AGM screen. Dividend demo: declared 5% on share capital for FY 2025-26, so Ravi receives Rs 50 (Rs 1,000 x 5%). Also show a separate patronage bonus of Rs 0.50 per kg of paddy sold, so Ravi's 1,000 kg sale gives Rs 500.</w:t>
      </w:r>
      <w:r>
        <w:br/>
      </w:r>
      <w:r>
        <w:br/>
        <w:t>Commodities and base rates</w:t>
      </w:r>
      <w:r>
        <w:br/>
        <w:t>- Paddy (common) | purchase Rs 25/kg, sale Rs 30/kg | HSN 1006 | base unit kg</w:t>
      </w:r>
      <w:r>
        <w:br/>
        <w:t>- Paddy (grade A) | purchase Rs 27/kg, sale Rs 32/kg</w:t>
      </w:r>
      <w:r>
        <w:br/>
        <w:t>- Maize | purchase Rs 21/kg, sale Rs 24.50/kg</w:t>
      </w:r>
      <w:r>
        <w:br/>
        <w:t xml:space="preserve">- </w:t>
      </w:r>
      <w:proofErr w:type="spellStart"/>
      <w:r>
        <w:t>Arhar</w:t>
      </w:r>
      <w:proofErr w:type="spellEnd"/>
      <w:r>
        <w:t xml:space="preserve"> (pigeon pea) | purchase Rs 72/kg, sale Rs 80/kg</w:t>
      </w:r>
      <w:r>
        <w:br/>
        <w:t>- Ragi (finger millet) | purchase Rs 38/kg, sale Rs 45/kg</w:t>
      </w:r>
      <w:r>
        <w:br/>
        <w:t>- Mustard | purchase Rs 58/kg, sale Rs 64/kg</w:t>
      </w:r>
      <w:r>
        <w:br/>
        <w:t xml:space="preserve">- Inputs: Paddy seed MTU-1010 (Rs 52/kg), DAP </w:t>
      </w:r>
      <w:proofErr w:type="spellStart"/>
      <w:r>
        <w:t>fertiliser</w:t>
      </w:r>
      <w:proofErr w:type="spellEnd"/>
      <w:r>
        <w:t xml:space="preserve"> 50 kg bag (Rs 1,350), Urea 45 kg bag (Rs 266.50), Neem-based pesticide 1 </w:t>
      </w:r>
      <w:proofErr w:type="spellStart"/>
      <w:r>
        <w:t>litre</w:t>
      </w:r>
      <w:proofErr w:type="spellEnd"/>
      <w:r>
        <w:t xml:space="preserve"> (Rs 420).</w:t>
      </w:r>
      <w:r>
        <w:br/>
      </w:r>
      <w:r>
        <w:br/>
        <w:t>Core scenario to hard-wire (used in every demo)</w:t>
      </w:r>
      <w:r>
        <w:br/>
        <w:t>- Purchase PUR-2026-0001: Ravi Kumar (F-001) delivers 1,000 kg paddy at Rs 25/kg = Rs 25,000. Payment by bank transfer, ref UTIB2026101200451. Payable moves from Rs 25,000 to Rs 0 after payment.</w:t>
      </w:r>
      <w:r>
        <w:br/>
        <w:t>- Sale SAL-2026-0001: 10,000 kg paddy sold to Shree Balaji Rice Mills, Cuttack at Rs 30/kg = Rs 3,00,000. Cost of goods Rs 2,50,000. Gross margin Rs 50,000, with a note: "before transport, storage, salaries and other expenses; not net profit".</w:t>
      </w:r>
      <w:r>
        <w:br/>
        <w:t xml:space="preserve">- Unit mix demo: one purchase entered as 2.5 </w:t>
      </w:r>
      <w:proofErr w:type="spellStart"/>
      <w:r>
        <w:t>tonne</w:t>
      </w:r>
      <w:proofErr w:type="spellEnd"/>
      <w:r>
        <w:t xml:space="preserve"> maize, another as 18 quintal maize, another as 40 bags (50 kg) maize. Stock shows all converted to kg.</w:t>
      </w:r>
      <w:r>
        <w:br/>
      </w:r>
      <w:r>
        <w:br/>
        <w:t xml:space="preserve">Buyers: Shree Balaji Rice Mills, Cuttack (GSTIN dummy) | Odisha State Civil Supplies </w:t>
      </w:r>
      <w:r>
        <w:lastRenderedPageBreak/>
        <w:t xml:space="preserve">Corporation | Kisan </w:t>
      </w:r>
      <w:proofErr w:type="spellStart"/>
      <w:r>
        <w:t>Agro</w:t>
      </w:r>
      <w:proofErr w:type="spellEnd"/>
      <w:r>
        <w:t xml:space="preserve"> Traders, Bhubaneswar | Jagannath Flour Mills, Balasore.</w:t>
      </w:r>
      <w:r>
        <w:br/>
      </w:r>
      <w:r>
        <w:br/>
        <w:t xml:space="preserve">Stock snapshot (Main Godown): Paddy common 48,500 kg | Paddy grade A 12,000 kg | Maize 9,300 kg | </w:t>
      </w:r>
      <w:proofErr w:type="spellStart"/>
      <w:r>
        <w:t>Arhar</w:t>
      </w:r>
      <w:proofErr w:type="spellEnd"/>
      <w:r>
        <w:t xml:space="preserve"> 2,150 kg | Ragi 1,800 kg | DAP 120 bags | Urea 200 bags. Low-stock alert: </w:t>
      </w:r>
      <w:proofErr w:type="spellStart"/>
      <w:r>
        <w:t>Arhar</w:t>
      </w:r>
      <w:proofErr w:type="spellEnd"/>
      <w:r>
        <w:t xml:space="preserve"> below 2,500 kg threshold.</w:t>
      </w:r>
      <w:r>
        <w:br/>
      </w:r>
      <w:r>
        <w:br/>
        <w:t>Finance snapshot (FY 2026-27 to date): purchases Rs 41,80,000 | sales Rs 49,65,000 | operating expenses Rs 3,20,000 (transport 1,15,000; godown rent 60,000; salaries 1,20,000; electricity 25,000) | farmer payables outstanding Rs 2,35,000 | buyer receivables outstanding Rs 6,10,000.</w:t>
      </w:r>
      <w:r>
        <w:br/>
      </w:r>
      <w:r>
        <w:br/>
        <w:t>Statutory calendar (due dates): AGM by 30 Sep 2026 (done 21 Sep 2026) | Form AOC-4 financial statements within 30 days of AGM (filed) | Form MGT-7A annual return within 60 days of AGM (due 20 Nov 2026) | Income tax return ITR-6 by 31 Oct 2026 (due soon) | GST GSTR-3B monthly 20th (overdue for September) | Board meeting minutes quarterly | Statutory audit report (pending).</w:t>
      </w:r>
      <w:r>
        <w:br/>
      </w:r>
      <w:r>
        <w:br/>
        <w:t xml:space="preserve">Notifications and messages examples: "Payment of Rs 25,000 credited to your account" | "AGM notice: 21 Sep 2026, 11:00 AM, Community Hall Green Valley" | "Your KYC is rejected: Aadhaar photo is blurred. Please re-upload" | "Stock of </w:t>
      </w:r>
      <w:proofErr w:type="spellStart"/>
      <w:r>
        <w:t>Arhar</w:t>
      </w:r>
      <w:proofErr w:type="spellEnd"/>
      <w:r>
        <w:t xml:space="preserve"> is below threshold" | "3 purchase entries waiting for approval".</w:t>
      </w:r>
      <w:r>
        <w:br/>
      </w:r>
      <w:r>
        <w:br/>
        <w:t xml:space="preserve">Offline and sync demo: pre-load 4 </w:t>
      </w:r>
      <w:proofErr w:type="spellStart"/>
      <w:r>
        <w:t>SyncQueueItems</w:t>
      </w:r>
      <w:proofErr w:type="spellEnd"/>
      <w:r>
        <w:t xml:space="preserve"> for Field Staff (2 farmer registrations, 1 baseline survey, 1 photo) with status Pending sync and one Failed with reason "Duplicate mobile number".</w:t>
      </w:r>
    </w:p>
    <w:p w14:paraId="6C015FD8" w14:textId="77777777" w:rsidR="002E44F4" w:rsidRDefault="00000000">
      <w:pPr>
        <w:pStyle w:val="Heading2"/>
      </w:pPr>
      <w:r>
        <w:t>Prompt 2: FPC Admin / Manager</w:t>
      </w:r>
    </w:p>
    <w:p w14:paraId="0BC6C5E1" w14:textId="77777777" w:rsidR="002E44F4" w:rsidRDefault="00000000">
      <w:r>
        <w:t>The Admin owns the FPC account, approves everything, and manages sub-users. This role covers the widest set of flows, so build it first.</w:t>
      </w:r>
    </w:p>
    <w:p w14:paraId="63A1FC36" w14:textId="77777777" w:rsidR="002E44F4" w:rsidRDefault="00000000">
      <w:pPr>
        <w:pStyle w:val="Code"/>
      </w:pPr>
      <w:bookmarkStart w:id="2" w:name="bongo_lang_markdown_3"/>
      <w:bookmarkEnd w:id="2"/>
      <w:r>
        <w:t xml:space="preserve">Build all screens and flows for the role FPC ADMIN / MANAGER (demo user: Bijay Kumar Mohanty, Green Valley FPC). Use the seeded data. Every action must work end to end on mock data and write to the </w:t>
      </w:r>
      <w:proofErr w:type="spellStart"/>
      <w:r>
        <w:t>AuditLog</w:t>
      </w:r>
      <w:proofErr w:type="spellEnd"/>
      <w:r>
        <w:t>.</w:t>
      </w:r>
      <w:r>
        <w:br/>
      </w:r>
      <w:r>
        <w:br/>
        <w:t>1. DASHBOARD</w:t>
      </w:r>
      <w:r>
        <w:br/>
        <w:t>KPI cards: Farmers (100), Shareholders (62), Paid-up capital (Rs 6,20,000), Stock value (Rs 14.8 lakh), Purchases this month, Sales this month, Farmer payables, Buyer receivables. Charts: monthly purchases vs sales (12 months, bar), stock by commodity (donut), top 5 farmers by supply (bar). "Needs your action" panel: 3 purchase entries, 2 farmer registrations, 1 stock adjustment, 1 expense waiting for approval, each clickable. Compliance strip: next 3 due filings with days left.</w:t>
      </w:r>
      <w:r>
        <w:br/>
      </w:r>
      <w:r>
        <w:br/>
        <w:t>2. FPC PROFILE</w:t>
      </w:r>
      <w:r>
        <w:br/>
        <w:t>View and edit company details, registration numbers, bank accounts (add, edit, mark primary), directors and board (add, edit, remove, DIN, appointment date), staff list. Edit shows a diff summary before save.</w:t>
      </w:r>
      <w:r>
        <w:br/>
      </w:r>
      <w:r>
        <w:br/>
        <w:t>3. COMMODITY AND UNIT MASTER</w:t>
      </w:r>
      <w:r>
        <w:br/>
        <w:t>Commodity list (add, edit, deactivate) with HSN, base unit, default purchase and sale rate, grades, low-stock threshold. Unit master with conversion factors, plus a live converter widget. Baseline page: village-wise area, expected production and yield per acre with an editable table and a bar chart.</w:t>
      </w:r>
      <w:r>
        <w:br/>
      </w:r>
      <w:r>
        <w:br/>
        <w:t>4. FARMER MANAGEMENT</w:t>
      </w:r>
      <w:r>
        <w:br/>
      </w:r>
      <w:r>
        <w:lastRenderedPageBreak/>
        <w:t xml:space="preserve">Farmer list: filter by village, crop, KYC status, shareholder yes or no. "Register farmer" 4-step wizard: (1) personal, (2) land and crops, (3) bank and KYC upload, (4) review and submit. On the mobile number step run a duplicate check; if the mobile or Aadhaar already exists in ANOTHER FPC show a blocking dialog "This farmer is already registered with </w:t>
      </w:r>
      <w:proofErr w:type="spellStart"/>
      <w:r>
        <w:t>Kalinganagar</w:t>
      </w:r>
      <w:proofErr w:type="spellEnd"/>
      <w:r>
        <w:t xml:space="preserve"> Agri Producers Co." with two buttons: "Request link to my FPC" (creates a pending request) and "Cancel". Show a Settings toggle for the TSF-controlled rule "Allow same farmer in multiple FPCs" (default ON; when OFF the dialog is hard-blocking). Farmer 360 profile tabs: Overview, Land and crops, KYC documents, Transactions (sales to FPC with quantity, rate, amount, payment status), Ledger, Input credit, Shareholder link (jump to SH record), Audit trail. Actions: edit, deactivate, export PDF profile.</w:t>
      </w:r>
      <w:r>
        <w:br/>
      </w:r>
      <w:r>
        <w:br/>
        <w:t>5. APPROVAL INBOX (one screen for all approvals)</w:t>
      </w:r>
      <w:r>
        <w:br/>
        <w:t>Tabs: Farmers, Shareholders, Purchases, Sales, Expenses, Stock adjustments, Filings. Each row: submitted by, role, date, amount, status. Open a side drawer with full details, and Approve or Reject (reject requires a reason). Bulk approve with checkboxes. After action the record status chip changes, the submitter gets a notification, and the audit log is updated.</w:t>
      </w:r>
      <w:r>
        <w:br/>
      </w:r>
      <w:r>
        <w:br/>
        <w:t>6. SHAREHOLDER MANAGEMENT</w:t>
      </w:r>
      <w:r>
        <w:br/>
        <w:t>Register shareholder (link to an existing farmer or create a non-farmer member): shares, face value, auto-computed capital (shares x face value), folio and certificate number auto-generated. Share transfer and additional allotment forms. Certificate preview with Download PDF (mock). Register report.</w:t>
      </w:r>
      <w:r>
        <w:br/>
      </w:r>
      <w:r>
        <w:br/>
        <w:t>7. AGRI BUSINESS OVERVIEW</w:t>
      </w:r>
      <w:r>
        <w:br/>
        <w:t>Read-only roll-up of purchases, sales, input supply and inventory with the same filters as the operational roles, plus Approve on pending items.</w:t>
      </w:r>
      <w:r>
        <w:br/>
      </w:r>
      <w:r>
        <w:br/>
        <w:t>8. USER MANAGEMENT (SUB-USERS)</w:t>
      </w:r>
      <w:r>
        <w:br/>
        <w:t>User list with role chips, status, last login. Create user form: name, mobile, email, ONE OR MORE roles (multi-select from the 8 FPC staff roles plus Field Staff and Director / Auditor), module access override (checkbox matrix of modules x V C E D A X U, pre-filled from the role), active toggle. Show a configurable sub-user limit ("12 of 25 used") with a banner when full. Edit, deactivate, reset access, delete (with confirm). Farmer and Shareholder accounts live in a separate "Member accounts" tab: bulk invite members by mobile with a mock SMS preview. Admin cannot delete own account or the last Admin.</w:t>
      </w:r>
      <w:r>
        <w:br/>
      </w:r>
      <w:r>
        <w:br/>
        <w:t>9. REPORTS, GALLERY, MESSAGES, SETTINGS</w:t>
      </w:r>
      <w:r>
        <w:br/>
        <w:t>Report library (see cross-cutting prompt). Gallery with albums (Procurement drives, AGM, Training, Godown) and upload. Messages: broadcast SMS or app notice to all farmers or a village, with preview. Settings: language, notification preferences, multi-FPC rule view, Reset demo data.</w:t>
      </w:r>
    </w:p>
    <w:p w14:paraId="58559BA7" w14:textId="77777777" w:rsidR="002E44F4" w:rsidRDefault="00000000">
      <w:pPr>
        <w:pStyle w:val="Heading2"/>
      </w:pPr>
      <w:r>
        <w:t>Prompt 3: Accountant / Finance Officer</w:t>
      </w:r>
    </w:p>
    <w:p w14:paraId="67412F0E" w14:textId="77777777" w:rsidR="002E44F4" w:rsidRDefault="00000000">
      <w:r>
        <w:t>Finance owns ledgers, payments, share capital and dividends. The Ravi Kumar scenario must be traceable here from purchase to zero balance.</w:t>
      </w:r>
    </w:p>
    <w:p w14:paraId="4AB720AD" w14:textId="77777777" w:rsidR="002E44F4" w:rsidRDefault="00000000">
      <w:pPr>
        <w:pStyle w:val="Code"/>
      </w:pPr>
      <w:bookmarkStart w:id="3" w:name="bongo_lang_markdown_4"/>
      <w:bookmarkEnd w:id="3"/>
      <w:r>
        <w:t xml:space="preserve">Build all screens and flows for the role ACCOUNTANT / FINANCE OFFICER (demo user: Anita Das). Same shell, same seeded data, every action writes to the </w:t>
      </w:r>
      <w:proofErr w:type="spellStart"/>
      <w:r>
        <w:t>AuditLog</w:t>
      </w:r>
      <w:proofErr w:type="spellEnd"/>
      <w:r>
        <w:t>. Show only what the permission map allows.</w:t>
      </w:r>
      <w:r>
        <w:br/>
      </w:r>
      <w:r>
        <w:br/>
        <w:t>1. FINANCE DASHBOARD</w:t>
      </w:r>
      <w:r>
        <w:br/>
      </w:r>
      <w:r>
        <w:lastRenderedPageBreak/>
        <w:t>Cards: cash and bank balance (Rs 8,42,000), farmer payables (Rs 2,35,000), buyer receivables (Rs 6,10,000), month expenses, month gross margin. Charts: cash in vs cash out (12 months), expense split by category (donut), ageing of receivables (0-30, 31-60, 61-90, 90+ days). Alerts: payments due this week, buyers overdue more than 45 days.</w:t>
      </w:r>
      <w:r>
        <w:br/>
      </w:r>
      <w:r>
        <w:br/>
        <w:t>2. FARMER LEDGER AND PAYMENTS</w:t>
      </w:r>
      <w:r>
        <w:br/>
        <w:t xml:space="preserve">Farmer-wise ledger screen: pick a farmer, see a running statement (date, voucher no., particulars, debit, credit, balance) combining purchase credits, input credit issued, payments made and advances. Ravi Kumar must show: 12 Oct 2026, PUR-2026-0001, Paddy 1,000 kg x Rs 25, credit Rs 25,000; 14 Oct 2026, payment by bank transfer ref UTIB2026101200451, debit Rs 25,000; closing balance Rs 0. "Record payment" form: farmer, linked purchases (checkbox list with outstanding amounts), mode (Bank transfer, UPI, Cash, Cheque), reference number, date, amount (cannot exceed outstanding; partial payment allowed), narration, attach proof. Payment run: select many farmers with payables, generate a bank upload file (mock CSV download) and mark as paid on confirm. Input credit adjustment: net off seed or </w:t>
      </w:r>
      <w:proofErr w:type="spellStart"/>
      <w:r>
        <w:t>fertiliser</w:t>
      </w:r>
      <w:proofErr w:type="spellEnd"/>
      <w:r>
        <w:t xml:space="preserve"> credit against sale proceeds with a clear "gross, deductions, net payable" breakdown.</w:t>
      </w:r>
      <w:r>
        <w:br/>
      </w:r>
      <w:r>
        <w:br/>
        <w:t>3. BUYER LEDGER AND RECEIPTS</w:t>
      </w:r>
      <w:r>
        <w:br/>
        <w:t>Same pattern for buyers: invoice raised on sale, receipts (partial allowed), outstanding, ageing. Shree Balaji Rice Mills: SAL-2026-0001 Rs 3,00,000, received Rs 1,80,000 on 20 Oct 2026, balance Rs 1,20,000. Generate invoice preview (GST breakup, e-way bill number field) with Download PDF (mock).</w:t>
      </w:r>
      <w:r>
        <w:br/>
      </w:r>
      <w:r>
        <w:br/>
        <w:t>4. EXPENSES</w:t>
      </w:r>
      <w:r>
        <w:br/>
        <w:t xml:space="preserve">Expense list and create form: category (Transport, Godown rent, Salaries, Electricity, Packing, Commission, </w:t>
      </w:r>
      <w:proofErr w:type="spellStart"/>
      <w:r>
        <w:t>Misc</w:t>
      </w:r>
      <w:proofErr w:type="spellEnd"/>
      <w:r>
        <w:t xml:space="preserve">), vendor, amount, GST, date, bill upload, cost </w:t>
      </w:r>
      <w:proofErr w:type="spellStart"/>
      <w:r>
        <w:t>centre</w:t>
      </w:r>
      <w:proofErr w:type="spellEnd"/>
      <w:r>
        <w:t xml:space="preserve"> (commodity or general). Status flow Draft, Submitted, Approved or Rejected by Admin. Rejected entries show the reason and a "Resubmit" action.</w:t>
      </w:r>
      <w:r>
        <w:br/>
      </w:r>
      <w:r>
        <w:br/>
        <w:t>5. SHARE CAPITAL AND DIVIDEND</w:t>
      </w:r>
      <w:r>
        <w:br/>
        <w:t>Share capital register (shareholder, shares, face value, capital, date). Add share allotment receipt with payment mode. Dividend run wizard: (1) choose FY 2025-26 and dividend rate (default 5%), (2) preview table per shareholder: capital x rate, e.g. Ravi Rs 1,000 x 5% = Rs 50, with total payout, (3) optional patronage bonus at Rs 0.50 per kg supplied, e.g. Ravi 1,000 kg gives Rs 500, (4) submit to Admin for approval, (5) after approval generate payout list. Show a note: "Dividend is not guaranteed; declared only from distributable profit under the company rules." Keep share capital, dividend and sale proceeds as visibly separate record types.</w:t>
      </w:r>
      <w:r>
        <w:br/>
      </w:r>
      <w:r>
        <w:br/>
        <w:t>6. PROFIT AND LOSS AND TRIAL BALANCE</w:t>
      </w:r>
      <w:r>
        <w:br/>
        <w:t>Simple P&amp;L: sales, cost of goods, gross margin, operating expenses, net surplus; commodity-wise margin table. Sale SAL-2026-0001 shows margin Rs 50,000 with the warning "before operating expenses; not net profit". Period filter (month, quarter, FY) and Export to Excel. Trial balance table with debit and credit totals that match.</w:t>
      </w:r>
      <w:r>
        <w:br/>
      </w:r>
      <w:r>
        <w:br/>
        <w:t>7. APPROVALS</w:t>
      </w:r>
      <w:r>
        <w:br/>
        <w:t>Accountant can approve or reject finance entries (payments, receipts, expenses under Rs 50,000); larger ones show "Needs Admin approval".</w:t>
      </w:r>
      <w:r>
        <w:br/>
      </w:r>
      <w:r>
        <w:br/>
        <w:t>8. REPORTS</w:t>
      </w:r>
      <w:r>
        <w:br/>
        <w:t>Finance reports from the report library: farmer ledger, buyer ledger, payables ageing, receivables ageing, cash book, expense register, share capital register, dividend statement, GST summary.</w:t>
      </w:r>
    </w:p>
    <w:p w14:paraId="6E6D5899" w14:textId="77777777" w:rsidR="002E44F4" w:rsidRDefault="00000000">
      <w:pPr>
        <w:pStyle w:val="Heading2"/>
      </w:pPr>
      <w:r>
        <w:lastRenderedPageBreak/>
        <w:t>Prompt 4: Procurement, Sales and Inventory</w:t>
      </w:r>
    </w:p>
    <w:p w14:paraId="73ECD7EB" w14:textId="77777777" w:rsidR="002E44F4" w:rsidRDefault="00000000">
      <w:r>
        <w:t>These three roles run the buy, store, sell loop. Each purchase raises stock and farmer payable; each sale reduces stock and raises buyer receivable.</w:t>
      </w:r>
    </w:p>
    <w:p w14:paraId="602459C4" w14:textId="77777777" w:rsidR="002E44F4" w:rsidRDefault="00000000">
      <w:pPr>
        <w:pStyle w:val="Code"/>
      </w:pPr>
      <w:bookmarkStart w:id="4" w:name="bongo_lang_markdown_5"/>
      <w:bookmarkEnd w:id="4"/>
      <w:r>
        <w:t>Build the screens and flows for three roles that share the Agri Business module: PROCUREMENT / PURCHASE OFFICER (Prakash Rout), SALES / MARKETING OFFICER (Mamata Jena), INVENTORY / STOCK MANAGER (Sanjay Tudu). Use the permission map to show each role only its own actions; shared list screens are read-only for the others.</w:t>
      </w:r>
      <w:r>
        <w:br/>
      </w:r>
      <w:r>
        <w:br/>
        <w:t>A. PROCUREMENT OFFICER</w:t>
      </w:r>
      <w:r>
        <w:br/>
        <w:t>1. Dashboard: today's arrivals (kg), purchases this month, pending approvals, top suppliers, rate board (today's purchase rate per commodity vs market rate, with an arrow for change).</w:t>
      </w:r>
      <w:r>
        <w:br/>
        <w:t xml:space="preserve">2. New Purchase form (also reachable as a mobile-friendly 3-step flow): (1) select farmer by search (shows photo, village, land, KYC badge; block unverified KYC with a warning), (2) commodity, grade, quantity with unit dropdown (kg, quintal, </w:t>
      </w:r>
      <w:proofErr w:type="spellStart"/>
      <w:r>
        <w:t>tonne</w:t>
      </w:r>
      <w:proofErr w:type="spellEnd"/>
      <w:r>
        <w:t xml:space="preserve">, bag) and live conversion line "18 quintal = 1,800 kg", moisture %, quality note, rate per base unit (pre-filled from commodity master, editable within +-10% else a "needs approval" flag), vehicle number, godown, (3) review: auto-calculated amount (1,000 kg x Rs 25 = Rs 25,000), deductions (bag cost, </w:t>
      </w:r>
      <w:proofErr w:type="spellStart"/>
      <w:r>
        <w:t>hamali</w:t>
      </w:r>
      <w:proofErr w:type="spellEnd"/>
      <w:r>
        <w:t>), net payable, payment mode (pay now or credit). Save Draft, Submit. A submitted entry shows PUR-2026-xxxx and status Submitted.</w:t>
      </w:r>
      <w:r>
        <w:br/>
        <w:t>3. Purchase list: filters (date, farmer, commodity, status), edit only while Draft or Rejected, view reason for rejection, duplicate entry, print weighment slip (mock PDF), export to Excel, bulk upload via Excel with a validation result screen (valid rows, rows with errors and reasons).</w:t>
      </w:r>
      <w:r>
        <w:br/>
        <w:t xml:space="preserve">4. Input supply: purchase of seed and </w:t>
      </w:r>
      <w:proofErr w:type="spellStart"/>
      <w:r>
        <w:t>fertiliser</w:t>
      </w:r>
      <w:proofErr w:type="spellEnd"/>
      <w:r>
        <w:t xml:space="preserve"> from suppliers (supplier, item, quantity, rate, GST, invoice) feeding the input stock.</w:t>
      </w:r>
      <w:r>
        <w:br/>
      </w:r>
      <w:r>
        <w:br/>
        <w:t>B. SALES / MARKETING OFFICER</w:t>
      </w:r>
      <w:r>
        <w:br/>
        <w:t>1. Dashboard: sales this month, open orders, buyer receivables, best-selling commodity, rate board.</w:t>
      </w:r>
      <w:r>
        <w:br/>
        <w:t>2. Buyer master: list, create, edit buyer (name, type: Mill, Trader, Government agency, Retail; GSTIN, contact, address, credit limit and terms in days). Buyer profile with sales history and outstanding.</w:t>
      </w:r>
      <w:r>
        <w:br/>
        <w:t>3. New Sale form: buyer, commodity, grade, quantity with unit dropdown, rate, godown to dispatch from, vehicle and driver, e-way bill number, expected delivery date. The form checks available stock live ("Available: 48,500 kg"); blocks a quantity above stock and shows the converted value. Review shows amount (10,000 kg x Rs 30 = Rs 3,00,000), cost of goods (Rs 2,50,000) and gross margin Rs 50,000 with the label "before operating expenses". Save Draft, Submit for approval.</w:t>
      </w:r>
      <w:r>
        <w:br/>
        <w:t>4. Sales list with statuses Draft, Submitted, Approved, Dispatched, Delivered, Paid. Dispatch action creates a delivery challan preview and reduces stock. Export, bulk upload, filters.</w:t>
      </w:r>
      <w:r>
        <w:br/>
        <w:t xml:space="preserve">5. Input sales to farmers: issue seed (e.g. MTU-1010 25 kg) or </w:t>
      </w:r>
      <w:proofErr w:type="spellStart"/>
      <w:r>
        <w:t>fertiliser</w:t>
      </w:r>
      <w:proofErr w:type="spellEnd"/>
      <w:r>
        <w:t xml:space="preserve"> (DAP 4 bags) to a farmer on cash or on credit; credit is recorded against the farmer ledger and recovered at the next purchase payment.</w:t>
      </w:r>
      <w:r>
        <w:br/>
        <w:t>6. Market intelligence tab (mock): a table of mandi rates for 5 nearby mandis, a line chart of 6-month paddy price trend, and a "Potential buyers" list.</w:t>
      </w:r>
      <w:r>
        <w:br/>
      </w:r>
      <w:r>
        <w:br/>
        <w:t>C. INVENTORY / STOCK MANAGER</w:t>
      </w:r>
      <w:r>
        <w:br/>
        <w:t>1. Dashboard: total stock value, stock by commodity and godown (stacked bar), low-stock alerts (</w:t>
      </w:r>
      <w:proofErr w:type="spellStart"/>
      <w:r>
        <w:t>Arhar</w:t>
      </w:r>
      <w:proofErr w:type="spellEnd"/>
      <w:r>
        <w:t xml:space="preserve"> 2,150 kg below the 2,500 kg threshold), godown capacity used (Main 61%, </w:t>
      </w:r>
      <w:proofErr w:type="spellStart"/>
      <w:r>
        <w:t>Pitamahal</w:t>
      </w:r>
      <w:proofErr w:type="spellEnd"/>
      <w:r>
        <w:t xml:space="preserve"> 38%), ageing stock over 90 days.</w:t>
      </w:r>
      <w:r>
        <w:br/>
      </w:r>
      <w:r>
        <w:lastRenderedPageBreak/>
        <w:t>2. Stock register: commodity, grade, godown, quantity in base unit AND original units, value at weighted average cost, last movement. Click a row for the movement ledger: Purchase in, Sale out, Transfer, Adjustment, Wastage, with running balance.</w:t>
      </w:r>
      <w:r>
        <w:br/>
        <w:t>3. Stock transfer between godowns (from, to, quantity, vehicle) with in-transit status and receipt confirmation.</w:t>
      </w:r>
      <w:r>
        <w:br/>
        <w:t>4. Stock adjustment form (physical count vs system count, variance, reason: Shrinkage, Moisture loss, Damage, Pest, Counting error, attach photo); needs Admin approval and shows a pending chip.</w:t>
      </w:r>
      <w:r>
        <w:br/>
        <w:t xml:space="preserve">5. Unit management: unit master editor and a conversion tester. Demonstrate the mixed-unit case: three maize entries (2.5 </w:t>
      </w:r>
      <w:proofErr w:type="spellStart"/>
      <w:r>
        <w:t>tonne</w:t>
      </w:r>
      <w:proofErr w:type="spellEnd"/>
      <w:r>
        <w:t>, 18 quintal, 40 bags of 50 kg) summing to 2,500 + 1,800 + 2,000 = 6,300 kg, shown with each source unit.</w:t>
      </w:r>
      <w:r>
        <w:br/>
        <w:t>6. Godown master: add, edit godown with capacity, in-charge, location.</w:t>
      </w:r>
    </w:p>
    <w:p w14:paraId="6D9496BB" w14:textId="77777777" w:rsidR="002E44F4" w:rsidRDefault="00000000">
      <w:pPr>
        <w:pStyle w:val="Heading2"/>
      </w:pPr>
      <w:r>
        <w:t>Prompt 5: Data Entry Operator and Field Staff</w:t>
      </w:r>
    </w:p>
    <w:p w14:paraId="78677EAA" w14:textId="77777777" w:rsidR="002E44F4" w:rsidRDefault="00000000">
      <w:r>
        <w:t xml:space="preserve">These two roles collect data, often with weak connectivity, so offline </w:t>
      </w:r>
      <w:proofErr w:type="spellStart"/>
      <w:r>
        <w:t>behaviour</w:t>
      </w:r>
      <w:proofErr w:type="spellEnd"/>
      <w:r>
        <w:t xml:space="preserve"> is the headline demo.</w:t>
      </w:r>
    </w:p>
    <w:p w14:paraId="35732DFA" w14:textId="77777777" w:rsidR="002E44F4" w:rsidRDefault="00000000">
      <w:pPr>
        <w:pStyle w:val="Code"/>
      </w:pPr>
      <w:bookmarkStart w:id="5" w:name="bongo_lang_markdown_6"/>
      <w:bookmarkEnd w:id="5"/>
      <w:r>
        <w:t>Build the flows for DATA ENTRY OPERATOR (Pooja Nayak, desktop and tablet) and FIELD STAFF (Suman Naik, mobile-only layout, large touch targets, bottom navigation). Neither can approve or delete anything; everything they create is saved as Draft or Submitted for the Admin.</w:t>
      </w:r>
      <w:r>
        <w:br/>
      </w:r>
      <w:r>
        <w:br/>
        <w:t>OFFLINE MODE (shared, both roles)</w:t>
      </w:r>
      <w:r>
        <w:br/>
        <w:t>- Header shows a connectivity pill: Online (green), Offline (amber), Syncing (blue). Add a demo toggle "Simulate offline" in the header menu.</w:t>
      </w:r>
      <w:r>
        <w:br/>
        <w:t>- While offline, all create and edit actions still work, save to a local queue (</w:t>
      </w:r>
      <w:proofErr w:type="spellStart"/>
      <w:r>
        <w:t>SyncQueueItem</w:t>
      </w:r>
      <w:proofErr w:type="spellEnd"/>
      <w:r>
        <w:t>: type, record, created time, status Pending sync, Synced, Failed) and show an amber "Pending sync" chip on the record.</w:t>
      </w:r>
      <w:r>
        <w:br/>
        <w:t xml:space="preserve">- Sync </w:t>
      </w:r>
      <w:proofErr w:type="spellStart"/>
      <w:r>
        <w:t>centre</w:t>
      </w:r>
      <w:proofErr w:type="spellEnd"/>
      <w:r>
        <w:t xml:space="preserve"> screen: list of queued items, "Sync now" button with progress bar, per-item retry, and conflict handling. Pre-load the 4 seeded items: 2 farmer registrations, 1 baseline survey, 1 photo. One item fails with "Duplicate mobile number 98XXXX1234"; tapping it opens a resolve screen with Keep mine, Keep server, Edit and retry. Draft auto-save every 10 seconds works offline too.</w:t>
      </w:r>
      <w:r>
        <w:br/>
        <w:t>- When switching back online, auto-sync with a toast "4 records synced, 1 needs attention".</w:t>
      </w:r>
      <w:r>
        <w:br/>
      </w:r>
      <w:r>
        <w:br/>
        <w:t>FIELD STAFF</w:t>
      </w:r>
      <w:r>
        <w:br/>
        <w:t>1. Home: today's visits (list of villages with farmer counts), "Pending sync" count, quick actions (Register farmer, Baseline survey, Record purchase draft, Add photo).</w:t>
      </w:r>
      <w:r>
        <w:br/>
        <w:t xml:space="preserve">2. Register farmer, short mobile form in 3 steps with big inputs: (1) name, mobile, village (dropdown), (2) land acres with unit selector (acre, hectare, </w:t>
      </w:r>
      <w:proofErr w:type="spellStart"/>
      <w:r>
        <w:t>guntha</w:t>
      </w:r>
      <w:proofErr w:type="spellEnd"/>
      <w:r>
        <w:t>, cent) and crops, (3) take photos (farmer photo, Aadhaar or voter ID photo, passbook photo; use file input with camera capture) and capture GPS (button fills mock coordinates 21.6290 N, 85.5817 E). Aadhaar entry masks input. Works offline.</w:t>
      </w:r>
      <w:r>
        <w:br/>
        <w:t xml:space="preserve">3. Baseline survey form per farmer or per village: season (Kharif 2026), crop, area sown, irrigation source, expected yield (quintal per acre), seed source, </w:t>
      </w:r>
      <w:proofErr w:type="spellStart"/>
      <w:r>
        <w:t>fertiliser</w:t>
      </w:r>
      <w:proofErr w:type="spellEnd"/>
      <w:r>
        <w:t xml:space="preserve"> use, constraints (multi-select: water, pests, price, storage, credit). Save and attach to the farmer.</w:t>
      </w:r>
      <w:r>
        <w:br/>
        <w:t xml:space="preserve">4. Purchase draft at collection point: farmer search, commodity, quantity with unit, rate; saves as Draft for Procurement to </w:t>
      </w:r>
      <w:proofErr w:type="spellStart"/>
      <w:r>
        <w:t>finalise</w:t>
      </w:r>
      <w:proofErr w:type="spellEnd"/>
      <w:r>
        <w:t>.</w:t>
      </w:r>
      <w:r>
        <w:br/>
        <w:t>5. Gallery upload: photo with caption, album, location tag, works offline.</w:t>
      </w:r>
      <w:r>
        <w:br/>
        <w:t>6. My farmers list with search, call button and last visit date.</w:t>
      </w:r>
      <w:r>
        <w:br/>
      </w:r>
      <w:r>
        <w:br/>
        <w:t>DATA ENTRY OPERATOR</w:t>
      </w:r>
      <w:r>
        <w:br/>
        <w:t xml:space="preserve">1. Home: my drafts (count), submitted today, rejected entries with reasons, pending </w:t>
      </w:r>
      <w:r>
        <w:lastRenderedPageBreak/>
        <w:t>sync.</w:t>
      </w:r>
      <w:r>
        <w:br/>
        <w:t>2. Data entry hub with tabs: Farmers, Shareholders, Purchases, Sales, Documents. Each tab has a table-style fast-entry grid (type, press Tab to move across columns, Enter to add a new row) with row-level validation, plus the full form for single entries.</w:t>
      </w:r>
      <w:r>
        <w:br/>
        <w:t xml:space="preserve">3. Bulk upload </w:t>
      </w:r>
      <w:proofErr w:type="spellStart"/>
      <w:r>
        <w:t>centre</w:t>
      </w:r>
      <w:proofErr w:type="spellEnd"/>
      <w:r>
        <w:t>: download Excel template, upload filled file, validation report (e.g. 48 rows read, 44 valid, 4 errors: "Row 12: mobile must be 10 digits", "Row 19: unknown village", "Row 27: land cannot be zero", "Row 33: unit '</w:t>
      </w:r>
      <w:proofErr w:type="spellStart"/>
      <w:r>
        <w:t>qntl</w:t>
      </w:r>
      <w:proofErr w:type="spellEnd"/>
      <w:r>
        <w:t xml:space="preserve">' not </w:t>
      </w:r>
      <w:proofErr w:type="spellStart"/>
      <w:r>
        <w:t>recognised</w:t>
      </w:r>
      <w:proofErr w:type="spellEnd"/>
      <w:r>
        <w:t>, did you mean 'quintal'?"), fix errors inline, then Import valid rows as Drafts.</w:t>
      </w:r>
      <w:r>
        <w:br/>
        <w:t>4. Register shareholder form (links to farmer, shares, face value, capital auto-computed); submit to Admin for approval.</w:t>
      </w:r>
      <w:r>
        <w:br/>
        <w:t>5. My rejected entries: open, see the rejection reason from Admin, edit, resubmit.</w:t>
      </w:r>
      <w:r>
        <w:br/>
        <w:t>6. Export and import data screen with history of past imports (file name, rows, status, date).</w:t>
      </w:r>
    </w:p>
    <w:p w14:paraId="1EB7B128" w14:textId="77777777" w:rsidR="002E44F4" w:rsidRDefault="00000000">
      <w:pPr>
        <w:pStyle w:val="Heading2"/>
      </w:pPr>
      <w:r>
        <w:t>Prompt 6: Compliance Officer and Director / Auditor</w:t>
      </w:r>
    </w:p>
    <w:p w14:paraId="0813FD23" w14:textId="77777777" w:rsidR="002E44F4" w:rsidRDefault="00000000">
      <w:r>
        <w:t>Compliance keeps the statutory record; the Director / Auditor gets read-only oversight with an audit trail.</w:t>
      </w:r>
    </w:p>
    <w:p w14:paraId="01E2E4A3" w14:textId="77777777" w:rsidR="002E44F4" w:rsidRDefault="00000000">
      <w:pPr>
        <w:pStyle w:val="Code"/>
      </w:pPr>
      <w:bookmarkStart w:id="6" w:name="bongo_lang_markdown_7"/>
      <w:bookmarkEnd w:id="6"/>
      <w:r>
        <w:t>Build the flows for COMPLIANCE / DOCUMENTATION OFFICER (Rakesh Hembram) and DIRECTOR / BOARD MEMBER / AUDITOR (Dr. Ashok Panda, external auditor; also demo a Director view for Sunita Behera).</w:t>
      </w:r>
      <w:r>
        <w:br/>
      </w:r>
      <w:r>
        <w:br/>
        <w:t>COMPLIANCE OFFICER</w:t>
      </w:r>
      <w:r>
        <w:br/>
        <w:t>1. Compliance dashboard: health score (e.g. 78%), counts of Filed, Due soon, Overdue, Not applicable; a calendar view of due dates; red banner "GSTR-3B for September is overdue by 3 days".</w:t>
      </w:r>
      <w:r>
        <w:br/>
        <w:t xml:space="preserve">2. Statutory calendar and filing tracker: table of obligations (AGM, AOC-4, MGT-7A, ITR-6, GSTR-3B monthly, TDS return quarterly, board meeting quarterly, statutory audit, ROC annual filings, FSSAI or APMC </w:t>
      </w:r>
      <w:proofErr w:type="spellStart"/>
      <w:r>
        <w:t>licence</w:t>
      </w:r>
      <w:proofErr w:type="spellEnd"/>
      <w:r>
        <w:t xml:space="preserve"> renewal) with due date, status chip, owner, attached acknowledgement. "Mark as filed" form: date filed, SRN or acknowledgement number, upload acknowledgement, remarks; submits to Admin for approval. Reminders: set 7-day and 1-day alerts.</w:t>
      </w:r>
      <w:r>
        <w:br/>
        <w:t>3. Meeting records: create AGM or Board meeting (date, venue, agenda items, notice sent date, attendees marked from the shareholder and director lists, quorum indicator, resolutions with proposer, seconder and result, minutes upload). Show "One member, one vote" note on AGM. Past meetings list with minutes download.</w:t>
      </w:r>
      <w:r>
        <w:br/>
        <w:t xml:space="preserve">4. Document vault: folders (Incorporation, Bank, </w:t>
      </w:r>
      <w:proofErr w:type="spellStart"/>
      <w:r>
        <w:t>Licences</w:t>
      </w:r>
      <w:proofErr w:type="spellEnd"/>
      <w:r>
        <w:t xml:space="preserve">, Audit reports, Meeting minutes, Share certificates, Farmer KYC); upload, version history, expiry date with expiry alerts (e.g. APMC </w:t>
      </w:r>
      <w:proofErr w:type="spellStart"/>
      <w:r>
        <w:t>licence</w:t>
      </w:r>
      <w:proofErr w:type="spellEnd"/>
      <w:r>
        <w:t xml:space="preserve"> expires 31 Dec 2026), search, tag, download, delete.</w:t>
      </w:r>
      <w:r>
        <w:br/>
        <w:t>5. Shareholder register and certificates: view register, generate share certificates in bulk (preview, mark issued), view only on capital figures.</w:t>
      </w:r>
      <w:r>
        <w:br/>
        <w:t>6. Gallery: albums with upload, caption, tag, delete.</w:t>
      </w:r>
      <w:r>
        <w:br/>
        <w:t xml:space="preserve">7. Reports: compliance status report, filing history, meeting register, </w:t>
      </w:r>
      <w:proofErr w:type="spellStart"/>
      <w:r>
        <w:t>licence</w:t>
      </w:r>
      <w:proofErr w:type="spellEnd"/>
      <w:r>
        <w:t xml:space="preserve"> expiry list, with Excel export.</w:t>
      </w:r>
      <w:r>
        <w:br/>
      </w:r>
      <w:r>
        <w:br/>
        <w:t>DIRECTOR / AUDITOR (READ-ONLY)</w:t>
      </w:r>
      <w:r>
        <w:br/>
        <w:t>1. Oversight dashboard: paid-up capital, turnover, surplus, compliance health, farmers served, payables and receivables. Every number has a "View source" link to the underlying report.</w:t>
      </w:r>
      <w:r>
        <w:br/>
        <w:t>2. Read-only access to farmers, shareholders, purchases, sales, stock, finance and compliance. All create, edit, delete and approve buttons are hidden; show a "Read-only access" badge in the header.</w:t>
      </w:r>
      <w:r>
        <w:br/>
        <w:t xml:space="preserve">3. Audit trail viewer: filterable table of every action (time, user, role, module, record, action, old value, new value, IP), with filters by user, module and date, </w:t>
      </w:r>
      <w:r>
        <w:lastRenderedPageBreak/>
        <w:t>export to Excel, and a row drawer that shows a before and after diff. Seed at least 80 entries including: "Anita Das approved payment PAY-0007", "Pooja Nayak edited farmer F-014 mobile", "Bijay Kumar Mohanty rejected purchase PUR-2026-0023: rate above limit".</w:t>
      </w:r>
      <w:r>
        <w:br/>
        <w:t>4. Auditor tools: add a comment or query against any record (queries list with status Open or Answered), download a data pack (mock zip) of ledgers for the financial year, tick sheet of verified vouchers.</w:t>
      </w:r>
      <w:r>
        <w:br/>
        <w:t>5. Board pack: one page with the quarter's key figures and an "Export board pack" button (mock PDF).</w:t>
      </w:r>
    </w:p>
    <w:p w14:paraId="7869E82D" w14:textId="77777777" w:rsidR="002E44F4" w:rsidRDefault="00000000">
      <w:pPr>
        <w:pStyle w:val="Heading2"/>
      </w:pPr>
      <w:r>
        <w:t>Prompt 7: Farmer and Shareholder portal</w:t>
      </w:r>
    </w:p>
    <w:p w14:paraId="11FCF193" w14:textId="77777777" w:rsidR="002E44F4" w:rsidRDefault="00000000">
      <w:r>
        <w:t>One mobile-first portal for members. Ravi Kumar logs in once and can switch between his Farmer and Shareholder views, which shows the two records are separate but linked.</w:t>
      </w:r>
    </w:p>
    <w:p w14:paraId="2FCC5C1C" w14:textId="77777777" w:rsidR="002E44F4" w:rsidRDefault="00000000">
      <w:pPr>
        <w:pStyle w:val="Code"/>
      </w:pPr>
      <w:bookmarkStart w:id="7" w:name="bongo_lang_markdown_8"/>
      <w:bookmarkEnd w:id="7"/>
      <w:r>
        <w:t xml:space="preserve">Build the MEMBER PORTAL for FARMER and SHAREHOLDER. Mobile-first (design at 390 </w:t>
      </w:r>
      <w:proofErr w:type="spellStart"/>
      <w:r>
        <w:t>px</w:t>
      </w:r>
      <w:proofErr w:type="spellEnd"/>
      <w:r>
        <w:t xml:space="preserve"> wide, also works on desktop), big type, bottom tab bar, simple language, a language switcher at the top (English, Hindi, Odia). Everything is read-only and shows OWN records only. Demo user: Ravi Kumar (F-001 and SH-001). If a person holds both roles, show a segmented control at the top: "As Farmer | As Shareholder". Also demo a farmer-only user (Mohan Munda, F-003) and a shareholder-only member.</w:t>
      </w:r>
      <w:r>
        <w:br/>
      </w:r>
      <w:r>
        <w:br/>
        <w:t>LOGIN: mobile number + OTP; first login shows a short welcome tour (3 cards).</w:t>
      </w:r>
      <w:r>
        <w:br/>
      </w:r>
      <w:r>
        <w:br/>
        <w:t>FARMER VIEW</w:t>
      </w:r>
      <w:r>
        <w:br/>
        <w:t>1. Home: greeting "Namaste, Ravi", card "You will receive Rs 0" or "Payment due Rs X", last sale summary, latest rate board (paddy Rs 25/kg today), upcoming notices (AGM, training), quick links.</w:t>
      </w:r>
      <w:r>
        <w:br/>
        <w:t xml:space="preserve">2. My Profile: personal details, land (2 acres, </w:t>
      </w:r>
      <w:proofErr w:type="spellStart"/>
      <w:r>
        <w:t>Khata</w:t>
      </w:r>
      <w:proofErr w:type="spellEnd"/>
      <w:r>
        <w:t xml:space="preserve"> 214 / Plot 56), crops, bank (masked), KYC status with a stepper (Submitted, Under review, Verified) and a "Request correction" button that sends a message to the FPC (cannot edit directly).</w:t>
      </w:r>
      <w:r>
        <w:br/>
        <w:t>3. My Sales: list of produce sold to the FPC, each with date, commodity, quantity with unit and conversion, rate, amount, payment status chip (Paid, Part paid, Unpaid). Detail screen for PUR-2026-0001: Paddy 1,000 kg x Rs 25 = Rs 25,000, weighment slip, quality note, payment reference UTIB2026101200451. Download receipt (mock PDF). Seasonal summary chart.</w:t>
      </w:r>
      <w:r>
        <w:br/>
        <w:t xml:space="preserve">4. My Ledger and Payments: running statement and payment history; closing balance Rs 0. Input credit taken (seed, </w:t>
      </w:r>
      <w:proofErr w:type="spellStart"/>
      <w:r>
        <w:t>fertiliser</w:t>
      </w:r>
      <w:proofErr w:type="spellEnd"/>
      <w:r>
        <w:t>) and recovered. Export statement.</w:t>
      </w:r>
      <w:r>
        <w:br/>
        <w:t xml:space="preserve">5. My Inputs: seed and </w:t>
      </w:r>
      <w:proofErr w:type="spellStart"/>
      <w:r>
        <w:t>fertiliser</w:t>
      </w:r>
      <w:proofErr w:type="spellEnd"/>
      <w:r>
        <w:t xml:space="preserve"> available from the FPC with price, a "Request input" button (creates a request that appears for Sales staff).</w:t>
      </w:r>
      <w:r>
        <w:br/>
        <w:t>6. Documents and Gallery: my uploaded documents; photos of events that I appear in.</w:t>
      </w:r>
      <w:r>
        <w:br/>
        <w:t>7. Messages and Notifications: payment credited, KYC status, notices, with unread badges. Support: FAQ accordion, "Call FPC office" button, raise a ticket form (subject, description, attachment) with ticket status list.</w:t>
      </w:r>
      <w:r>
        <w:br/>
      </w:r>
      <w:r>
        <w:br/>
        <w:t>SHAREHOLDER VIEW</w:t>
      </w:r>
      <w:r>
        <w:br/>
        <w:t>1. Home: shares held (10), share capital (Rs 1,000), member since (02 Aug 2021), next AGM countdown.</w:t>
      </w:r>
      <w:r>
        <w:br/>
        <w:t>2. My Shareholding: shareholder ID SH-001, linked farmer ID F-001, folio FL-001, certificate SC-001 with a certificate preview and Download PDF (mock), share history table (allotment, transfer), nominee details with edit request.</w:t>
      </w:r>
      <w:r>
        <w:br/>
        <w:t xml:space="preserve">3. Dividend and Benefits: FY 2025-26 statement: share capital Rs 1,000, declared rate 5%, dividend Rs 50, patronage bonus Rs 500 (1,000 kg x Rs 0.50), total Rs 550, status Paid or Scheduled, with the note "Dividend is not guaranteed and is declared by the general meeting". Keep the Rs 25,000 paddy sale clearly separate from share capital </w:t>
      </w:r>
      <w:r>
        <w:lastRenderedPageBreak/>
        <w:t>and dividend, with a small info card explaining the three different money flows (sale proceeds, share capital, dividend).</w:t>
      </w:r>
      <w:r>
        <w:br/>
        <w:t>4. Meetings: upcoming AGM notice (date, venue, agenda), RSVP button, proxy request, past minutes and resolutions, voting rights note "One member, one vote".</w:t>
      </w:r>
      <w:r>
        <w:br/>
        <w:t>5. Company info: FPC profile summary, directors, annual report downloads, key figures (members, turnover, surplus).</w:t>
      </w:r>
      <w:r>
        <w:br/>
        <w:t>6. Messages and Support as in the farmer view.</w:t>
      </w:r>
    </w:p>
    <w:p w14:paraId="4DF6717E" w14:textId="77777777" w:rsidR="002E44F4" w:rsidRDefault="00000000">
      <w:pPr>
        <w:pStyle w:val="Heading2"/>
      </w:pPr>
      <w:r>
        <w:t>Prompt 8: TSF Central Admin app</w:t>
      </w:r>
    </w:p>
    <w:p w14:paraId="026CC804" w14:textId="77777777" w:rsidR="002E44F4" w:rsidRDefault="00000000">
      <w:r>
        <w:t>The central view answers one question: what has been done and what has not, across all FPCs.</w:t>
      </w:r>
    </w:p>
    <w:p w14:paraId="224201BE" w14:textId="77777777" w:rsidR="002E44F4" w:rsidRDefault="00000000">
      <w:pPr>
        <w:pStyle w:val="Code"/>
      </w:pPr>
      <w:bookmarkStart w:id="8" w:name="bongo_lang_markdown_9"/>
      <w:bookmarkEnd w:id="8"/>
      <w:r>
        <w:t xml:space="preserve">Build the TSF CENTRAL ADMIN app for the role TSF Central Admin (demo user: Neha Sharma, </w:t>
      </w:r>
      <w:proofErr w:type="spellStart"/>
      <w:r>
        <w:t>Programme</w:t>
      </w:r>
      <w:proofErr w:type="spellEnd"/>
      <w:r>
        <w:t xml:space="preserve"> Manager, Tata Steel Foundation). It has a different navigation and a darker blue accent (#0D47A1) to feel like a separate application, but reuses the same shell and data layer. It sees all 8 seeded FPCs. FPC data screens are read-only; central screens are full access.</w:t>
      </w:r>
      <w:r>
        <w:br/>
      </w:r>
      <w:r>
        <w:br/>
        <w:t>1. NATIONAL DASHBOARD</w:t>
      </w:r>
      <w:r>
        <w:br/>
        <w:t>KPI cards: FPCs onboarded (8), active farmers (977 total from seed), shareholders, total paid-up capital, total procurement (</w:t>
      </w:r>
      <w:proofErr w:type="spellStart"/>
      <w:r>
        <w:t>tonne</w:t>
      </w:r>
      <w:proofErr w:type="spellEnd"/>
      <w:r>
        <w:t xml:space="preserve">) and turnover (Rs crore) this year, women farmers %. Charts: procurement by FPC (bar), monthly turnover trend (line), crop mix (donut), district map as a simple tile grid or SVG of </w:t>
      </w:r>
      <w:proofErr w:type="spellStart"/>
      <w:r>
        <w:t>Keonjhar</w:t>
      </w:r>
      <w:proofErr w:type="spellEnd"/>
      <w:r>
        <w:t xml:space="preserve">, </w:t>
      </w:r>
      <w:proofErr w:type="spellStart"/>
      <w:r>
        <w:t>Jajpur</w:t>
      </w:r>
      <w:proofErr w:type="spellEnd"/>
      <w:r>
        <w:t xml:space="preserve">, West Singhbhum, </w:t>
      </w:r>
      <w:proofErr w:type="spellStart"/>
      <w:r>
        <w:t>Seraikela-Kharsawan</w:t>
      </w:r>
      <w:proofErr w:type="spellEnd"/>
      <w:r>
        <w:t xml:space="preserve"> </w:t>
      </w:r>
      <w:proofErr w:type="spellStart"/>
      <w:r>
        <w:t>coloured</w:t>
      </w:r>
      <w:proofErr w:type="spellEnd"/>
      <w:r>
        <w:t xml:space="preserve"> by activity. Filters: state, district, FPC, financial year, crop.</w:t>
      </w:r>
      <w:r>
        <w:br/>
      </w:r>
      <w:r>
        <w:br/>
        <w:t>2. MONITORING: WHAT HAS GONE AND WHAT HAS NOT</w:t>
      </w:r>
      <w:r>
        <w:br/>
        <w:t xml:space="preserve">A matrix with FPCs as rows and checkpoints as columns, each cell a status icon (Done green, In progress amber, Not done red, Not applicable grey): FPC profile complete, Farmers registered, Shareholders recorded, Baseline captured, Purchases recorded this month, Sales recorded this month, Stock updated this week, Ledgers reconciled, Statutory filings on time, Last data sync. Click a cell to see the detail and last updated date. Right panel "Needs attention": Gonda Tribal Farmers FPC has not synced for 12 days, </w:t>
      </w:r>
      <w:proofErr w:type="spellStart"/>
      <w:r>
        <w:t>Barbil</w:t>
      </w:r>
      <w:proofErr w:type="spellEnd"/>
      <w:r>
        <w:t xml:space="preserve"> Oilseed Growers FPC has 2 overdue filings, </w:t>
      </w:r>
      <w:proofErr w:type="spellStart"/>
      <w:r>
        <w:t>Seraikela</w:t>
      </w:r>
      <w:proofErr w:type="spellEnd"/>
      <w:r>
        <w:t xml:space="preserve"> Vegetable Growers FPC onboarding is 60% complete. Buttons: "Send reminder" (mock message to the FPC Admin), "Assign follow-up" (to a TSF field officer with due date), a follow-up tracker table with status.</w:t>
      </w:r>
      <w:r>
        <w:br/>
      </w:r>
      <w:r>
        <w:br/>
        <w:t>3. FPC ONBOARDING AND MANAGEMENT</w:t>
      </w:r>
      <w:r>
        <w:br/>
        <w:t>FPC list with status chips (Onboarding, Active, Inactive). "Onboard new FPC" wizard: (1) company details and registration, (2) location and districts, (3) bank, (4) create the FPC Admin user (name, mobile, OTP invite preview), (5) set limits (sub-users allowed, default 25) and rules (allow same farmer in multiple FPCs yes or no), (6) review and activate. Activate, deactivate, edit limits. FPC detail page with all sub-users (view, create, deactivate across FPCs; delete restricted with a confirm and reason).</w:t>
      </w:r>
      <w:r>
        <w:br/>
      </w:r>
      <w:r>
        <w:br/>
        <w:t>4. FPC DRILL-DOWN (READ-ONLY)</w:t>
      </w:r>
      <w:r>
        <w:br/>
        <w:t>Choose an FPC and open its farmers, shareholders, purchases, sales, stock, finance and compliance in read-only mode with a banner "Viewing Gonda Tribal Farmers FPC as TSF". Reports export.</w:t>
      </w:r>
      <w:r>
        <w:br/>
      </w:r>
      <w:r>
        <w:br/>
        <w:t>5. ANALYTICS</w:t>
      </w:r>
      <w:r>
        <w:br/>
        <w:t xml:space="preserve">Comparative analytics: FPC ranking by turnover, by procurement, by farmer income uplift (mock: average </w:t>
      </w:r>
      <w:proofErr w:type="spellStart"/>
      <w:r>
        <w:t>realised</w:t>
      </w:r>
      <w:proofErr w:type="spellEnd"/>
      <w:r>
        <w:t xml:space="preserve"> price vs mandi price, e.g. Rs 25.0 vs Rs 22.5 per kg </w:t>
      </w:r>
      <w:r>
        <w:lastRenderedPageBreak/>
        <w:t>paddy), by compliance score. Cohort view of new farmers registered per month. Cross-FPC duplicate farmer report: farmers present in more than one FPC with a resolve action (keep both, merge, request unlink).</w:t>
      </w:r>
      <w:r>
        <w:br/>
      </w:r>
      <w:r>
        <w:br/>
        <w:t>6. CONSOLIDATED MIS REPORTS</w:t>
      </w:r>
      <w:r>
        <w:br/>
        <w:t xml:space="preserve">Report builder: choose report (Farmers by FPC, Share capital by FPC, Procurement by commodity, Sales by buyer, Stock position, Compliance status, Data completeness), period, filters, Preview, then Export Excel or PDF (mock). Scheduled reports list (monthly MIS to </w:t>
      </w:r>
      <w:proofErr w:type="spellStart"/>
      <w:r>
        <w:t>programme</w:t>
      </w:r>
      <w:proofErr w:type="spellEnd"/>
      <w:r>
        <w:t xml:space="preserve"> team). Saved reports.</w:t>
      </w:r>
      <w:r>
        <w:br/>
      </w:r>
      <w:r>
        <w:br/>
        <w:t>7. USER MANAGEMENT AND SETTINGS</w:t>
      </w:r>
      <w:r>
        <w:br/>
        <w:t xml:space="preserve">Central users (TSF </w:t>
      </w:r>
      <w:proofErr w:type="spellStart"/>
      <w:r>
        <w:t>Programme</w:t>
      </w:r>
      <w:proofErr w:type="spellEnd"/>
      <w:r>
        <w:t xml:space="preserve"> Manager, Field Officer, Viewer) with roles. Global settings: allowed units master, commodity master template pushed to FPCs, multi-FPC rule, sub-user limit default, notification templates. Announcements: broadcast a notice to all FPC Admins.</w:t>
      </w:r>
      <w:r>
        <w:br/>
      </w:r>
      <w:r>
        <w:br/>
        <w:t>8. AUDIT AND SUPPORT</w:t>
      </w:r>
      <w:r>
        <w:br/>
        <w:t>Cross-FPC audit trail (filter by FPC), support ticket inbox from FPC users with status, assignee and reply.</w:t>
      </w:r>
    </w:p>
    <w:p w14:paraId="5949AA05" w14:textId="77777777" w:rsidR="002E44F4" w:rsidRDefault="00000000">
      <w:pPr>
        <w:pStyle w:val="Heading2"/>
      </w:pPr>
      <w:r>
        <w:t>Prompt 9: cross-cutting features and demo script</w:t>
      </w:r>
    </w:p>
    <w:p w14:paraId="7A0C640B" w14:textId="77777777" w:rsidR="002E44F4" w:rsidRDefault="00000000">
      <w:r>
        <w:t>Send this last. It wires the common features and the basic actions every role uses, then checks that no flow is missing.</w:t>
      </w:r>
    </w:p>
    <w:p w14:paraId="4866FF38" w14:textId="77777777" w:rsidR="002E44F4" w:rsidRDefault="00000000">
      <w:pPr>
        <w:pStyle w:val="Code"/>
      </w:pPr>
      <w:bookmarkStart w:id="9" w:name="bongo_lang_markdown_10"/>
      <w:bookmarkEnd w:id="9"/>
      <w:r>
        <w:t>Finish the prototype with the cross-cutting features, then run a self-check.</w:t>
      </w:r>
      <w:r>
        <w:br/>
      </w:r>
      <w:r>
        <w:br/>
        <w:t>BASIC ACTIONS (one reusable component set, driven by the permission map)</w:t>
      </w:r>
      <w:r>
        <w:br/>
        <w:t xml:space="preserve">- Draft Save and Auto Save (10-second timer, "Saved just now"), Submit (confirm dialog, status becomes Submitted), Edit (allowed in Draft or Rejected only), Delete (confirm dialog with typed reason for approved records; soft delete with Undo toast), Approve / Reject (reject needs a reason, visible to the submitter), Report and Excel upload and download, Export and Import data (CSV and XLSX with a column-mapping step), Alerts and pop-ups (toast, banner, modal confirm, notification bell with unread count and a notification </w:t>
      </w:r>
      <w:proofErr w:type="spellStart"/>
      <w:r>
        <w:t>centre</w:t>
      </w:r>
      <w:proofErr w:type="spellEnd"/>
      <w:r>
        <w:t xml:space="preserve"> page).</w:t>
      </w:r>
      <w:r>
        <w:br/>
      </w:r>
      <w:r>
        <w:br/>
        <w:t>REPORT LIBRARY (all FPC roles, filtered by permission)</w:t>
      </w:r>
      <w:r>
        <w:br/>
        <w:t>A searchable gallery of reports grouped as Farmers, Shareholders, Purchases, Sales, Stock, Finance, Compliance, Audit. Each opens a preview table with filters (date range, village, commodity, status), column picker, totals row, and buttons Export Excel, Export PDF, Print. Include: farmer register, farmer-wise supply, shareholder register, share capital report, purchase register, sales register, stock position by godown, farmer ledger, buyer ledger, payables ageing, P&amp;L, dividend statement, filing status, audit trail.</w:t>
      </w:r>
      <w:r>
        <w:br/>
      </w:r>
      <w:r>
        <w:br/>
        <w:t>MESSAGING, SUPPORT, SECURITY</w:t>
      </w:r>
      <w:r>
        <w:br/>
        <w:t>- Messages: inbox and compose (to a user, role, village or all farmers), templates (payment credited, AGM notice, KYC pending), mock delivery status (Sent, Delivered, Read).</w:t>
      </w:r>
      <w:r>
        <w:br/>
        <w:t xml:space="preserve">- Support: help </w:t>
      </w:r>
      <w:proofErr w:type="spellStart"/>
      <w:r>
        <w:t>centre</w:t>
      </w:r>
      <w:proofErr w:type="spellEnd"/>
      <w:r>
        <w:t xml:space="preserve"> with FAQs, "Report a problem" form with ticket list and status, a "Contact FPC office" card.</w:t>
      </w:r>
      <w:r>
        <w:br/>
        <w:t>- Security UX: HTTPS badge text in settings, session timeout warning after 15 minutes idle (modal "Stay signed in"), login history list, change language, logout. Show masking for Aadhaar and account numbers everywhere and a "Reveal" button only for Admin that logs an audit entry.</w:t>
      </w:r>
      <w:r>
        <w:br/>
      </w:r>
      <w:r>
        <w:lastRenderedPageBreak/>
        <w:t>- Recovery UX: an "Admin &gt; Backup and restore" screen (mock) listing the last 7 daily backups with a "Restore" action and a confirm dialog, to show the database recovery requirement.</w:t>
      </w:r>
      <w:r>
        <w:br/>
        <w:t>- Performance UX: skeleton loaders and optimistic updates so ordinary interactions feel under 2 seconds.</w:t>
      </w:r>
      <w:r>
        <w:br/>
      </w:r>
      <w:r>
        <w:br/>
        <w:t>SCALABILITY HINTS</w:t>
      </w:r>
      <w:r>
        <w:br/>
        <w:t xml:space="preserve">Keep roles, permissions, modules, units and commodities in config files, not hard-coded in components. Put </w:t>
      </w:r>
      <w:proofErr w:type="spellStart"/>
      <w:r>
        <w:t>fpcId</w:t>
      </w:r>
      <w:proofErr w:type="spellEnd"/>
      <w:r>
        <w:t xml:space="preserve"> on every record. Keep all strings in i18n. Make the shell accept a new FPC or role by config only.</w:t>
      </w:r>
      <w:r>
        <w:br/>
      </w:r>
      <w:r>
        <w:br/>
        <w:t>SELF-CHECK BEFORE FINISHING</w:t>
      </w:r>
      <w:r>
        <w:br/>
        <w:t>Produce a checklist table in a README with one row per role and confirm each is reachable from the demo role picker with its own navigation: TSF Central Admin, FPC Admin, Accountant, Procurement, Sales, Inventory, Data Entry, Compliance, Field Staff, Director / Auditor, Farmer, Shareholder. Walk through this end-to-end demo and fix anything that breaks:</w:t>
      </w:r>
      <w:r>
        <w:br/>
        <w:t>1. Field Staff registers a farmer offline, then syncs.</w:t>
      </w:r>
      <w:r>
        <w:br/>
        <w:t>2. Data Entry registers Ravi's shareholding (10 shares, Rs 1,000); Admin approves.</w:t>
      </w:r>
      <w:r>
        <w:br/>
        <w:t>3. Procurement records 1,000 kg paddy from Ravi at Rs 25 (Rs 25,000); Admin approves; stock rises by 1,000 kg.</w:t>
      </w:r>
      <w:r>
        <w:br/>
        <w:t>4. Accountant pays Rs 25,000; Ravi's balance becomes Rs 0.</w:t>
      </w:r>
      <w:r>
        <w:br/>
        <w:t>5. Sales sells 10,000 kg at Rs 30 (Rs 3,00,000) to Shree Balaji Rice Mills; stock falls; margin Rs 50,000.</w:t>
      </w:r>
      <w:r>
        <w:br/>
        <w:t>6. Ravi logs in and sees the sale, the payment, his 10 shares and the Rs 50 dividend plus Rs 500 patronage bonus.</w:t>
      </w:r>
      <w:r>
        <w:br/>
        <w:t>7. Compliance marks a filing done; the Director sees it and the audit trail.</w:t>
      </w:r>
      <w:r>
        <w:br/>
        <w:t>8. TSF Central Admin sees Green Valley's monitoring row turn green and sends a reminder to Gonda Tribal Farmers FPC.</w:t>
      </w:r>
      <w:r>
        <w:br/>
        <w:t>After fixing, list any screen still stubbed.</w:t>
      </w:r>
    </w:p>
    <w:p w14:paraId="3259DFAF" w14:textId="77777777" w:rsidR="002E44F4" w:rsidRDefault="00000000">
      <w:r>
        <w:t>Order of delivery: send Prompt 0, then 1, then 2 to 8 in any order, then 9.</w:t>
      </w:r>
    </w:p>
    <w:p w14:paraId="3CE71C55" w14:textId="77777777" w:rsidR="002E44F4" w:rsidRDefault="00000000">
      <w:pPr>
        <w:pStyle w:val="Heading2"/>
      </w:pPr>
      <w:r>
        <w:t>Assumptions to confirm with the client</w:t>
      </w:r>
    </w:p>
    <w:p w14:paraId="0936C7F7" w14:textId="77777777" w:rsidR="002E44F4" w:rsidRDefault="00000000">
      <w:r>
        <w:t>These choices are mine, not from the source document, and the prompts above depend on them.</w:t>
      </w:r>
    </w:p>
    <w:tbl>
      <w:tblPr>
        <w:tblStyle w:val="TableGrid"/>
        <w:tblW w:w="0" w:type="auto"/>
        <w:tblLayout w:type="fixed"/>
        <w:tblLook w:val="0420" w:firstRow="1" w:lastRow="0" w:firstColumn="0" w:lastColumn="0" w:noHBand="0" w:noVBand="1"/>
      </w:tblPr>
      <w:tblGrid>
        <w:gridCol w:w="4920"/>
        <w:gridCol w:w="1985"/>
        <w:gridCol w:w="2455"/>
      </w:tblGrid>
      <w:tr w:rsidR="002E44F4" w14:paraId="715C32BE" w14:textId="77777777">
        <w:trPr>
          <w:tblHeader/>
        </w:trPr>
        <w:tc>
          <w:tcPr>
            <w:tcW w:w="4920" w:type="dxa"/>
            <w:shd w:val="clear" w:color="auto" w:fill="F2F2F2"/>
          </w:tcPr>
          <w:p w14:paraId="15A21577" w14:textId="77777777" w:rsidR="002E44F4" w:rsidRDefault="00000000">
            <w:r>
              <w:t>Assumption used in the prompts</w:t>
            </w:r>
          </w:p>
        </w:tc>
        <w:tc>
          <w:tcPr>
            <w:tcW w:w="1985" w:type="dxa"/>
            <w:shd w:val="clear" w:color="auto" w:fill="F2F2F2"/>
          </w:tcPr>
          <w:p w14:paraId="061E3BB1" w14:textId="77777777" w:rsidR="002E44F4" w:rsidRDefault="00000000">
            <w:r>
              <w:t>Where it appears</w:t>
            </w:r>
          </w:p>
        </w:tc>
        <w:tc>
          <w:tcPr>
            <w:tcW w:w="2455" w:type="dxa"/>
            <w:shd w:val="clear" w:color="auto" w:fill="F2F2F2"/>
          </w:tcPr>
          <w:p w14:paraId="50E4B763" w14:textId="77777777" w:rsidR="002E44F4" w:rsidRDefault="00000000">
            <w:r>
              <w:t>Confirm</w:t>
            </w:r>
          </w:p>
        </w:tc>
      </w:tr>
      <w:tr w:rsidR="002E44F4" w14:paraId="11282FDE" w14:textId="77777777">
        <w:tc>
          <w:tcPr>
            <w:tcW w:w="4920" w:type="dxa"/>
          </w:tcPr>
          <w:p w14:paraId="7913A4CC" w14:textId="77777777" w:rsidR="002E44F4" w:rsidRDefault="00000000">
            <w:r>
              <w:t>Default cap of 25 sub-users per FPC, configurable by TSF</w:t>
            </w:r>
          </w:p>
        </w:tc>
        <w:tc>
          <w:tcPr>
            <w:tcW w:w="1985" w:type="dxa"/>
          </w:tcPr>
          <w:p w14:paraId="01A61708" w14:textId="77777777" w:rsidR="002E44F4" w:rsidRDefault="00000000">
            <w:r>
              <w:t>Prompt 2, 8</w:t>
            </w:r>
          </w:p>
        </w:tc>
        <w:tc>
          <w:tcPr>
            <w:tcW w:w="2455" w:type="dxa"/>
          </w:tcPr>
          <w:p w14:paraId="5BCE3731" w14:textId="77777777" w:rsidR="002E44F4" w:rsidRDefault="00000000">
            <w:r>
              <w:t>Number or no cap</w:t>
            </w:r>
          </w:p>
        </w:tc>
      </w:tr>
      <w:tr w:rsidR="002E44F4" w14:paraId="2836D87B" w14:textId="77777777">
        <w:tc>
          <w:tcPr>
            <w:tcW w:w="4920" w:type="dxa"/>
          </w:tcPr>
          <w:p w14:paraId="4DC10727" w14:textId="77777777" w:rsidR="002E44F4" w:rsidRDefault="00000000">
            <w:r>
              <w:t>One user can hold several roles</w:t>
            </w:r>
          </w:p>
        </w:tc>
        <w:tc>
          <w:tcPr>
            <w:tcW w:w="1985" w:type="dxa"/>
          </w:tcPr>
          <w:p w14:paraId="013C4328" w14:textId="77777777" w:rsidR="002E44F4" w:rsidRDefault="00000000">
            <w:r>
              <w:t>Prompt 2</w:t>
            </w:r>
          </w:p>
        </w:tc>
        <w:tc>
          <w:tcPr>
            <w:tcW w:w="2455" w:type="dxa"/>
          </w:tcPr>
          <w:p w14:paraId="7FE8FCCA" w14:textId="77777777" w:rsidR="002E44F4" w:rsidRDefault="00000000">
            <w:r>
              <w:t>Yes or one role only</w:t>
            </w:r>
          </w:p>
        </w:tc>
      </w:tr>
      <w:tr w:rsidR="002E44F4" w14:paraId="722AB988" w14:textId="77777777">
        <w:tc>
          <w:tcPr>
            <w:tcW w:w="4920" w:type="dxa"/>
          </w:tcPr>
          <w:p w14:paraId="5B1BB8E1" w14:textId="77777777" w:rsidR="002E44F4" w:rsidRDefault="00000000">
            <w:r>
              <w:t>Farmers and shareholders log in to a separate member portal</w:t>
            </w:r>
          </w:p>
        </w:tc>
        <w:tc>
          <w:tcPr>
            <w:tcW w:w="1985" w:type="dxa"/>
          </w:tcPr>
          <w:p w14:paraId="5190738B" w14:textId="77777777" w:rsidR="002E44F4" w:rsidRDefault="00000000">
            <w:r>
              <w:t>Prompt 7</w:t>
            </w:r>
          </w:p>
        </w:tc>
        <w:tc>
          <w:tcPr>
            <w:tcW w:w="2455" w:type="dxa"/>
          </w:tcPr>
          <w:p w14:paraId="2DAD733D" w14:textId="77777777" w:rsidR="002E44F4" w:rsidRDefault="00000000">
            <w:r>
              <w:t>Portal or staff-entered only</w:t>
            </w:r>
          </w:p>
        </w:tc>
      </w:tr>
      <w:tr w:rsidR="002E44F4" w14:paraId="0A15136B" w14:textId="77777777">
        <w:tc>
          <w:tcPr>
            <w:tcW w:w="4920" w:type="dxa"/>
          </w:tcPr>
          <w:p w14:paraId="6C1C9675" w14:textId="77777777" w:rsidR="002E44F4" w:rsidRDefault="00000000">
            <w:r>
              <w:t>Same farmer may join several FPCs, with a TSF switch to block it</w:t>
            </w:r>
          </w:p>
        </w:tc>
        <w:tc>
          <w:tcPr>
            <w:tcW w:w="1985" w:type="dxa"/>
          </w:tcPr>
          <w:p w14:paraId="1FC4F0AE" w14:textId="77777777" w:rsidR="002E44F4" w:rsidRDefault="00000000">
            <w:r>
              <w:t>Prompt 2, 8</w:t>
            </w:r>
          </w:p>
        </w:tc>
        <w:tc>
          <w:tcPr>
            <w:tcW w:w="2455" w:type="dxa"/>
          </w:tcPr>
          <w:p w14:paraId="61520585" w14:textId="77777777" w:rsidR="002E44F4" w:rsidRDefault="00000000">
            <w:r>
              <w:t xml:space="preserve">Allowed or </w:t>
            </w:r>
          </w:p>
          <w:p w14:paraId="22AAB601" w14:textId="77777777" w:rsidR="002E44F4" w:rsidRDefault="00000000">
            <w:r>
              <w:t>(Question 3)</w:t>
            </w:r>
          </w:p>
        </w:tc>
      </w:tr>
      <w:tr w:rsidR="002E44F4" w14:paraId="60BFBE04" w14:textId="77777777">
        <w:tc>
          <w:tcPr>
            <w:tcW w:w="4920" w:type="dxa"/>
          </w:tcPr>
          <w:p w14:paraId="6596952F" w14:textId="77777777" w:rsidR="002E44F4" w:rsidRDefault="00000000">
            <w:r>
              <w:t>Accountant approves finance entries below Rs 50,000, Admin above</w:t>
            </w:r>
          </w:p>
        </w:tc>
        <w:tc>
          <w:tcPr>
            <w:tcW w:w="1985" w:type="dxa"/>
          </w:tcPr>
          <w:p w14:paraId="5CE61772" w14:textId="77777777" w:rsidR="002E44F4" w:rsidRDefault="00000000">
            <w:r>
              <w:t>Prompt 3</w:t>
            </w:r>
          </w:p>
        </w:tc>
        <w:tc>
          <w:tcPr>
            <w:tcW w:w="2455" w:type="dxa"/>
          </w:tcPr>
          <w:p w14:paraId="021E556C" w14:textId="77777777" w:rsidR="002E44F4" w:rsidRDefault="00000000">
            <w:r>
              <w:t>Threshold</w:t>
            </w:r>
          </w:p>
        </w:tc>
      </w:tr>
      <w:tr w:rsidR="002E44F4" w14:paraId="6D125CAC" w14:textId="77777777">
        <w:tc>
          <w:tcPr>
            <w:tcW w:w="4920" w:type="dxa"/>
          </w:tcPr>
          <w:p w14:paraId="36E9789F" w14:textId="77777777" w:rsidR="002E44F4" w:rsidRDefault="00000000">
            <w:r>
              <w:lastRenderedPageBreak/>
              <w:t>Purchase rate may vary within 10% of master rate without approval</w:t>
            </w:r>
          </w:p>
        </w:tc>
        <w:tc>
          <w:tcPr>
            <w:tcW w:w="1985" w:type="dxa"/>
          </w:tcPr>
          <w:p w14:paraId="35C53C16" w14:textId="77777777" w:rsidR="002E44F4" w:rsidRDefault="00000000">
            <w:r>
              <w:t>Prompt 4</w:t>
            </w:r>
          </w:p>
        </w:tc>
        <w:tc>
          <w:tcPr>
            <w:tcW w:w="2455" w:type="dxa"/>
          </w:tcPr>
          <w:p w14:paraId="6A9EE70A" w14:textId="77777777" w:rsidR="002E44F4" w:rsidRDefault="00000000">
            <w:r>
              <w:t>Tolerance</w:t>
            </w:r>
          </w:p>
        </w:tc>
      </w:tr>
      <w:tr w:rsidR="002E44F4" w14:paraId="74A3EA6D" w14:textId="77777777">
        <w:tc>
          <w:tcPr>
            <w:tcW w:w="4920" w:type="dxa"/>
          </w:tcPr>
          <w:p w14:paraId="747A1DDB" w14:textId="77777777" w:rsidR="002E44F4" w:rsidRDefault="00000000">
            <w:r>
              <w:t>Bag size is 50 kg by default, configurable per commodity</w:t>
            </w:r>
          </w:p>
        </w:tc>
        <w:tc>
          <w:tcPr>
            <w:tcW w:w="1985" w:type="dxa"/>
          </w:tcPr>
          <w:p w14:paraId="0BD83FA4" w14:textId="77777777" w:rsidR="002E44F4" w:rsidRDefault="00000000">
            <w:r>
              <w:t>Prompt 0, 4</w:t>
            </w:r>
          </w:p>
        </w:tc>
        <w:tc>
          <w:tcPr>
            <w:tcW w:w="2455" w:type="dxa"/>
          </w:tcPr>
          <w:p w14:paraId="020E2B68" w14:textId="77777777" w:rsidR="002E44F4" w:rsidRDefault="00000000">
            <w:r>
              <w:t>Bag sizes used</w:t>
            </w:r>
          </w:p>
        </w:tc>
      </w:tr>
      <w:tr w:rsidR="002E44F4" w14:paraId="2480DCB8" w14:textId="77777777">
        <w:tc>
          <w:tcPr>
            <w:tcW w:w="4920" w:type="dxa"/>
          </w:tcPr>
          <w:p w14:paraId="4F6559E6" w14:textId="77777777" w:rsidR="002E44F4" w:rsidRDefault="00000000">
            <w:r>
              <w:t>Patronage bonus of Rs 0.50 per kg is a demo value</w:t>
            </w:r>
          </w:p>
        </w:tc>
        <w:tc>
          <w:tcPr>
            <w:tcW w:w="1985" w:type="dxa"/>
          </w:tcPr>
          <w:p w14:paraId="7E36B886" w14:textId="77777777" w:rsidR="002E44F4" w:rsidRDefault="00000000">
            <w:r>
              <w:t>Prompt 1, 3, 7</w:t>
            </w:r>
          </w:p>
        </w:tc>
        <w:tc>
          <w:tcPr>
            <w:tcW w:w="2455" w:type="dxa"/>
          </w:tcPr>
          <w:p w14:paraId="1451E312" w14:textId="77777777" w:rsidR="002E44F4" w:rsidRDefault="00000000">
            <w:r>
              <w:t>Rule set by AGM</w:t>
            </w:r>
          </w:p>
        </w:tc>
      </w:tr>
      <w:tr w:rsidR="002E44F4" w14:paraId="2E74DD5C" w14:textId="77777777">
        <w:tc>
          <w:tcPr>
            <w:tcW w:w="4920" w:type="dxa"/>
          </w:tcPr>
          <w:p w14:paraId="7EA034A4" w14:textId="77777777" w:rsidR="002E44F4" w:rsidRDefault="00000000">
            <w:r>
              <w:t>Dividend of 5% is a demo value, not a promise</w:t>
            </w:r>
          </w:p>
        </w:tc>
        <w:tc>
          <w:tcPr>
            <w:tcW w:w="1985" w:type="dxa"/>
          </w:tcPr>
          <w:p w14:paraId="63106173" w14:textId="77777777" w:rsidR="002E44F4" w:rsidRDefault="00000000">
            <w:r>
              <w:t>Prompt 1, 3, 7</w:t>
            </w:r>
          </w:p>
        </w:tc>
        <w:tc>
          <w:tcPr>
            <w:tcW w:w="2455" w:type="dxa"/>
          </w:tcPr>
          <w:p w14:paraId="06776BF2" w14:textId="77777777" w:rsidR="002E44F4" w:rsidRDefault="00000000">
            <w:r>
              <w:t>Rule set by AGM</w:t>
            </w:r>
          </w:p>
        </w:tc>
      </w:tr>
      <w:tr w:rsidR="002E44F4" w14:paraId="56E7CFA7" w14:textId="77777777">
        <w:tc>
          <w:tcPr>
            <w:tcW w:w="4920" w:type="dxa"/>
          </w:tcPr>
          <w:p w14:paraId="545CDFF9" w14:textId="77777777" w:rsidR="002E44F4" w:rsidRDefault="00000000">
            <w:r>
              <w:t>Field Staff and Director / Auditor are added roles</w:t>
            </w:r>
          </w:p>
        </w:tc>
        <w:tc>
          <w:tcPr>
            <w:tcW w:w="1985" w:type="dxa"/>
          </w:tcPr>
          <w:p w14:paraId="0A092D3A" w14:textId="77777777" w:rsidR="002E44F4" w:rsidRDefault="00000000">
            <w:r>
              <w:t>Prompt 5, 6</w:t>
            </w:r>
          </w:p>
        </w:tc>
        <w:tc>
          <w:tcPr>
            <w:tcW w:w="2455" w:type="dxa"/>
          </w:tcPr>
          <w:p w14:paraId="1D18AE6A" w14:textId="77777777" w:rsidR="002E44F4" w:rsidRDefault="00000000">
            <w:r>
              <w:t>Keep or drop</w:t>
            </w:r>
          </w:p>
        </w:tc>
      </w:tr>
      <w:tr w:rsidR="002E44F4" w14:paraId="38ED7497" w14:textId="77777777">
        <w:tc>
          <w:tcPr>
            <w:tcW w:w="4920" w:type="dxa"/>
          </w:tcPr>
          <w:p w14:paraId="16162DE2" w14:textId="77777777" w:rsidR="002E44F4" w:rsidRDefault="00000000">
            <w:r>
              <w:t>Odia and Hindi limited to navigation and page titles</w:t>
            </w:r>
          </w:p>
        </w:tc>
        <w:tc>
          <w:tcPr>
            <w:tcW w:w="1985" w:type="dxa"/>
          </w:tcPr>
          <w:p w14:paraId="6BEB0660" w14:textId="77777777" w:rsidR="002E44F4" w:rsidRDefault="00000000">
            <w:r>
              <w:t>Prompt 0</w:t>
            </w:r>
          </w:p>
        </w:tc>
        <w:tc>
          <w:tcPr>
            <w:tcW w:w="2455" w:type="dxa"/>
          </w:tcPr>
          <w:p w14:paraId="32607175" w14:textId="77777777" w:rsidR="002E44F4" w:rsidRDefault="00000000">
            <w:r>
              <w:t>Full translation later</w:t>
            </w:r>
          </w:p>
        </w:tc>
      </w:tr>
      <w:tr w:rsidR="002E44F4" w14:paraId="48F3815F" w14:textId="77777777">
        <w:tc>
          <w:tcPr>
            <w:tcW w:w="4920" w:type="dxa"/>
          </w:tcPr>
          <w:p w14:paraId="089E8B97" w14:textId="77777777" w:rsidR="002E44F4" w:rsidRDefault="00000000">
            <w:r>
              <w:t>Offline mode is simulated in the browser</w:t>
            </w:r>
          </w:p>
        </w:tc>
        <w:tc>
          <w:tcPr>
            <w:tcW w:w="1985" w:type="dxa"/>
          </w:tcPr>
          <w:p w14:paraId="455DE550" w14:textId="77777777" w:rsidR="002E44F4" w:rsidRDefault="00000000">
            <w:r>
              <w:t>Prompt 5</w:t>
            </w:r>
          </w:p>
        </w:tc>
        <w:tc>
          <w:tcPr>
            <w:tcW w:w="2455" w:type="dxa"/>
          </w:tcPr>
          <w:p w14:paraId="3E331683" w14:textId="77777777" w:rsidR="002E44F4" w:rsidRDefault="00000000">
            <w:r>
              <w:t>Real sync is a later build phase</w:t>
            </w:r>
          </w:p>
        </w:tc>
      </w:tr>
    </w:tbl>
    <w:p w14:paraId="40B6F4ED" w14:textId="77777777" w:rsidR="002E44F4" w:rsidRDefault="00000000">
      <w:r>
        <w:t>The Citibank and Tata Steel Foundation mentions are text only. Add real logos only with their brand approval.</w:t>
      </w:r>
    </w:p>
    <w:p w14:paraId="250BDBED" w14:textId="155C1559" w:rsidR="002E44F4" w:rsidRDefault="00000000">
      <w:pPr>
        <w:pStyle w:val="Code"/>
      </w:pPr>
      <w:r>
        <w:br/>
      </w:r>
      <w:r>
        <w:br/>
      </w:r>
    </w:p>
    <w:p w14:paraId="5E0532E7" w14:textId="13424334" w:rsidR="002E44F4" w:rsidRDefault="002E44F4"/>
    <w:sectPr w:rsidR="002E44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F22AD"/>
    <w:multiLevelType w:val="hybridMultilevel"/>
    <w:tmpl w:val="0DB8930E"/>
    <w:lvl w:ilvl="0" w:tplc="F82C71FE">
      <w:start w:val="1"/>
      <w:numFmt w:val="decimal"/>
      <w:lvlText w:val="%1."/>
      <w:lvlJc w:val="left"/>
      <w:pPr>
        <w:ind w:left="720" w:hanging="360"/>
      </w:pPr>
    </w:lvl>
    <w:lvl w:ilvl="1" w:tplc="76982D84">
      <w:start w:val="1"/>
      <w:numFmt w:val="lowerLetter"/>
      <w:lvlText w:val="%2."/>
      <w:lvlJc w:val="left"/>
      <w:pPr>
        <w:ind w:left="1440" w:hanging="360"/>
      </w:pPr>
    </w:lvl>
    <w:lvl w:ilvl="2" w:tplc="7BA4AFC4">
      <w:start w:val="1"/>
      <w:numFmt w:val="lowerRoman"/>
      <w:lvlText w:val="%3."/>
      <w:lvlJc w:val="left"/>
      <w:pPr>
        <w:ind w:left="2160" w:hanging="360"/>
      </w:pPr>
    </w:lvl>
    <w:lvl w:ilvl="3" w:tplc="64B87414">
      <w:start w:val="1"/>
      <w:numFmt w:val="decimal"/>
      <w:lvlText w:val="%4."/>
      <w:lvlJc w:val="left"/>
      <w:pPr>
        <w:ind w:left="2880" w:hanging="360"/>
      </w:pPr>
    </w:lvl>
    <w:lvl w:ilvl="4" w:tplc="82186C3C">
      <w:start w:val="1"/>
      <w:numFmt w:val="lowerLetter"/>
      <w:lvlText w:val="%5."/>
      <w:lvlJc w:val="left"/>
      <w:pPr>
        <w:ind w:left="3600" w:hanging="360"/>
      </w:pPr>
    </w:lvl>
    <w:lvl w:ilvl="5" w:tplc="973E99F0">
      <w:start w:val="1"/>
      <w:numFmt w:val="lowerRoman"/>
      <w:lvlText w:val="%6."/>
      <w:lvlJc w:val="left"/>
      <w:pPr>
        <w:ind w:left="4320" w:hanging="360"/>
      </w:pPr>
    </w:lvl>
    <w:lvl w:ilvl="6" w:tplc="3CEECE56">
      <w:start w:val="1"/>
      <w:numFmt w:val="decimal"/>
      <w:lvlText w:val="%7."/>
      <w:lvlJc w:val="left"/>
      <w:pPr>
        <w:ind w:left="5040" w:hanging="360"/>
      </w:pPr>
    </w:lvl>
    <w:lvl w:ilvl="7" w:tplc="5CF0C312">
      <w:start w:val="1"/>
      <w:numFmt w:val="lowerLetter"/>
      <w:lvlText w:val="%8."/>
      <w:lvlJc w:val="left"/>
      <w:pPr>
        <w:ind w:left="5760" w:hanging="360"/>
      </w:pPr>
    </w:lvl>
    <w:lvl w:ilvl="8" w:tplc="2BDCDADC">
      <w:start w:val="1"/>
      <w:numFmt w:val="lowerRoman"/>
      <w:lvlText w:val="%9."/>
      <w:lvlJc w:val="left"/>
      <w:pPr>
        <w:ind w:left="6480" w:hanging="360"/>
      </w:pPr>
    </w:lvl>
  </w:abstractNum>
  <w:abstractNum w:abstractNumId="1" w15:restartNumberingAfterBreak="0">
    <w:nsid w:val="66D300F1"/>
    <w:multiLevelType w:val="hybridMultilevel"/>
    <w:tmpl w:val="732C014C"/>
    <w:lvl w:ilvl="0" w:tplc="2B38501E">
      <w:start w:val="1"/>
      <w:numFmt w:val="bullet"/>
      <w:lvlText w:val="•"/>
      <w:lvlJc w:val="left"/>
      <w:pPr>
        <w:ind w:left="720" w:hanging="360"/>
      </w:pPr>
    </w:lvl>
    <w:lvl w:ilvl="1" w:tplc="E69EDFD2">
      <w:start w:val="1"/>
      <w:numFmt w:val="bullet"/>
      <w:lvlText w:val="o"/>
      <w:lvlJc w:val="left"/>
      <w:pPr>
        <w:ind w:left="1440" w:hanging="360"/>
      </w:pPr>
    </w:lvl>
    <w:lvl w:ilvl="2" w:tplc="FD02D10E">
      <w:start w:val="1"/>
      <w:numFmt w:val="bullet"/>
      <w:lvlText w:val="▪"/>
      <w:lvlJc w:val="left"/>
      <w:pPr>
        <w:ind w:left="2160" w:hanging="360"/>
      </w:pPr>
    </w:lvl>
    <w:lvl w:ilvl="3" w:tplc="835279FA">
      <w:start w:val="1"/>
      <w:numFmt w:val="bullet"/>
      <w:lvlText w:val="•"/>
      <w:lvlJc w:val="left"/>
      <w:pPr>
        <w:ind w:left="2880" w:hanging="360"/>
      </w:pPr>
    </w:lvl>
    <w:lvl w:ilvl="4" w:tplc="D758065C">
      <w:start w:val="1"/>
      <w:numFmt w:val="bullet"/>
      <w:lvlText w:val="o"/>
      <w:lvlJc w:val="left"/>
      <w:pPr>
        <w:ind w:left="3600" w:hanging="360"/>
      </w:pPr>
    </w:lvl>
    <w:lvl w:ilvl="5" w:tplc="54883A84">
      <w:start w:val="1"/>
      <w:numFmt w:val="bullet"/>
      <w:lvlText w:val="▪"/>
      <w:lvlJc w:val="left"/>
      <w:pPr>
        <w:ind w:left="4320" w:hanging="360"/>
      </w:pPr>
    </w:lvl>
    <w:lvl w:ilvl="6" w:tplc="5E5A2C7E">
      <w:start w:val="1"/>
      <w:numFmt w:val="bullet"/>
      <w:lvlText w:val="•"/>
      <w:lvlJc w:val="left"/>
      <w:pPr>
        <w:ind w:left="5040" w:hanging="360"/>
      </w:pPr>
    </w:lvl>
    <w:lvl w:ilvl="7" w:tplc="21B0A37A">
      <w:start w:val="1"/>
      <w:numFmt w:val="bullet"/>
      <w:lvlText w:val="o"/>
      <w:lvlJc w:val="left"/>
      <w:pPr>
        <w:ind w:left="5760" w:hanging="360"/>
      </w:pPr>
    </w:lvl>
    <w:lvl w:ilvl="8" w:tplc="F36E43C4">
      <w:start w:val="1"/>
      <w:numFmt w:val="bullet"/>
      <w:lvlText w:val="▪"/>
      <w:lvlJc w:val="left"/>
      <w:pPr>
        <w:ind w:left="6480" w:hanging="360"/>
      </w:pPr>
    </w:lvl>
  </w:abstractNum>
  <w:num w:numId="1" w16cid:durableId="1092354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44F4"/>
    <w:rsid w:val="002E44F4"/>
    <w:rsid w:val="00332822"/>
    <w:rsid w:val="00395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8030"/>
  <w15:docId w15:val="{314996C7-30C9-481D-BD08-B03DED57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6913</Words>
  <Characters>39407</Characters>
  <Application>Microsoft Office Word</Application>
  <DocSecurity>0</DocSecurity>
  <Lines>328</Lines>
  <Paragraphs>92</Paragraphs>
  <ScaleCrop>false</ScaleCrop>
  <Company/>
  <LinksUpToDate>false</LinksUpToDate>
  <CharactersWithSpaces>46228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FPC Management System frontend prototype build prompts</dc:title>
  <dc:description>Claude Docs node/7279f211-f4b8@18 docx-w7</dc:description>
  <cp:lastModifiedBy>sakthi narayanan.k</cp:lastModifiedBy>
  <cp:revision>19</cp:revision>
  <dcterms:created xsi:type="dcterms:W3CDTF">2026-10-23T13:55:00Z</dcterms:created>
  <dcterms:modified xsi:type="dcterms:W3CDTF">2026-10-23T13:57:00Z</dcterms:modified>
</cp:coreProperties>
</file>