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F1F4B" w:rsidRPr="00800E35" w:rsidRDefault="00F31C3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 w:rsidRPr="00800E35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 SIMATS ENGINEERING</w:t>
      </w:r>
    </w:p>
    <w:p w14:paraId="00000002" w14:textId="77777777" w:rsidR="008F1F4B" w:rsidRPr="00800E35" w:rsidRDefault="00F31C3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00E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ASSESSMENT TOOL 3</w:t>
      </w:r>
    </w:p>
    <w:p w14:paraId="00000004" w14:textId="77777777" w:rsidR="008F1F4B" w:rsidRPr="00800E35" w:rsidRDefault="008F1F4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73DEB577" w14:textId="2224D010" w:rsidR="00800E35" w:rsidRPr="00800E35" w:rsidRDefault="00800E35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</w:p>
    <w:p w14:paraId="00000005" w14:textId="35F42FE8" w:rsidR="008F1F4B" w:rsidRPr="00800E35" w:rsidRDefault="00F31C3F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COURSE CODE:</w:t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  <w:t xml:space="preserve">ITA 06 </w:t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  <w:t xml:space="preserve">           COURSE NAME: MACHINE LEARNING  </w:t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</w:p>
    <w:p w14:paraId="0000000A" w14:textId="77777777" w:rsidR="008F1F4B" w:rsidRPr="00800E35" w:rsidRDefault="00F31C3F">
      <w:pPr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COURSE OUTCOME COVERED</w:t>
      </w:r>
    </w:p>
    <w:p w14:paraId="0000000B" w14:textId="77777777" w:rsidR="008F1F4B" w:rsidRPr="00800E35" w:rsidRDefault="008F1F4B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0000000C" w14:textId="77777777" w:rsidR="008F1F4B" w:rsidRPr="00800E35" w:rsidRDefault="00F31C3F">
      <w:pPr>
        <w:jc w:val="both"/>
        <w:rPr>
          <w:rFonts w:ascii="Times New Roman" w:eastAsia="Arial" w:hAnsi="Times New Roman" w:cs="Times New Roman"/>
          <w:b/>
          <w:bCs/>
          <w:i/>
          <w:i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 xml:space="preserve">CO4:  </w:t>
      </w:r>
      <w:r w:rsidRPr="00800E35">
        <w:rPr>
          <w:rFonts w:ascii="Times New Roman" w:eastAsia="Times New Roman" w:hAnsi="Times New Roman" w:cs="Times New Roman"/>
          <w:color w:val="000000"/>
        </w:rPr>
        <w:t>K- Nearest Neighbour Learning – Locally weighted Regression – Radial Bases Functions – Case Based Learning</w:t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i/>
          <w:iCs/>
          <w:color w:val="000000"/>
        </w:rPr>
        <w:tab/>
        <w:t>(BL 5)</w:t>
      </w:r>
    </w:p>
    <w:p w14:paraId="0000000D" w14:textId="77777777" w:rsidR="008F1F4B" w:rsidRPr="00800E35" w:rsidRDefault="008F1F4B">
      <w:pPr>
        <w:jc w:val="both"/>
        <w:rPr>
          <w:rFonts w:ascii="Times New Roman" w:eastAsia="Arial" w:hAnsi="Times New Roman" w:cs="Times New Roman"/>
          <w:i/>
          <w:iCs/>
          <w:color w:val="000000"/>
        </w:rPr>
      </w:pPr>
    </w:p>
    <w:p w14:paraId="0000000E" w14:textId="77777777" w:rsidR="008F1F4B" w:rsidRPr="00800E35" w:rsidRDefault="00F31C3F">
      <w:pPr>
        <w:rPr>
          <w:rFonts w:ascii="Times New Roman" w:eastAsia="Arial" w:hAnsi="Times New Roman" w:cs="Times New Roman"/>
          <w:i/>
          <w:iCs/>
          <w:color w:val="000000"/>
        </w:rPr>
      </w:pPr>
      <w:r w:rsidRPr="00800E35">
        <w:rPr>
          <w:rFonts w:ascii="Times New Roman" w:eastAsia="Arial" w:hAnsi="Times New Roman" w:cs="Times New Roman"/>
          <w:i/>
          <w:iCs/>
          <w:color w:val="000000"/>
        </w:rPr>
        <w:t>Assessment Tool Weightage: 10%</w:t>
      </w:r>
    </w:p>
    <w:p w14:paraId="0000000F" w14:textId="77777777" w:rsidR="008F1F4B" w:rsidRPr="00800E35" w:rsidRDefault="008F1F4B">
      <w:pPr>
        <w:rPr>
          <w:rFonts w:ascii="Times New Roman" w:eastAsia="Arial" w:hAnsi="Times New Roman" w:cs="Times New Roman"/>
          <w:i/>
          <w:iCs/>
          <w:color w:val="000000"/>
        </w:rPr>
      </w:pPr>
    </w:p>
    <w:p w14:paraId="00000012" w14:textId="77777777" w:rsidR="008F1F4B" w:rsidRPr="00800E35" w:rsidRDefault="00F31C3F">
      <w:pPr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QUESTIONS: 1</w:t>
      </w:r>
      <w:r w:rsidRPr="00800E35">
        <w:rPr>
          <w:rFonts w:ascii="Times New Roman" w:eastAsia="Arial" w:hAnsi="Times New Roman" w:cs="Times New Roman"/>
          <w:b/>
          <w:bCs/>
        </w:rPr>
        <w:t>5</w:t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  <w:t>Total Marks:20</w:t>
      </w:r>
    </w:p>
    <w:p w14:paraId="00000013" w14:textId="77777777" w:rsidR="008F1F4B" w:rsidRPr="00800E35" w:rsidRDefault="008F1F4B">
      <w:pPr>
        <w:rPr>
          <w:rFonts w:ascii="Times New Roman" w:eastAsia="Arial" w:hAnsi="Times New Roman" w:cs="Times New Roman"/>
          <w:color w:val="000000"/>
        </w:rPr>
      </w:pPr>
    </w:p>
    <w:p w14:paraId="00000014" w14:textId="77777777" w:rsidR="008F1F4B" w:rsidRPr="00800E35" w:rsidRDefault="00F31C3F">
      <w:pPr>
        <w:ind w:left="2880" w:firstLine="720"/>
        <w:rPr>
          <w:rFonts w:ascii="Times New Roman" w:eastAsia="Arial" w:hAnsi="Times New Roman" w:cs="Times New Roman"/>
          <w:color w:val="000000"/>
        </w:rPr>
      </w:pPr>
      <w:r w:rsidRPr="00800E35">
        <w:rPr>
          <w:rFonts w:ascii="Times New Roman" w:eastAsia="Arial" w:hAnsi="Times New Roman" w:cs="Times New Roman"/>
          <w:color w:val="000000"/>
        </w:rPr>
        <w:t>Annexure A</w:t>
      </w:r>
    </w:p>
    <w:p w14:paraId="00000015" w14:textId="77777777" w:rsidR="008F1F4B" w:rsidRPr="00800E35" w:rsidRDefault="00F31C3F">
      <w:pPr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  <w:r w:rsidRPr="00800E35">
        <w:rPr>
          <w:rFonts w:ascii="Times New Roman" w:eastAsia="Arial" w:hAnsi="Times New Roman" w:cs="Times New Roman"/>
          <w:b/>
          <w:bCs/>
          <w:color w:val="000000"/>
        </w:rPr>
        <w:tab/>
      </w:r>
    </w:p>
    <w:p w14:paraId="00000016" w14:textId="77777777" w:rsidR="008F1F4B" w:rsidRPr="00800E35" w:rsidRDefault="00F31C3F">
      <w:pPr>
        <w:jc w:val="center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Comparative Analysis</w:t>
      </w:r>
    </w:p>
    <w:p w14:paraId="00000017" w14:textId="77777777" w:rsidR="008F1F4B" w:rsidRPr="00800E35" w:rsidRDefault="008F1F4B">
      <w:pPr>
        <w:rPr>
          <w:rFonts w:ascii="Times New Roman" w:eastAsia="Arial" w:hAnsi="Times New Roman" w:cs="Times New Roman"/>
          <w:b/>
          <w:bCs/>
          <w:color w:val="000000"/>
        </w:rPr>
      </w:pPr>
    </w:p>
    <w:p w14:paraId="0000001E" w14:textId="77777777" w:rsidR="008F1F4B" w:rsidRPr="00800E35" w:rsidRDefault="00F31C3F">
      <w:pPr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800E3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Code of Conduct:</w:t>
      </w:r>
    </w:p>
    <w:p w14:paraId="0000001F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0" w14:textId="52F3521B" w:rsidR="008F1F4B" w:rsidRPr="00800E35" w:rsidRDefault="00F31C3F">
      <w:pPr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800E35">
        <w:rPr>
          <w:rFonts w:ascii="Times New Roman" w:eastAsia="Times New Roman" w:hAnsi="Times New Roman" w:cs="Times New Roman"/>
          <w:i/>
          <w:iCs/>
          <w:color w:val="000000"/>
        </w:rPr>
        <w:t>I _</w:t>
      </w:r>
      <w:r w:rsidR="0031550A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A.</w:t>
      </w:r>
      <w:proofErr w:type="gramStart"/>
      <w:r w:rsidR="0031550A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G.MANOJ</w:t>
      </w:r>
      <w:proofErr w:type="gramEnd"/>
      <w:r w:rsidR="0031550A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(</w:t>
      </w:r>
      <w:proofErr w:type="gramStart"/>
      <w:r w:rsidR="0031550A"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</w:rPr>
        <w:t>192312179)</w:t>
      </w:r>
      <w:r w:rsidRPr="00800E35">
        <w:rPr>
          <w:rFonts w:ascii="Times New Roman" w:eastAsia="Times New Roman" w:hAnsi="Times New Roman" w:cs="Times New Roman"/>
          <w:i/>
          <w:iCs/>
          <w:color w:val="000000"/>
        </w:rPr>
        <w:t>_</w:t>
      </w:r>
      <w:proofErr w:type="gramEnd"/>
      <w:r w:rsidRPr="00800E35">
        <w:rPr>
          <w:rFonts w:ascii="Times New Roman" w:eastAsia="Times New Roman" w:hAnsi="Times New Roman" w:cs="Times New Roman"/>
          <w:i/>
          <w:iCs/>
          <w:color w:val="000000"/>
        </w:rPr>
        <w:t xml:space="preserve"> (Name / Reg No) certify that this submission is my original work and that I have adhered to the guidelines specified for this assessment.</w:t>
      </w:r>
    </w:p>
    <w:p w14:paraId="00000021" w14:textId="77777777" w:rsidR="008F1F4B" w:rsidRPr="00800E35" w:rsidRDefault="00F31C3F">
      <w:pPr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 w:rsidRPr="00800E35">
        <w:rPr>
          <w:rFonts w:ascii="Times New Roman" w:eastAsia="Times New Roman" w:hAnsi="Times New Roman" w:cs="Times New Roman"/>
          <w:i/>
          <w:iCs/>
          <w:color w:val="000000"/>
        </w:rPr>
        <w:t>I understand that any violation of academic integrity rules will result in disciplinary action.</w:t>
      </w:r>
    </w:p>
    <w:p w14:paraId="2ABDA830" w14:textId="77777777" w:rsidR="0031550A" w:rsidRDefault="0031550A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563A64BE" w14:textId="77777777" w:rsidR="0031550A" w:rsidRDefault="0031550A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3" w14:textId="48EA0E7B" w:rsidR="008F1F4B" w:rsidRPr="00800E35" w:rsidRDefault="00F31C3F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</w:pPr>
      <w:r w:rsidRPr="00800E3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Signature of the student:</w:t>
      </w:r>
      <w:r w:rsidRPr="00800E35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 xml:space="preserve"> </w:t>
      </w:r>
      <w:r w:rsidR="0031550A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>A.</w:t>
      </w:r>
      <w:proofErr w:type="gramStart"/>
      <w:r w:rsidR="0031550A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>G.MANOJ</w:t>
      </w:r>
      <w:proofErr w:type="gramEnd"/>
      <w:r w:rsidRPr="00800E35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 xml:space="preserve">                                                           Total </w:t>
      </w:r>
      <w:proofErr w:type="gramStart"/>
      <w:r w:rsidRPr="00800E35">
        <w:rPr>
          <w:rFonts w:ascii="Times New Roman" w:eastAsia="Times New Roman" w:hAnsi="Times New Roman" w:cs="Times New Roman"/>
          <w:b/>
          <w:bCs/>
          <w:i/>
          <w:iCs/>
          <w:color w:val="000000"/>
          <w:lang w:val="en-US"/>
        </w:rPr>
        <w:t>Marks :</w:t>
      </w:r>
      <w:proofErr w:type="gramEnd"/>
    </w:p>
    <w:p w14:paraId="00000024" w14:textId="77777777" w:rsidR="008F1F4B" w:rsidRPr="00800E35" w:rsidRDefault="008F1F4B">
      <w:pPr>
        <w:rPr>
          <w:rFonts w:ascii="Times New Roman" w:eastAsia="Times New Roman" w:hAnsi="Times New Roman" w:cs="Times New Roman"/>
          <w:color w:val="000000"/>
        </w:rPr>
      </w:pPr>
    </w:p>
    <w:p w14:paraId="00000025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6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7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8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9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A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B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C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D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000002E" w14:textId="77777777" w:rsidR="008F1F4B" w:rsidRPr="00800E35" w:rsidRDefault="008F1F4B">
      <w:pPr>
        <w:rPr>
          <w:rFonts w:ascii="Times New Roman" w:eastAsia="Times New Roman" w:hAnsi="Times New Roman" w:cs="Times New Roman"/>
          <w:i/>
          <w:iCs/>
          <w:color w:val="000000"/>
        </w:rPr>
      </w:pPr>
    </w:p>
    <w:p w14:paraId="085CE9D8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0120B7CE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353FD363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283A1049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51CFF1CD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70F18FB7" w14:textId="77777777" w:rsidR="008F1F4B" w:rsidRPr="00800E35" w:rsidRDefault="008F1F4B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</w:p>
    <w:p w14:paraId="0000002F" w14:textId="77777777" w:rsidR="008F1F4B" w:rsidRPr="00800E35" w:rsidRDefault="00F31C3F">
      <w:pPr>
        <w:ind w:left="3600"/>
        <w:jc w:val="both"/>
        <w:rPr>
          <w:rFonts w:ascii="Times New Roman" w:eastAsia="Arial" w:hAnsi="Times New Roman" w:cs="Times New Roman"/>
          <w:color w:val="000000"/>
        </w:rPr>
      </w:pPr>
      <w:r w:rsidRPr="00800E35">
        <w:rPr>
          <w:rFonts w:ascii="Times New Roman" w:eastAsia="Arial" w:hAnsi="Times New Roman" w:cs="Times New Roman"/>
          <w:color w:val="000000"/>
        </w:rPr>
        <w:t>Annexure A</w:t>
      </w:r>
    </w:p>
    <w:p w14:paraId="00000030" w14:textId="77777777" w:rsidR="008F1F4B" w:rsidRPr="00800E35" w:rsidRDefault="008F1F4B">
      <w:pPr>
        <w:ind w:left="1440" w:firstLine="720"/>
        <w:jc w:val="both"/>
        <w:rPr>
          <w:rFonts w:ascii="Times New Roman" w:eastAsia="Arial" w:hAnsi="Times New Roman" w:cs="Times New Roman"/>
          <w:color w:val="000000"/>
        </w:rPr>
      </w:pPr>
    </w:p>
    <w:p w14:paraId="00000031" w14:textId="77777777" w:rsidR="008F1F4B" w:rsidRPr="00800E35" w:rsidRDefault="00F31C3F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Short Answer Test</w:t>
      </w:r>
    </w:p>
    <w:p w14:paraId="00000048" w14:textId="77777777" w:rsidR="008F1F4B" w:rsidRPr="00800E35" w:rsidRDefault="008F1F4B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49" w14:textId="668F175A" w:rsidR="008F1F4B" w:rsidRPr="0031550A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31550A">
        <w:rPr>
          <w:rFonts w:ascii="Times New Roman" w:eastAsia="Arial" w:hAnsi="Times New Roman" w:cs="Times New Roman"/>
          <w:sz w:val="28"/>
          <w:szCs w:val="28"/>
        </w:rPr>
        <w:lastRenderedPageBreak/>
        <w:t>1.</w:t>
      </w:r>
      <w:r w:rsidR="00F31C3F" w:rsidRPr="0031550A">
        <w:rPr>
          <w:rFonts w:ascii="Times New Roman" w:eastAsia="Arial" w:hAnsi="Times New Roman" w:cs="Times New Roman"/>
          <w:sz w:val="28"/>
          <w:szCs w:val="28"/>
        </w:rPr>
        <w:t xml:space="preserve">Compare </w:t>
      </w:r>
      <w:r w:rsidR="00F31C3F" w:rsidRPr="0031550A">
        <w:rPr>
          <w:rFonts w:ascii="Times New Roman" w:eastAsia="Arial" w:hAnsi="Times New Roman" w:cs="Times New Roman"/>
          <w:b/>
          <w:bCs/>
          <w:sz w:val="28"/>
          <w:szCs w:val="28"/>
        </w:rPr>
        <w:t>Linear Regression and Polynomial Regression</w:t>
      </w:r>
      <w:r w:rsidR="00F31C3F" w:rsidRPr="0031550A">
        <w:rPr>
          <w:rFonts w:ascii="Times New Roman" w:eastAsia="Arial" w:hAnsi="Times New Roman" w:cs="Times New Roman"/>
          <w:sz w:val="28"/>
          <w:szCs w:val="28"/>
        </w:rPr>
        <w:t xml:space="preserve"> for predicting housing prices. </w:t>
      </w:r>
      <w:proofErr w:type="spellStart"/>
      <w:r w:rsidR="00F31C3F" w:rsidRPr="0031550A">
        <w:rPr>
          <w:rFonts w:ascii="Times New Roman" w:eastAsia="Arial" w:hAnsi="Times New Roman" w:cs="Times New Roman"/>
          <w:sz w:val="28"/>
          <w:szCs w:val="28"/>
        </w:rPr>
        <w:t>Analyze</w:t>
      </w:r>
      <w:proofErr w:type="spellEnd"/>
      <w:r w:rsidR="00F31C3F" w:rsidRPr="0031550A">
        <w:rPr>
          <w:rFonts w:ascii="Times New Roman" w:eastAsia="Arial" w:hAnsi="Times New Roman" w:cs="Times New Roman"/>
          <w:sz w:val="28"/>
          <w:szCs w:val="28"/>
        </w:rPr>
        <w:t xml:space="preserve"> differences in model complexity, ability to capture non-linear relationships, risk of overfitting, and interpretability. Discuss scenarios where each model performs better.</w:t>
      </w:r>
    </w:p>
    <w:p w14:paraId="687AF9DF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ANSWER:</w:t>
      </w:r>
    </w:p>
    <w:p w14:paraId="3B67B679" w14:textId="24338B7D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Linear Regression vs Polynomial Regression for Housing Price Prediction</w:t>
      </w:r>
    </w:p>
    <w:p w14:paraId="14D017ED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Both </w:t>
      </w:r>
      <w:r w:rsidRPr="00800E35">
        <w:rPr>
          <w:rFonts w:ascii="Times New Roman" w:eastAsia="Arial" w:hAnsi="Times New Roman" w:cs="Times New Roman"/>
          <w:b/>
          <w:bCs/>
        </w:rPr>
        <w:t>Linear Regression</w:t>
      </w:r>
      <w:r w:rsidRPr="00800E35">
        <w:rPr>
          <w:rFonts w:ascii="Times New Roman" w:eastAsia="Arial" w:hAnsi="Times New Roman" w:cs="Times New Roman"/>
        </w:rPr>
        <w:t xml:space="preserve"> and </w:t>
      </w:r>
      <w:r w:rsidRPr="00800E35">
        <w:rPr>
          <w:rFonts w:ascii="Times New Roman" w:eastAsia="Arial" w:hAnsi="Times New Roman" w:cs="Times New Roman"/>
          <w:b/>
          <w:bCs/>
        </w:rPr>
        <w:t>Polynomial Regression</w:t>
      </w:r>
      <w:r w:rsidRPr="00800E35">
        <w:rPr>
          <w:rFonts w:ascii="Times New Roman" w:eastAsia="Arial" w:hAnsi="Times New Roman" w:cs="Times New Roman"/>
        </w:rPr>
        <w:t xml:space="preserve"> can be used to predict housing prices from features such as area, number of bedrooms, age of the house, and location-related numerical variables. However, they differ in how they represent relationships between the input features and price.</w:t>
      </w:r>
    </w:p>
    <w:p w14:paraId="0E329C05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1. Linear Regression</w:t>
      </w:r>
    </w:p>
    <w:p w14:paraId="469812C7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assumes that the relationship between the input variables and house price is approximately linear.</w:t>
      </w:r>
    </w:p>
    <w:p w14:paraId="53154784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The equation is:</w:t>
      </w:r>
    </w:p>
    <w:p w14:paraId="72656A04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example, if represents house area:</w:t>
      </w:r>
    </w:p>
    <w:p w14:paraId="37A11E34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This assumes that an increase in area produces a relatively constant change in price.</w:t>
      </w:r>
    </w:p>
    <w:p w14:paraId="3B108962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2. Polynomial Regression</w:t>
      </w:r>
    </w:p>
    <w:p w14:paraId="04733BF0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Polynomial Regression extends linear regression by adding powers of the input variables.</w:t>
      </w:r>
    </w:p>
    <w:p w14:paraId="53CF16AA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one feature:</w:t>
      </w:r>
    </w:p>
    <w:p w14:paraId="4AA5659A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example:</w:t>
      </w:r>
    </w:p>
    <w:p w14:paraId="4637A9B9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This allows the model to represent </w:t>
      </w:r>
      <w:r w:rsidRPr="00800E35">
        <w:rPr>
          <w:rFonts w:ascii="Times New Roman" w:eastAsia="Arial" w:hAnsi="Times New Roman" w:cs="Times New Roman"/>
          <w:b/>
          <w:bCs/>
        </w:rPr>
        <w:t>curved and non-linear relationships</w:t>
      </w:r>
      <w:r w:rsidRPr="00800E35">
        <w:rPr>
          <w:rFonts w:ascii="Times New Roman" w:eastAsia="Arial" w:hAnsi="Times New Roman" w:cs="Times New Roman"/>
        </w:rPr>
        <w:t>.</w:t>
      </w:r>
    </w:p>
    <w:p w14:paraId="607703CF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258"/>
        <w:gridCol w:w="4226"/>
      </w:tblGrid>
      <w:tr w:rsidR="00800E35" w:rsidRPr="00800E35" w14:paraId="7765B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A01BA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6811B21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1FAA3AC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Polynomial Regression</w:t>
            </w:r>
          </w:p>
        </w:tc>
      </w:tr>
      <w:tr w:rsidR="00800E35" w:rsidRPr="00800E35" w14:paraId="09923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706E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Model complexity</w:t>
            </w:r>
          </w:p>
        </w:tc>
        <w:tc>
          <w:tcPr>
            <w:tcW w:w="0" w:type="auto"/>
            <w:vAlign w:val="center"/>
            <w:hideMark/>
          </w:tcPr>
          <w:p w14:paraId="2AF0D9BE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4DE272F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Higher</w:t>
            </w:r>
          </w:p>
        </w:tc>
      </w:tr>
      <w:tr w:rsidR="00800E35" w:rsidRPr="00800E35" w14:paraId="61371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4974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723B8F6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407B9CB2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Non-linear/curved</w:t>
            </w:r>
          </w:p>
        </w:tc>
      </w:tr>
      <w:tr w:rsidR="00800E35" w:rsidRPr="00800E35" w14:paraId="7FD78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92CF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6CFD421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Original features</w:t>
            </w:r>
          </w:p>
        </w:tc>
        <w:tc>
          <w:tcPr>
            <w:tcW w:w="0" w:type="auto"/>
            <w:vAlign w:val="center"/>
            <w:hideMark/>
          </w:tcPr>
          <w:p w14:paraId="1E09FA64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Original + polynomial terms</w:t>
            </w:r>
          </w:p>
        </w:tc>
      </w:tr>
      <w:tr w:rsidR="00800E35" w:rsidRPr="00800E35" w14:paraId="7D3B2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1019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14:paraId="121047F5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A53050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Higher as degree increases</w:t>
            </w:r>
          </w:p>
        </w:tc>
      </w:tr>
      <w:tr w:rsidR="00800E35" w:rsidRPr="00800E35" w14:paraId="4B9EC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CEFE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48FEC103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Relatively low</w:t>
            </w:r>
          </w:p>
        </w:tc>
        <w:tc>
          <w:tcPr>
            <w:tcW w:w="0" w:type="auto"/>
            <w:vAlign w:val="center"/>
            <w:hideMark/>
          </w:tcPr>
          <w:p w14:paraId="703F68A7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Higher, especially with high degree</w:t>
            </w:r>
          </w:p>
        </w:tc>
      </w:tr>
      <w:tr w:rsidR="00800E35" w:rsidRPr="00800E35" w14:paraId="7C21A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66AD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5147C9AC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4A10A89F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More difficult</w:t>
            </w:r>
          </w:p>
        </w:tc>
      </w:tr>
      <w:tr w:rsidR="00800E35" w:rsidRPr="00800E35" w14:paraId="7971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D53B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2301739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proofErr w:type="gramStart"/>
            <w:r w:rsidRPr="00800E35">
              <w:rPr>
                <w:rFonts w:ascii="Times New Roman" w:eastAsia="Arial" w:hAnsi="Times New Roman" w:cs="Times New Roman"/>
              </w:rPr>
              <w:t>Usually</w:t>
            </w:r>
            <w:proofErr w:type="gramEnd"/>
            <w:r w:rsidRPr="00800E35">
              <w:rPr>
                <w:rFonts w:ascii="Times New Roman" w:eastAsia="Arial" w:hAnsi="Times New Roman" w:cs="Times New Roman"/>
              </w:rPr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09F79092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proofErr w:type="gramStart"/>
            <w:r w:rsidRPr="00800E35">
              <w:rPr>
                <w:rFonts w:ascii="Times New Roman" w:eastAsia="Arial" w:hAnsi="Times New Roman" w:cs="Times New Roman"/>
              </w:rPr>
              <w:t>Usually</w:t>
            </w:r>
            <w:proofErr w:type="gramEnd"/>
            <w:r w:rsidRPr="00800E35">
              <w:rPr>
                <w:rFonts w:ascii="Times New Roman" w:eastAsia="Arial" w:hAnsi="Times New Roman" w:cs="Times New Roman"/>
              </w:rPr>
              <w:t xml:space="preserve"> slower</w:t>
            </w:r>
          </w:p>
        </w:tc>
      </w:tr>
      <w:tr w:rsidR="00800E35" w:rsidRPr="00800E35" w14:paraId="5C1BE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0B59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597068F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DE382C0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More flexible</w:t>
            </w:r>
          </w:p>
        </w:tc>
      </w:tr>
      <w:tr w:rsidR="00800E35" w:rsidRPr="00800E35" w14:paraId="79D7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B990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07B48BA1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45D4973" w14:textId="77777777" w:rsidR="00800E35" w:rsidRPr="00800E35" w:rsidRDefault="00800E35" w:rsidP="00800E35">
            <w:pPr>
              <w:pStyle w:val="ListParagraph"/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proofErr w:type="gramStart"/>
            <w:r w:rsidRPr="00800E35">
              <w:rPr>
                <w:rFonts w:ascii="Times New Roman" w:eastAsia="Arial" w:hAnsi="Times New Roman" w:cs="Times New Roman"/>
              </w:rPr>
              <w:t>Generally</w:t>
            </w:r>
            <w:proofErr w:type="gramEnd"/>
            <w:r w:rsidRPr="00800E35">
              <w:rPr>
                <w:rFonts w:ascii="Times New Roman" w:eastAsia="Arial" w:hAnsi="Times New Roman" w:cs="Times New Roman"/>
              </w:rPr>
              <w:t xml:space="preserve"> needs more data for reliable higher-degree models</w:t>
            </w:r>
          </w:p>
        </w:tc>
      </w:tr>
    </w:tbl>
    <w:p w14:paraId="5DB583B1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Ability to Capture Non-Linear Relationships</w:t>
      </w:r>
    </w:p>
    <w:p w14:paraId="178A08D3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cannot naturally capture relationships such as:</w:t>
      </w:r>
    </w:p>
    <w:p w14:paraId="2581533B" w14:textId="77777777" w:rsidR="00800E35" w:rsidRPr="00800E35" w:rsidRDefault="00800E35" w:rsidP="00800E3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House prices increasing rapidly after a certain area </w:t>
      </w:r>
    </w:p>
    <w:p w14:paraId="6D62CA55" w14:textId="77777777" w:rsidR="00800E35" w:rsidRPr="00800E35" w:rsidRDefault="00800E35" w:rsidP="00800E3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lastRenderedPageBreak/>
        <w:t xml:space="preserve">Price decreasing non-linearly with house age </w:t>
      </w:r>
    </w:p>
    <w:p w14:paraId="01F91F29" w14:textId="77777777" w:rsidR="00800E35" w:rsidRPr="00800E35" w:rsidRDefault="00800E35" w:rsidP="00800E35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Diminishing returns from additional floor area </w:t>
      </w:r>
    </w:p>
    <w:p w14:paraId="4D2D1A2C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Polynomial Regression can represent these patterns using squared, cubic, or higher-order terms.</w:t>
      </w:r>
    </w:p>
    <w:p w14:paraId="5651DF41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example, the relationship between house size and price might initially increase rapidly and then increase more slowly. A polynomial model can approximate this curved relationship better than a straight line.</w:t>
      </w:r>
    </w:p>
    <w:p w14:paraId="1DEEA638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Risk of Overfitting</w:t>
      </w:r>
    </w:p>
    <w:p w14:paraId="676B7182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Polynomial Regression becomes increasingly flexible as the polynomial degree increases.</w:t>
      </w:r>
    </w:p>
    <w:p w14:paraId="1FEE66CA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example:</w:t>
      </w:r>
    </w:p>
    <w:p w14:paraId="17EA0FB4" w14:textId="77777777" w:rsidR="00800E35" w:rsidRPr="00800E35" w:rsidRDefault="00800E35" w:rsidP="00800E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Degree 1 → Linear Regression </w:t>
      </w:r>
    </w:p>
    <w:p w14:paraId="09692856" w14:textId="77777777" w:rsidR="00800E35" w:rsidRPr="00800E35" w:rsidRDefault="00800E35" w:rsidP="00800E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Degree 2 → Quadratic curve </w:t>
      </w:r>
    </w:p>
    <w:p w14:paraId="223D2AB5" w14:textId="77777777" w:rsidR="00800E35" w:rsidRPr="00800E35" w:rsidRDefault="00800E35" w:rsidP="00800E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Degree 3 → Cubic curve </w:t>
      </w:r>
    </w:p>
    <w:p w14:paraId="1F9C35D3" w14:textId="77777777" w:rsidR="00800E35" w:rsidRPr="00800E35" w:rsidRDefault="00800E35" w:rsidP="00800E35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Degree 5 or higher → Very flexible model </w:t>
      </w:r>
    </w:p>
    <w:p w14:paraId="46C9B1D9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A high-degree polynomial may fit the training data extremely well but perform poorly on unseen houses. This is called </w:t>
      </w:r>
      <w:r w:rsidRPr="00800E35">
        <w:rPr>
          <w:rFonts w:ascii="Times New Roman" w:eastAsia="Arial" w:hAnsi="Times New Roman" w:cs="Times New Roman"/>
          <w:b/>
          <w:bCs/>
        </w:rPr>
        <w:t>overfitting</w:t>
      </w:r>
      <w:r w:rsidRPr="00800E35">
        <w:rPr>
          <w:rFonts w:ascii="Times New Roman" w:eastAsia="Arial" w:hAnsi="Times New Roman" w:cs="Times New Roman"/>
        </w:rPr>
        <w:t>.</w:t>
      </w:r>
    </w:p>
    <w:p w14:paraId="42B8B5A3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generally has a lower risk of overfitting because it uses a simpler model.</w:t>
      </w:r>
    </w:p>
    <w:p w14:paraId="431D05F5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To control overfitting in Polynomial Regression, techniques such as </w:t>
      </w:r>
      <w:r w:rsidRPr="00800E35">
        <w:rPr>
          <w:rFonts w:ascii="Times New Roman" w:eastAsia="Arial" w:hAnsi="Times New Roman" w:cs="Times New Roman"/>
          <w:b/>
          <w:bCs/>
        </w:rPr>
        <w:t>cross-validation, regularization, and selecting an appropriate polynomial degree</w:t>
      </w:r>
      <w:r w:rsidRPr="00800E35">
        <w:rPr>
          <w:rFonts w:ascii="Times New Roman" w:eastAsia="Arial" w:hAnsi="Times New Roman" w:cs="Times New Roman"/>
        </w:rPr>
        <w:t xml:space="preserve"> can be used.</w:t>
      </w:r>
    </w:p>
    <w:p w14:paraId="4B7A5661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Interpretability</w:t>
      </w:r>
    </w:p>
    <w:p w14:paraId="2F50A0EE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is highly interpretable. Each coefficient indicates the expected change in price associated with a one-unit change in a feature, while keeping other features constant.</w:t>
      </w:r>
    </w:p>
    <w:p w14:paraId="433A8E32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Polynomial Regression is less straightforward because terms such as and interact to create the final effect. Although the model can still be </w:t>
      </w:r>
      <w:proofErr w:type="spellStart"/>
      <w:r w:rsidRPr="00800E35">
        <w:rPr>
          <w:rFonts w:ascii="Times New Roman" w:eastAsia="Arial" w:hAnsi="Times New Roman" w:cs="Times New Roman"/>
        </w:rPr>
        <w:t>analyzed</w:t>
      </w:r>
      <w:proofErr w:type="spellEnd"/>
      <w:r w:rsidRPr="00800E35">
        <w:rPr>
          <w:rFonts w:ascii="Times New Roman" w:eastAsia="Arial" w:hAnsi="Times New Roman" w:cs="Times New Roman"/>
        </w:rPr>
        <w:t>, explaining individual coefficients is more difficult.</w:t>
      </w:r>
    </w:p>
    <w:p w14:paraId="386DF5CC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When Linear Regression Performs Better</w:t>
      </w:r>
    </w:p>
    <w:p w14:paraId="6D7B6095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Linear Regression is preferable when:</w:t>
      </w:r>
    </w:p>
    <w:p w14:paraId="31352D4A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relationship between features and price is approximately linear. </w:t>
      </w:r>
    </w:p>
    <w:p w14:paraId="60173EC8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dataset is relatively small. </w:t>
      </w:r>
    </w:p>
    <w:p w14:paraId="76D062C2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Interpretability is important. </w:t>
      </w:r>
    </w:p>
    <w:p w14:paraId="3369A018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A simple and fast model is required. </w:t>
      </w:r>
    </w:p>
    <w:p w14:paraId="762F76AE" w14:textId="77777777" w:rsidR="00800E35" w:rsidRPr="00800E35" w:rsidRDefault="00800E35" w:rsidP="00800E3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data does not show strong curvature. </w:t>
      </w:r>
    </w:p>
    <w:p w14:paraId="15E8F9BC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Example:</w:t>
      </w:r>
      <w:r w:rsidRPr="00800E35">
        <w:rPr>
          <w:rFonts w:ascii="Times New Roman" w:eastAsia="Arial" w:hAnsi="Times New Roman" w:cs="Times New Roman"/>
        </w:rPr>
        <w:t xml:space="preserve"> If house price increases approximately proportionally with area within a particular housing market, Linear Regression may perform well.</w:t>
      </w:r>
    </w:p>
    <w:p w14:paraId="25C152FA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When Polynomial Regression Performs Better</w:t>
      </w:r>
    </w:p>
    <w:p w14:paraId="049904B6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Polynomial Regression is preferable when:</w:t>
      </w:r>
    </w:p>
    <w:p w14:paraId="7D565CF5" w14:textId="77777777" w:rsidR="00800E35" w:rsidRPr="00800E35" w:rsidRDefault="00800E35" w:rsidP="00800E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There is clear evidence of non-linear relationships. </w:t>
      </w:r>
    </w:p>
    <w:p w14:paraId="75390E99" w14:textId="77777777" w:rsidR="00800E35" w:rsidRPr="00800E35" w:rsidRDefault="00800E35" w:rsidP="00800E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Housing prices show curves or diminishing/increasing effects. </w:t>
      </w:r>
    </w:p>
    <w:p w14:paraId="28F1FD7E" w14:textId="77777777" w:rsidR="00800E35" w:rsidRPr="00800E35" w:rsidRDefault="00800E35" w:rsidP="00800E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dataset contains enough observations to support the additional parameters. </w:t>
      </w:r>
    </w:p>
    <w:p w14:paraId="669692A1" w14:textId="77777777" w:rsidR="00800E35" w:rsidRPr="00800E35" w:rsidRDefault="00800E35" w:rsidP="00800E3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A higher prediction accuracy is required and the relationship is genuinely non-linear. </w:t>
      </w:r>
    </w:p>
    <w:p w14:paraId="39840BBF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lastRenderedPageBreak/>
        <w:t>Example:</w:t>
      </w:r>
      <w:r w:rsidRPr="00800E35">
        <w:rPr>
          <w:rFonts w:ascii="Times New Roman" w:eastAsia="Arial" w:hAnsi="Times New Roman" w:cs="Times New Roman"/>
        </w:rPr>
        <w:t xml:space="preserve"> If prices increase sharply for medium-sized houses but the increase slows for very large houses, Polynomial Regression may provide a better fit.</w:t>
      </w:r>
    </w:p>
    <w:p w14:paraId="19C36F63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Conclusion</w:t>
      </w:r>
    </w:p>
    <w:p w14:paraId="7994EA00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Linear Regression</w:t>
      </w:r>
      <w:r w:rsidRPr="00800E35">
        <w:rPr>
          <w:rFonts w:ascii="Times New Roman" w:eastAsia="Arial" w:hAnsi="Times New Roman" w:cs="Times New Roman"/>
        </w:rPr>
        <w:t xml:space="preserve"> is simple, fast, interpretable, and less prone to overfitting, making it suitable for approximately linear housing-price relationships. </w:t>
      </w:r>
      <w:r w:rsidRPr="00800E35">
        <w:rPr>
          <w:rFonts w:ascii="Times New Roman" w:eastAsia="Arial" w:hAnsi="Times New Roman" w:cs="Times New Roman"/>
          <w:b/>
          <w:bCs/>
        </w:rPr>
        <w:t>Polynomial Regression</w:t>
      </w:r>
      <w:r w:rsidRPr="00800E35">
        <w:rPr>
          <w:rFonts w:ascii="Times New Roman" w:eastAsia="Arial" w:hAnsi="Times New Roman" w:cs="Times New Roman"/>
        </w:rPr>
        <w:t xml:space="preserve"> is more flexible and can capture non-linear patterns, but its complexity and overfitting risk increase with polynomial degree.</w:t>
      </w:r>
    </w:p>
    <w:p w14:paraId="657AEA22" w14:textId="77777777" w:rsidR="00800E35" w:rsidRPr="00800E35" w:rsidRDefault="00800E35" w:rsidP="00800E35">
      <w:pPr>
        <w:pStyle w:val="ListParagraph"/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4C" w14:textId="77777777" w:rsidR="008F1F4B" w:rsidRPr="00800E35" w:rsidRDefault="008F1F4B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4D" w14:textId="77777777" w:rsidR="008F1F4B" w:rsidRPr="0031550A" w:rsidRDefault="00F31C3F">
      <w:pPr>
        <w:spacing w:line="276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31550A">
        <w:rPr>
          <w:rFonts w:ascii="Times New Roman" w:eastAsia="Arial" w:hAnsi="Times New Roman" w:cs="Times New Roman"/>
          <w:sz w:val="28"/>
          <w:szCs w:val="28"/>
          <w:lang w:val="en-US"/>
        </w:rPr>
        <w:t>2</w:t>
      </w:r>
      <w:r w:rsidRPr="0031550A">
        <w:rPr>
          <w:rFonts w:ascii="Times New Roman" w:eastAsia="Arial" w:hAnsi="Times New Roman" w:cs="Times New Roman"/>
          <w:sz w:val="28"/>
          <w:szCs w:val="28"/>
        </w:rPr>
        <w:t xml:space="preserve">. Compare </w:t>
      </w:r>
      <w:r w:rsidRPr="0031550A">
        <w:rPr>
          <w:rFonts w:ascii="Times New Roman" w:eastAsia="Arial" w:hAnsi="Times New Roman" w:cs="Times New Roman"/>
          <w:b/>
          <w:bCs/>
          <w:sz w:val="28"/>
          <w:szCs w:val="28"/>
        </w:rPr>
        <w:t>Recurrent Neural Networks (RNNs) and Long Short-Term Memory (LSTM)</w:t>
      </w:r>
      <w:r w:rsidRPr="0031550A">
        <w:rPr>
          <w:rFonts w:ascii="Times New Roman" w:eastAsia="Arial" w:hAnsi="Times New Roman" w:cs="Times New Roman"/>
          <w:sz w:val="28"/>
          <w:szCs w:val="28"/>
        </w:rPr>
        <w:t xml:space="preserve"> networks for time-series prediction tasks such as stock price forecasting. </w:t>
      </w:r>
      <w:proofErr w:type="spellStart"/>
      <w:r w:rsidRPr="0031550A">
        <w:rPr>
          <w:rFonts w:ascii="Times New Roman" w:eastAsia="Arial" w:hAnsi="Times New Roman" w:cs="Times New Roman"/>
          <w:sz w:val="28"/>
          <w:szCs w:val="28"/>
        </w:rPr>
        <w:t>Analyze</w:t>
      </w:r>
      <w:proofErr w:type="spellEnd"/>
      <w:r w:rsidRPr="0031550A">
        <w:rPr>
          <w:rFonts w:ascii="Times New Roman" w:eastAsia="Arial" w:hAnsi="Times New Roman" w:cs="Times New Roman"/>
          <w:sz w:val="28"/>
          <w:szCs w:val="28"/>
        </w:rPr>
        <w:t xml:space="preserve"> differences in handling long-term dependencies, vanishing gradient problem, computational complexity, and prediction accuracy.</w:t>
      </w:r>
    </w:p>
    <w:p w14:paraId="21B13E56" w14:textId="6AE8AD7F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ANSWER:</w:t>
      </w:r>
    </w:p>
    <w:p w14:paraId="37DAA2B7" w14:textId="73E7E10A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Comparison of RNN and LSTM for Time-Series Prediction</w:t>
      </w:r>
    </w:p>
    <w:p w14:paraId="59A116E1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Recurrent Neural Networks (RNNs)</w:t>
      </w:r>
      <w:r w:rsidRPr="00800E35">
        <w:rPr>
          <w:rFonts w:ascii="Times New Roman" w:eastAsia="Arial" w:hAnsi="Times New Roman" w:cs="Times New Roman"/>
        </w:rPr>
        <w:t xml:space="preserve"> and </w:t>
      </w:r>
      <w:r w:rsidRPr="00800E35">
        <w:rPr>
          <w:rFonts w:ascii="Times New Roman" w:eastAsia="Arial" w:hAnsi="Times New Roman" w:cs="Times New Roman"/>
          <w:b/>
          <w:bCs/>
        </w:rPr>
        <w:t>Long Short-Term Memory (LSTM)</w:t>
      </w:r>
      <w:r w:rsidRPr="00800E35">
        <w:rPr>
          <w:rFonts w:ascii="Times New Roman" w:eastAsia="Arial" w:hAnsi="Times New Roman" w:cs="Times New Roman"/>
        </w:rPr>
        <w:t xml:space="preserve"> networks are neural-network architectures commonly used for sequential and time-series prediction tasks such as stock-price forecasting, weather prediction, and demand forecasting.</w:t>
      </w:r>
    </w:p>
    <w:p w14:paraId="13F78BC2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RNN vs LSTM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854"/>
        <w:gridCol w:w="3263"/>
      </w:tblGrid>
      <w:tr w:rsidR="00800E35" w:rsidRPr="00800E35" w14:paraId="52AA2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95909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39973A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40F6AF26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LSTM</w:t>
            </w:r>
          </w:p>
        </w:tc>
      </w:tr>
      <w:tr w:rsidR="00800E35" w:rsidRPr="00800E35" w14:paraId="59D3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3CCA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Basic structure</w:t>
            </w:r>
          </w:p>
        </w:tc>
        <w:tc>
          <w:tcPr>
            <w:tcW w:w="0" w:type="auto"/>
            <w:vAlign w:val="center"/>
            <w:hideMark/>
          </w:tcPr>
          <w:p w14:paraId="466A05D2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Simple recurrent connections</w:t>
            </w:r>
          </w:p>
        </w:tc>
        <w:tc>
          <w:tcPr>
            <w:tcW w:w="0" w:type="auto"/>
            <w:vAlign w:val="center"/>
            <w:hideMark/>
          </w:tcPr>
          <w:p w14:paraId="6C6E2D7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Uses memory cells and gates</w:t>
            </w:r>
          </w:p>
        </w:tc>
      </w:tr>
      <w:tr w:rsidR="00800E35" w:rsidRPr="00800E35" w14:paraId="69ACC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93B3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Long-term dependencies</w:t>
            </w:r>
          </w:p>
        </w:tc>
        <w:tc>
          <w:tcPr>
            <w:tcW w:w="0" w:type="auto"/>
            <w:vAlign w:val="center"/>
            <w:hideMark/>
          </w:tcPr>
          <w:p w14:paraId="471BEF3A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15B55C90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Very good</w:t>
            </w:r>
          </w:p>
        </w:tc>
      </w:tr>
      <w:tr w:rsidR="00800E35" w:rsidRPr="00800E35" w14:paraId="0D68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DBC9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Vanishing gradient problem</w:t>
            </w:r>
          </w:p>
        </w:tc>
        <w:tc>
          <w:tcPr>
            <w:tcW w:w="0" w:type="auto"/>
            <w:vAlign w:val="center"/>
            <w:hideMark/>
          </w:tcPr>
          <w:p w14:paraId="0BC37581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Significant</w:t>
            </w:r>
          </w:p>
        </w:tc>
        <w:tc>
          <w:tcPr>
            <w:tcW w:w="0" w:type="auto"/>
            <w:vAlign w:val="center"/>
            <w:hideMark/>
          </w:tcPr>
          <w:p w14:paraId="647F944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Greatly reduced</w:t>
            </w:r>
          </w:p>
        </w:tc>
      </w:tr>
      <w:tr w:rsidR="00800E35" w:rsidRPr="00800E35" w14:paraId="4AC3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013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Short-term patterns</w:t>
            </w:r>
          </w:p>
        </w:tc>
        <w:tc>
          <w:tcPr>
            <w:tcW w:w="0" w:type="auto"/>
            <w:vAlign w:val="center"/>
            <w:hideMark/>
          </w:tcPr>
          <w:p w14:paraId="18319FE8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2D043C0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Good</w:t>
            </w:r>
          </w:p>
        </w:tc>
      </w:tr>
      <w:tr w:rsidR="00800E35" w:rsidRPr="00800E35" w14:paraId="4514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8C13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63D189B8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89D495B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Higher</w:t>
            </w:r>
          </w:p>
        </w:tc>
      </w:tr>
      <w:tr w:rsidR="00800E35" w:rsidRPr="00800E35" w14:paraId="1024A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77E0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3985ABD6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581DF3F4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Slower</w:t>
            </w:r>
          </w:p>
        </w:tc>
      </w:tr>
      <w:tr w:rsidR="00800E35" w:rsidRPr="00800E35" w14:paraId="1E943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F1E1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Memory capability</w:t>
            </w:r>
          </w:p>
        </w:tc>
        <w:tc>
          <w:tcPr>
            <w:tcW w:w="0" w:type="auto"/>
            <w:vAlign w:val="center"/>
            <w:hideMark/>
          </w:tcPr>
          <w:p w14:paraId="57D03B46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A7ED3E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Strong</w:t>
            </w:r>
          </w:p>
        </w:tc>
      </w:tr>
      <w:tr w:rsidR="00800E35" w:rsidRPr="00800E35" w14:paraId="4EEDB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7227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74AD07D9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Good for short sequences</w:t>
            </w:r>
          </w:p>
        </w:tc>
        <w:tc>
          <w:tcPr>
            <w:tcW w:w="0" w:type="auto"/>
            <w:vAlign w:val="center"/>
            <w:hideMark/>
          </w:tcPr>
          <w:p w14:paraId="2D130D30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Usually better for long sequences</w:t>
            </w:r>
          </w:p>
        </w:tc>
      </w:tr>
      <w:tr w:rsidR="00800E35" w:rsidRPr="00800E35" w14:paraId="0E595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F0F8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Number of parameters</w:t>
            </w:r>
          </w:p>
        </w:tc>
        <w:tc>
          <w:tcPr>
            <w:tcW w:w="0" w:type="auto"/>
            <w:vAlign w:val="center"/>
            <w:hideMark/>
          </w:tcPr>
          <w:p w14:paraId="307115F6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Fewer</w:t>
            </w:r>
          </w:p>
        </w:tc>
        <w:tc>
          <w:tcPr>
            <w:tcW w:w="0" w:type="auto"/>
            <w:vAlign w:val="center"/>
            <w:hideMark/>
          </w:tcPr>
          <w:p w14:paraId="7D645D39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More</w:t>
            </w:r>
          </w:p>
        </w:tc>
      </w:tr>
      <w:tr w:rsidR="00800E35" w:rsidRPr="00800E35" w14:paraId="031E5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A63D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3AB73A18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Relatively simpler</w:t>
            </w:r>
          </w:p>
        </w:tc>
        <w:tc>
          <w:tcPr>
            <w:tcW w:w="0" w:type="auto"/>
            <w:vAlign w:val="center"/>
            <w:hideMark/>
          </w:tcPr>
          <w:p w14:paraId="223C6C95" w14:textId="77777777" w:rsidR="00800E35" w:rsidRPr="00800E35" w:rsidRDefault="00800E35" w:rsidP="00800E35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800E35">
              <w:rPr>
                <w:rFonts w:ascii="Times New Roman" w:eastAsia="Arial" w:hAnsi="Times New Roman" w:cs="Times New Roman"/>
              </w:rPr>
              <w:t>More complex</w:t>
            </w:r>
          </w:p>
        </w:tc>
      </w:tr>
    </w:tbl>
    <w:p w14:paraId="3EE2D724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1. Handling Long-Term Dependencies</w:t>
      </w:r>
    </w:p>
    <w:p w14:paraId="1F644983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An RNN processes data sequentially and maintains a hidden state:</w:t>
      </w:r>
    </w:p>
    <w:p w14:paraId="6564F15E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The hidden state carries information from previous time steps. However, as the sequence becomes longer, information from earlier observations can gradually be lost.</w:t>
      </w:r>
    </w:p>
    <w:p w14:paraId="6C8C87A0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stock-price forecasting, an RNN may learn recent price movements effectively but may struggle to retain useful information from much earlier observations.</w:t>
      </w:r>
    </w:p>
    <w:p w14:paraId="663BF537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LSTM networks solve this problem using a </w:t>
      </w:r>
      <w:r w:rsidRPr="00800E35">
        <w:rPr>
          <w:rFonts w:ascii="Times New Roman" w:eastAsia="Arial" w:hAnsi="Times New Roman" w:cs="Times New Roman"/>
          <w:b/>
          <w:bCs/>
        </w:rPr>
        <w:t>memory cell and three main gates</w:t>
      </w:r>
      <w:r w:rsidRPr="00800E35">
        <w:rPr>
          <w:rFonts w:ascii="Times New Roman" w:eastAsia="Arial" w:hAnsi="Times New Roman" w:cs="Times New Roman"/>
        </w:rPr>
        <w:t>:</w:t>
      </w:r>
    </w:p>
    <w:p w14:paraId="253B34FF" w14:textId="77777777" w:rsidR="00800E35" w:rsidRPr="00800E35" w:rsidRDefault="00800E35" w:rsidP="00800E35">
      <w:pPr>
        <w:numPr>
          <w:ilvl w:val="0"/>
          <w:numId w:val="7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Forget gate</w:t>
      </w:r>
      <w:r w:rsidRPr="00800E35">
        <w:rPr>
          <w:rFonts w:ascii="Times New Roman" w:eastAsia="Arial" w:hAnsi="Times New Roman" w:cs="Times New Roman"/>
        </w:rPr>
        <w:t xml:space="preserve"> – decides what old information should be removed. </w:t>
      </w:r>
    </w:p>
    <w:p w14:paraId="6B6CD155" w14:textId="77777777" w:rsidR="00800E35" w:rsidRPr="00800E35" w:rsidRDefault="00800E35" w:rsidP="00800E35">
      <w:pPr>
        <w:numPr>
          <w:ilvl w:val="0"/>
          <w:numId w:val="7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Input gate</w:t>
      </w:r>
      <w:r w:rsidRPr="00800E35">
        <w:rPr>
          <w:rFonts w:ascii="Times New Roman" w:eastAsia="Arial" w:hAnsi="Times New Roman" w:cs="Times New Roman"/>
        </w:rPr>
        <w:t xml:space="preserve"> – decides what new information should be stored. </w:t>
      </w:r>
    </w:p>
    <w:p w14:paraId="48A79AA5" w14:textId="77777777" w:rsidR="00800E35" w:rsidRPr="00800E35" w:rsidRDefault="00800E35" w:rsidP="00800E35">
      <w:pPr>
        <w:numPr>
          <w:ilvl w:val="0"/>
          <w:numId w:val="7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Output gate</w:t>
      </w:r>
      <w:r w:rsidRPr="00800E35">
        <w:rPr>
          <w:rFonts w:ascii="Times New Roman" w:eastAsia="Arial" w:hAnsi="Times New Roman" w:cs="Times New Roman"/>
        </w:rPr>
        <w:t xml:space="preserve"> – decides what information should be passed to the next layer. </w:t>
      </w:r>
    </w:p>
    <w:p w14:paraId="60E49404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Therefore, LSTM can preserve important information over much longer sequences.</w:t>
      </w:r>
    </w:p>
    <w:p w14:paraId="3C0F42C2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lastRenderedPageBreak/>
        <w:t>2. Vanishing Gradient Problem</w:t>
      </w:r>
    </w:p>
    <w:p w14:paraId="3080D622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During RNN training, gradients are repeatedly propagated through many time steps. They can become extremely small, causing the network to stop learning long-term relationships. This is called the </w:t>
      </w:r>
      <w:r w:rsidRPr="00800E35">
        <w:rPr>
          <w:rFonts w:ascii="Times New Roman" w:eastAsia="Arial" w:hAnsi="Times New Roman" w:cs="Times New Roman"/>
          <w:b/>
          <w:bCs/>
        </w:rPr>
        <w:t>vanishing gradient problem</w:t>
      </w:r>
      <w:r w:rsidRPr="00800E35">
        <w:rPr>
          <w:rFonts w:ascii="Times New Roman" w:eastAsia="Arial" w:hAnsi="Times New Roman" w:cs="Times New Roman"/>
        </w:rPr>
        <w:t>.</w:t>
      </w:r>
    </w:p>
    <w:p w14:paraId="59A39F08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LSTM uses its cell-state mechanism and gating operations to provide a better path for information and gradients through time. Consequently, LSTMs are much better at learning long-term dependencies.</w:t>
      </w:r>
    </w:p>
    <w:p w14:paraId="7518D716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3. Computational Complexity</w:t>
      </w:r>
    </w:p>
    <w:p w14:paraId="55005762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A basic RNN has a relatively simple architecture and fewer parameters. Therefore:</w:t>
      </w:r>
    </w:p>
    <w:p w14:paraId="09253621" w14:textId="77777777" w:rsidR="00800E35" w:rsidRPr="00800E35" w:rsidRDefault="00800E35" w:rsidP="00800E35">
      <w:pPr>
        <w:numPr>
          <w:ilvl w:val="0"/>
          <w:numId w:val="8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Training is generally faster. </w:t>
      </w:r>
    </w:p>
    <w:p w14:paraId="739A3633" w14:textId="77777777" w:rsidR="00800E35" w:rsidRPr="00800E35" w:rsidRDefault="00800E35" w:rsidP="00800E35">
      <w:pPr>
        <w:numPr>
          <w:ilvl w:val="0"/>
          <w:numId w:val="8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Memory requirements are lower. </w:t>
      </w:r>
    </w:p>
    <w:p w14:paraId="7E1E34CA" w14:textId="77777777" w:rsidR="00800E35" w:rsidRPr="00800E35" w:rsidRDefault="00800E35" w:rsidP="00800E35">
      <w:pPr>
        <w:numPr>
          <w:ilvl w:val="0"/>
          <w:numId w:val="8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It is suitable for simpler time-series problems. </w:t>
      </w:r>
    </w:p>
    <w:p w14:paraId="67DC29BC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LSTM has additional gates and parameters, making it more computationally expensive.</w:t>
      </w:r>
    </w:p>
    <w:p w14:paraId="0439F0FC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The trade-off is:</w:t>
      </w:r>
    </w:p>
    <w:p w14:paraId="3DDEA54D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RNN → lower computational cost</w:t>
      </w:r>
    </w:p>
    <w:p w14:paraId="217845D4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LSTM → greater memory capability and computational cost</w:t>
      </w:r>
    </w:p>
    <w:p w14:paraId="1E1B9B1A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4. Prediction Accuracy</w:t>
      </w:r>
    </w:p>
    <w:p w14:paraId="2419FA0E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For short and relatively simple time-series patterns, an RNN can provide good predictions. However, when the prediction depends on relationships spread over many time steps, LSTM generally performs better.</w:t>
      </w:r>
    </w:p>
    <w:p w14:paraId="139ABB1D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For stock-price forecasting, LSTM may be advantageous when historical sequences contain useful longer-term patterns. However, </w:t>
      </w:r>
      <w:r w:rsidRPr="00800E35">
        <w:rPr>
          <w:rFonts w:ascii="Times New Roman" w:eastAsia="Arial" w:hAnsi="Times New Roman" w:cs="Times New Roman"/>
          <w:b/>
          <w:bCs/>
        </w:rPr>
        <w:t>neither RNN nor LSTM can reliably predict stock prices simply because they are more sophisticated</w:t>
      </w:r>
      <w:r w:rsidRPr="00800E35">
        <w:rPr>
          <w:rFonts w:ascii="Times New Roman" w:eastAsia="Arial" w:hAnsi="Times New Roman" w:cs="Times New Roman"/>
        </w:rPr>
        <w:t>. Stock prices are affected by many unpredictable factors such as news, economic conditions, investor behaviour, and market events.</w:t>
      </w:r>
    </w:p>
    <w:p w14:paraId="3208FAB6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5. Example</w:t>
      </w:r>
    </w:p>
    <w:p w14:paraId="1D86F448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Suppose a model receives the following sequence:</w:t>
      </w:r>
    </w:p>
    <w:p w14:paraId="5D5631AA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Day 1 → Day 2 → Day 3 → ... → Day 100</w:t>
      </w:r>
    </w:p>
    <w:p w14:paraId="4EBC39D9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An RNN may gradually lose useful information from the earlier days as the sequence becomes longer.</w:t>
      </w:r>
    </w:p>
    <w:p w14:paraId="260413AC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>An LSTM can selectively retain important historical information while discarding irrelevant information through its gates.</w:t>
      </w:r>
    </w:p>
    <w:p w14:paraId="05737F29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6. When to Use Each Model</w:t>
      </w:r>
    </w:p>
    <w:p w14:paraId="3AE1FAEC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RNN is preferable when:</w:t>
      </w:r>
    </w:p>
    <w:p w14:paraId="0A63FDF7" w14:textId="77777777" w:rsidR="00800E35" w:rsidRPr="00800E35" w:rsidRDefault="00800E35" w:rsidP="00800E35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sequence is relatively short. </w:t>
      </w:r>
    </w:p>
    <w:p w14:paraId="3912921F" w14:textId="77777777" w:rsidR="00800E35" w:rsidRPr="00800E35" w:rsidRDefault="00800E35" w:rsidP="00800E35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Recent observations are more important. </w:t>
      </w:r>
    </w:p>
    <w:p w14:paraId="187C7B3E" w14:textId="77777777" w:rsidR="00800E35" w:rsidRPr="00800E35" w:rsidRDefault="00800E35" w:rsidP="00800E35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Computational resources are limited. </w:t>
      </w:r>
    </w:p>
    <w:p w14:paraId="7A90B40A" w14:textId="77777777" w:rsidR="00800E35" w:rsidRPr="00800E35" w:rsidRDefault="00800E35" w:rsidP="00800E35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A simpler model is required. </w:t>
      </w:r>
    </w:p>
    <w:p w14:paraId="1C57DE85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  <w:b/>
          <w:bCs/>
        </w:rPr>
        <w:t>LSTM is preferable when:</w:t>
      </w:r>
    </w:p>
    <w:p w14:paraId="72004398" w14:textId="77777777" w:rsidR="00800E35" w:rsidRPr="00800E35" w:rsidRDefault="00800E35" w:rsidP="00800E35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Long-term dependencies are important. </w:t>
      </w:r>
    </w:p>
    <w:p w14:paraId="0F2E0FAA" w14:textId="77777777" w:rsidR="00800E35" w:rsidRPr="00800E35" w:rsidRDefault="00800E35" w:rsidP="00800E35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The time series contains complex patterns. </w:t>
      </w:r>
    </w:p>
    <w:p w14:paraId="751BA088" w14:textId="77777777" w:rsidR="00800E35" w:rsidRPr="00800E35" w:rsidRDefault="00800E35" w:rsidP="00800E35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Long sequences must be </w:t>
      </w:r>
      <w:proofErr w:type="spellStart"/>
      <w:r w:rsidRPr="00800E35">
        <w:rPr>
          <w:rFonts w:ascii="Times New Roman" w:eastAsia="Arial" w:hAnsi="Times New Roman" w:cs="Times New Roman"/>
        </w:rPr>
        <w:t>analyzed</w:t>
      </w:r>
      <w:proofErr w:type="spellEnd"/>
      <w:r w:rsidRPr="00800E35">
        <w:rPr>
          <w:rFonts w:ascii="Times New Roman" w:eastAsia="Arial" w:hAnsi="Times New Roman" w:cs="Times New Roman"/>
        </w:rPr>
        <w:t xml:space="preserve">. </w:t>
      </w:r>
    </w:p>
    <w:p w14:paraId="3FEA6EF4" w14:textId="77777777" w:rsidR="00800E35" w:rsidRPr="00800E35" w:rsidRDefault="00800E35" w:rsidP="00800E35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t xml:space="preserve">Higher predictive performance justifies additional computational cost. </w:t>
      </w:r>
    </w:p>
    <w:p w14:paraId="1FAF4FB3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  <w:b/>
          <w:bCs/>
        </w:rPr>
      </w:pPr>
      <w:r w:rsidRPr="00800E35">
        <w:rPr>
          <w:rFonts w:ascii="Times New Roman" w:eastAsia="Arial" w:hAnsi="Times New Roman" w:cs="Times New Roman"/>
          <w:b/>
          <w:bCs/>
        </w:rPr>
        <w:t>Conclusion</w:t>
      </w:r>
    </w:p>
    <w:p w14:paraId="23913D54" w14:textId="77777777" w:rsidR="00800E35" w:rsidRPr="00800E35" w:rsidRDefault="00800E35" w:rsidP="00800E35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00E35">
        <w:rPr>
          <w:rFonts w:ascii="Times New Roman" w:eastAsia="Arial" w:hAnsi="Times New Roman" w:cs="Times New Roman"/>
        </w:rPr>
        <w:lastRenderedPageBreak/>
        <w:t xml:space="preserve">RNNs are </w:t>
      </w:r>
      <w:r w:rsidRPr="00800E35">
        <w:rPr>
          <w:rFonts w:ascii="Times New Roman" w:eastAsia="Arial" w:hAnsi="Times New Roman" w:cs="Times New Roman"/>
          <w:b/>
          <w:bCs/>
        </w:rPr>
        <w:t>simple, fast, and effective for short-term sequential patterns</w:t>
      </w:r>
      <w:r w:rsidRPr="00800E35">
        <w:rPr>
          <w:rFonts w:ascii="Times New Roman" w:eastAsia="Arial" w:hAnsi="Times New Roman" w:cs="Times New Roman"/>
        </w:rPr>
        <w:t>, but they suffer from vanishing gradients and have difficulty learning long-term dependencies. LSTMs introduce memory cells and gates that allow them to retain important information for longer periods and significantly reduce the vanishing-gradient problem.</w:t>
      </w:r>
    </w:p>
    <w:p w14:paraId="34DEEF84" w14:textId="77777777" w:rsidR="00800E35" w:rsidRPr="00800E35" w:rsidRDefault="00800E35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4E" w14:textId="77777777" w:rsidR="008F1F4B" w:rsidRPr="00800E35" w:rsidRDefault="008F1F4B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0000051" w14:textId="77777777" w:rsidR="008F1F4B" w:rsidRPr="00800E35" w:rsidRDefault="008F1F4B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p w14:paraId="00000052" w14:textId="77777777" w:rsidR="008F1F4B" w:rsidRPr="00800E35" w:rsidRDefault="008F1F4B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</w:p>
    <w:p w14:paraId="00000053" w14:textId="77777777" w:rsidR="008F1F4B" w:rsidRPr="00800E35" w:rsidRDefault="00F31C3F">
      <w:pPr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800E35">
        <w:rPr>
          <w:rFonts w:ascii="Times New Roman" w:eastAsia="Arial" w:hAnsi="Times New Roman" w:cs="Times New Roman"/>
          <w:b/>
          <w:bCs/>
          <w:color w:val="000000"/>
        </w:rPr>
        <w:t>RUBRICS FOR CALCULATION</w:t>
      </w:r>
    </w:p>
    <w:p w14:paraId="00000054" w14:textId="77777777" w:rsidR="008F1F4B" w:rsidRPr="00800E35" w:rsidRDefault="008F1F4B">
      <w:pPr>
        <w:jc w:val="both"/>
        <w:rPr>
          <w:rFonts w:ascii="Times New Roman" w:eastAsia="Arial" w:hAnsi="Times New Roman" w:cs="Times New Roman"/>
          <w:color w:val="000000"/>
        </w:rPr>
      </w:pPr>
    </w:p>
    <w:p w14:paraId="00000055" w14:textId="77777777" w:rsidR="008F1F4B" w:rsidRPr="00800E35" w:rsidRDefault="008F1F4B">
      <w:pPr>
        <w:jc w:val="both"/>
        <w:rPr>
          <w:rFonts w:ascii="Times New Roman" w:eastAsia="Arial" w:hAnsi="Times New Roman" w:cs="Times New Roman"/>
          <w:color w:val="000000"/>
        </w:rPr>
      </w:pPr>
    </w:p>
    <w:tbl>
      <w:tblPr>
        <w:tblStyle w:val="Style10"/>
        <w:tblW w:w="9411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8F1F4B" w:rsidRPr="00800E35" w14:paraId="429D28BB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56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00000057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7" w:type="dxa"/>
            <w:vAlign w:val="center"/>
          </w:tcPr>
          <w:p w14:paraId="00000058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14:paraId="00000059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14:paraId="0000005A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0000005B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8F1F4B" w:rsidRPr="00800E35" w14:paraId="431E709F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5C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0000005D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30</w:t>
            </w:r>
          </w:p>
        </w:tc>
        <w:tc>
          <w:tcPr>
            <w:tcW w:w="1777" w:type="dxa"/>
            <w:vAlign w:val="center"/>
          </w:tcPr>
          <w:p w14:paraId="0000005E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0000005F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14:paraId="00000060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00000061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Poor or incorrect understanding</w:t>
            </w:r>
          </w:p>
        </w:tc>
      </w:tr>
      <w:tr w:rsidR="008F1F4B" w:rsidRPr="00800E35" w14:paraId="617766BC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62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00000063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00000064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00000065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14:paraId="00000066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00000067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Incorrect or irrelevant answer</w:t>
            </w:r>
          </w:p>
        </w:tc>
      </w:tr>
      <w:tr w:rsidR="008F1F4B" w:rsidRPr="00800E35" w14:paraId="103669FC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68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00000069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0000006A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0000006B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14:paraId="0000006C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0000006D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No or incorrect application</w:t>
            </w:r>
          </w:p>
        </w:tc>
      </w:tr>
      <w:tr w:rsidR="008F1F4B" w:rsidRPr="00800E35" w14:paraId="1C7F3BE7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6E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0000006F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00000070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00000071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14:paraId="00000072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14:paraId="00000073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Incomplete or missing response</w:t>
            </w:r>
          </w:p>
        </w:tc>
      </w:tr>
      <w:tr w:rsidR="008F1F4B" w:rsidRPr="00800E35" w14:paraId="193060E7" w14:textId="77777777">
        <w:trPr>
          <w:cantSplit/>
          <w:tblHeader/>
        </w:trPr>
        <w:tc>
          <w:tcPr>
            <w:tcW w:w="1473" w:type="dxa"/>
            <w:vAlign w:val="center"/>
          </w:tcPr>
          <w:p w14:paraId="00000074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00000075" w14:textId="77777777" w:rsidR="008F1F4B" w:rsidRPr="00800E35" w:rsidRDefault="00F31C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00000076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00000077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14:paraId="00000078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00000079" w14:textId="77777777" w:rsidR="008F1F4B" w:rsidRPr="00800E35" w:rsidRDefault="00F31C3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800E3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Difficult to understand</w:t>
            </w:r>
          </w:p>
        </w:tc>
      </w:tr>
    </w:tbl>
    <w:p w14:paraId="0000007A" w14:textId="77777777" w:rsidR="008F1F4B" w:rsidRPr="00800E35" w:rsidRDefault="008F1F4B">
      <w:pPr>
        <w:jc w:val="both"/>
        <w:rPr>
          <w:rFonts w:ascii="Times New Roman" w:eastAsia="Arial" w:hAnsi="Times New Roman" w:cs="Times New Roman"/>
          <w:color w:val="000000"/>
        </w:rPr>
      </w:pPr>
    </w:p>
    <w:p w14:paraId="0000007B" w14:textId="77777777" w:rsidR="008F1F4B" w:rsidRPr="00800E35" w:rsidRDefault="008F1F4B">
      <w:pP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14:paraId="0000007D" w14:textId="77777777" w:rsidR="008F1F4B" w:rsidRPr="00800E35" w:rsidRDefault="008F1F4B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sectPr w:rsidR="008F1F4B" w:rsidRPr="00800E35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97C15A0-497A-49D7-B69C-3033613687A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D0EE12-AA16-4920-9BC1-76D929C175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E4309E"/>
    <w:multiLevelType w:val="singleLevel"/>
    <w:tmpl w:val="FBE4309E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1AA1426C"/>
    <w:multiLevelType w:val="multilevel"/>
    <w:tmpl w:val="DB9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3121"/>
    <w:multiLevelType w:val="hybridMultilevel"/>
    <w:tmpl w:val="7438F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82F6D"/>
    <w:multiLevelType w:val="multilevel"/>
    <w:tmpl w:val="335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E2CD3"/>
    <w:multiLevelType w:val="multilevel"/>
    <w:tmpl w:val="92F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07E57"/>
    <w:multiLevelType w:val="multilevel"/>
    <w:tmpl w:val="3D8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A57D5"/>
    <w:multiLevelType w:val="multilevel"/>
    <w:tmpl w:val="C30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B2646"/>
    <w:multiLevelType w:val="multilevel"/>
    <w:tmpl w:val="2BD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01957"/>
    <w:multiLevelType w:val="multilevel"/>
    <w:tmpl w:val="AC5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15EAE"/>
    <w:multiLevelType w:val="multilevel"/>
    <w:tmpl w:val="1846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010402">
    <w:abstractNumId w:val="0"/>
  </w:num>
  <w:num w:numId="2" w16cid:durableId="1337344519">
    <w:abstractNumId w:val="2"/>
  </w:num>
  <w:num w:numId="3" w16cid:durableId="344527213">
    <w:abstractNumId w:val="8"/>
  </w:num>
  <w:num w:numId="4" w16cid:durableId="1225600581">
    <w:abstractNumId w:val="4"/>
  </w:num>
  <w:num w:numId="5" w16cid:durableId="7370723">
    <w:abstractNumId w:val="7"/>
  </w:num>
  <w:num w:numId="6" w16cid:durableId="1008562668">
    <w:abstractNumId w:val="1"/>
  </w:num>
  <w:num w:numId="7" w16cid:durableId="396787003">
    <w:abstractNumId w:val="6"/>
  </w:num>
  <w:num w:numId="8" w16cid:durableId="1005060640">
    <w:abstractNumId w:val="3"/>
  </w:num>
  <w:num w:numId="9" w16cid:durableId="952442770">
    <w:abstractNumId w:val="5"/>
  </w:num>
  <w:num w:numId="10" w16cid:durableId="24214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F4B"/>
    <w:rsid w:val="0031550A"/>
    <w:rsid w:val="005E1754"/>
    <w:rsid w:val="00761D56"/>
    <w:rsid w:val="00800E35"/>
    <w:rsid w:val="008F1F4B"/>
    <w:rsid w:val="00F31C3F"/>
    <w:rsid w:val="0E8D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0C6C2"/>
  <w15:docId w15:val="{E318EDFC-ED28-4FB4-8005-202C67EB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after="60" w:line="276" w:lineRule="auto"/>
    </w:pPr>
    <w:rPr>
      <w:rFonts w:ascii="Arial" w:eastAsia="Arial" w:hAnsi="Arial" w:cs="Arial"/>
      <w:color w:val="000000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99"/>
    <w:unhideWhenUsed/>
    <w:rsid w:val="00800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90FaP9EHnXQ1p2McCWfki01k9A==">CgMxLjA4AHIhMWc1TnBocEJ0VFBkNkJBZ2tkSzkzYjRHbU0zNWFFUmpo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1609</Words>
  <Characters>9175</Characters>
  <Application>Microsoft Office Word</Application>
  <DocSecurity>0</DocSecurity>
  <Lines>76</Lines>
  <Paragraphs>21</Paragraphs>
  <ScaleCrop>false</ScaleCrop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arlagadda manoj</cp:lastModifiedBy>
  <cp:revision>3</cp:revision>
  <dcterms:created xsi:type="dcterms:W3CDTF">2026-08-15T01:04:00Z</dcterms:created>
  <dcterms:modified xsi:type="dcterms:W3CDTF">2026-09-03T08:02:00Z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8AC9AF72996E4D7CA931750AD6277AE9_12</vt:lpwstr>
  </property>
</Properties>
</file>