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59522" w14:textId="1C08BB8D" w:rsidR="00273393" w:rsidRPr="00273393" w:rsidRDefault="00273393" w:rsidP="00273393">
      <w:pPr>
        <w:jc w:val="center"/>
        <w:rPr>
          <w:rFonts w:ascii="Times New Roman" w:hAnsi="Times New Roman" w:cs="Times New Roman"/>
          <w:b/>
          <w:bCs/>
          <w:sz w:val="32"/>
          <w:szCs w:val="32"/>
        </w:rPr>
      </w:pPr>
      <w:r>
        <w:rPr>
          <w:rFonts w:ascii="Times New Roman" w:hAnsi="Times New Roman" w:cs="Times New Roman"/>
          <w:b/>
          <w:bCs/>
          <w:sz w:val="32"/>
          <w:szCs w:val="32"/>
        </w:rPr>
        <w:t>CO1-SDG ASSIGNMENT</w:t>
      </w:r>
    </w:p>
    <w:p w14:paraId="1A125784" w14:textId="77777777" w:rsidR="00273393" w:rsidRPr="00273393" w:rsidRDefault="00273393" w:rsidP="0068410F">
      <w:pPr>
        <w:rPr>
          <w:rFonts w:ascii="Times New Roman" w:hAnsi="Times New Roman" w:cs="Times New Roman"/>
          <w:b/>
          <w:bCs/>
          <w:sz w:val="32"/>
          <w:szCs w:val="32"/>
        </w:rPr>
      </w:pPr>
      <w:r w:rsidRPr="00273393">
        <w:rPr>
          <w:rFonts w:ascii="Times New Roman" w:hAnsi="Times New Roman" w:cs="Times New Roman"/>
          <w:b/>
          <w:bCs/>
          <w:sz w:val="32"/>
          <w:szCs w:val="32"/>
        </w:rPr>
        <w:t>A.</w:t>
      </w:r>
      <w:proofErr w:type="gramStart"/>
      <w:r w:rsidRPr="00273393">
        <w:rPr>
          <w:rFonts w:ascii="Times New Roman" w:hAnsi="Times New Roman" w:cs="Times New Roman"/>
          <w:b/>
          <w:bCs/>
          <w:sz w:val="32"/>
          <w:szCs w:val="32"/>
        </w:rPr>
        <w:t>G.MANOJ</w:t>
      </w:r>
      <w:proofErr w:type="gramEnd"/>
    </w:p>
    <w:p w14:paraId="14AAF85E" w14:textId="30DAF613" w:rsidR="0068410F" w:rsidRPr="00273393" w:rsidRDefault="00273393" w:rsidP="0068410F">
      <w:pPr>
        <w:rPr>
          <w:rFonts w:ascii="Times New Roman" w:hAnsi="Times New Roman" w:cs="Times New Roman"/>
          <w:b/>
          <w:bCs/>
          <w:sz w:val="32"/>
          <w:szCs w:val="32"/>
        </w:rPr>
      </w:pPr>
      <w:r w:rsidRPr="00273393">
        <w:rPr>
          <w:rFonts w:ascii="Times New Roman" w:hAnsi="Times New Roman" w:cs="Times New Roman"/>
          <w:b/>
          <w:bCs/>
          <w:sz w:val="32"/>
          <w:szCs w:val="32"/>
        </w:rPr>
        <w:t>192312179</w:t>
      </w:r>
      <w:r w:rsidR="0068410F" w:rsidRPr="00273393">
        <w:rPr>
          <w:rFonts w:ascii="Times New Roman" w:hAnsi="Times New Roman" w:cs="Times New Roman"/>
          <w:b/>
          <w:bCs/>
          <w:sz w:val="32"/>
          <w:szCs w:val="32"/>
        </w:rPr>
        <w:tab/>
      </w:r>
      <w:r w:rsidR="0068410F" w:rsidRPr="00273393">
        <w:rPr>
          <w:rFonts w:ascii="Times New Roman" w:hAnsi="Times New Roman" w:cs="Times New Roman"/>
          <w:b/>
          <w:bCs/>
          <w:sz w:val="32"/>
          <w:szCs w:val="32"/>
        </w:rPr>
        <w:tab/>
      </w:r>
      <w:r w:rsidR="0068410F" w:rsidRPr="00273393">
        <w:rPr>
          <w:rFonts w:ascii="Times New Roman" w:hAnsi="Times New Roman" w:cs="Times New Roman"/>
          <w:b/>
          <w:bCs/>
          <w:sz w:val="32"/>
          <w:szCs w:val="32"/>
        </w:rPr>
        <w:tab/>
      </w:r>
      <w:r w:rsidR="0068410F" w:rsidRPr="00273393">
        <w:rPr>
          <w:rFonts w:ascii="Times New Roman" w:hAnsi="Times New Roman" w:cs="Times New Roman"/>
          <w:b/>
          <w:bCs/>
          <w:sz w:val="32"/>
          <w:szCs w:val="32"/>
        </w:rPr>
        <w:tab/>
      </w:r>
      <w:r w:rsidR="0068410F" w:rsidRPr="00273393">
        <w:rPr>
          <w:rFonts w:ascii="Times New Roman" w:hAnsi="Times New Roman" w:cs="Times New Roman"/>
          <w:b/>
          <w:bCs/>
          <w:sz w:val="32"/>
          <w:szCs w:val="32"/>
        </w:rPr>
        <w:tab/>
      </w:r>
    </w:p>
    <w:p w14:paraId="05FDE952" w14:textId="57E8F231" w:rsidR="0068410F" w:rsidRDefault="0068410F" w:rsidP="0068410F">
      <w:pPr>
        <w:rPr>
          <w:rFonts w:ascii="Times New Roman" w:hAnsi="Times New Roman" w:cs="Times New Roman"/>
          <w:sz w:val="32"/>
          <w:szCs w:val="32"/>
        </w:rPr>
      </w:pPr>
      <w:r w:rsidRPr="00273393">
        <w:rPr>
          <w:rFonts w:ascii="Times New Roman" w:hAnsi="Times New Roman" w:cs="Times New Roman"/>
          <w:b/>
          <w:bCs/>
          <w:sz w:val="32"/>
          <w:szCs w:val="32"/>
        </w:rPr>
        <w:t>Machine learning</w:t>
      </w:r>
      <w:r w:rsidR="00273393" w:rsidRPr="00273393">
        <w:rPr>
          <w:rFonts w:ascii="Times New Roman" w:hAnsi="Times New Roman" w:cs="Times New Roman"/>
          <w:b/>
          <w:bCs/>
          <w:sz w:val="32"/>
          <w:szCs w:val="32"/>
        </w:rPr>
        <w:t xml:space="preserve"> [</w:t>
      </w:r>
      <w:r w:rsidRPr="00273393">
        <w:rPr>
          <w:rFonts w:ascii="Times New Roman" w:hAnsi="Times New Roman" w:cs="Times New Roman"/>
          <w:b/>
          <w:bCs/>
          <w:sz w:val="32"/>
          <w:szCs w:val="32"/>
        </w:rPr>
        <w:t>ITA0607</w:t>
      </w:r>
      <w:r w:rsidR="00273393">
        <w:rPr>
          <w:rFonts w:ascii="Times New Roman" w:hAnsi="Times New Roman" w:cs="Times New Roman"/>
          <w:sz w:val="32"/>
          <w:szCs w:val="32"/>
        </w:rPr>
        <w:t>]</w:t>
      </w:r>
    </w:p>
    <w:p w14:paraId="6832AE93" w14:textId="55BED2D4"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Develop a Machine Learning solution for crop disease detection</w:t>
      </w:r>
    </w:p>
    <w:p w14:paraId="04574FFF" w14:textId="7B6030B7" w:rsidR="001974CB"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using leaf images.</w:t>
      </w:r>
    </w:p>
    <w:p w14:paraId="1BDB9D02" w14:textId="77777777" w:rsidR="0068410F" w:rsidRPr="00273393" w:rsidRDefault="0068410F" w:rsidP="0068410F">
      <w:pPr>
        <w:rPr>
          <w:rFonts w:ascii="Times New Roman" w:hAnsi="Times New Roman" w:cs="Times New Roman"/>
          <w:b/>
          <w:bCs/>
          <w:sz w:val="36"/>
          <w:szCs w:val="36"/>
        </w:rPr>
      </w:pPr>
      <w:r w:rsidRPr="00273393">
        <w:rPr>
          <w:rFonts w:ascii="Times New Roman" w:hAnsi="Times New Roman" w:cs="Times New Roman"/>
          <w:b/>
          <w:bCs/>
          <w:sz w:val="36"/>
          <w:szCs w:val="36"/>
        </w:rPr>
        <w:t>Title</w:t>
      </w:r>
    </w:p>
    <w:p w14:paraId="532315DD" w14:textId="77777777" w:rsidR="0068410F" w:rsidRPr="00273393" w:rsidRDefault="0068410F" w:rsidP="0068410F">
      <w:pPr>
        <w:rPr>
          <w:rFonts w:ascii="Times New Roman" w:hAnsi="Times New Roman" w:cs="Times New Roman"/>
          <w:sz w:val="36"/>
          <w:szCs w:val="36"/>
        </w:rPr>
      </w:pPr>
      <w:r w:rsidRPr="00273393">
        <w:rPr>
          <w:rFonts w:ascii="Times New Roman" w:hAnsi="Times New Roman" w:cs="Times New Roman"/>
          <w:b/>
          <w:bCs/>
          <w:sz w:val="36"/>
          <w:szCs w:val="36"/>
        </w:rPr>
        <w:t>Crop Disease Detection Using Leaf Images Using Machine Learning for Sustainable Agriculture</w:t>
      </w:r>
    </w:p>
    <w:p w14:paraId="040AABB6" w14:textId="7F3BE8D8" w:rsidR="0068410F" w:rsidRPr="0068410F" w:rsidRDefault="0068410F" w:rsidP="0068410F">
      <w:pPr>
        <w:rPr>
          <w:rFonts w:ascii="Times New Roman" w:hAnsi="Times New Roman" w:cs="Times New Roman"/>
          <w:sz w:val="32"/>
          <w:szCs w:val="32"/>
        </w:rPr>
      </w:pPr>
    </w:p>
    <w:p w14:paraId="286A123A"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Relevant Sustainable Development Goal (SDG)</w:t>
      </w:r>
    </w:p>
    <w:p w14:paraId="0849FBE3"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2 – Zero Hunger</w:t>
      </w:r>
    </w:p>
    <w:p w14:paraId="1950EB84"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Goal:</w:t>
      </w:r>
      <w:r w:rsidRPr="0068410F">
        <w:rPr>
          <w:rFonts w:ascii="Times New Roman" w:hAnsi="Times New Roman" w:cs="Times New Roman"/>
          <w:sz w:val="32"/>
          <w:szCs w:val="32"/>
        </w:rPr>
        <w:t xml:space="preserve"> End hunger, achieve food security and improved nutrition, and promote sustainable agriculture.</w:t>
      </w:r>
    </w:p>
    <w:p w14:paraId="5067D555"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Relation to the Project:</w:t>
      </w:r>
      <w:r w:rsidRPr="0068410F">
        <w:rPr>
          <w:rFonts w:ascii="Times New Roman" w:hAnsi="Times New Roman" w:cs="Times New Roman"/>
          <w:sz w:val="32"/>
          <w:szCs w:val="32"/>
        </w:rPr>
        <w:br/>
        <w:t>Crop diseases significantly reduce agricultural productivity and food availability. A machine learning-based crop disease detection system enables early identification of diseases, allowing farmers to take timely preventive measures. This improves crop yield, reduces losses, and supports sustainable farming practices, directly contributing to SDG 2.</w:t>
      </w:r>
    </w:p>
    <w:p w14:paraId="3A70086D" w14:textId="6F6E8D9E" w:rsidR="0068410F" w:rsidRPr="0068410F" w:rsidRDefault="0068410F" w:rsidP="0068410F">
      <w:pPr>
        <w:rPr>
          <w:rFonts w:ascii="Times New Roman" w:hAnsi="Times New Roman" w:cs="Times New Roman"/>
          <w:sz w:val="32"/>
          <w:szCs w:val="32"/>
        </w:rPr>
      </w:pPr>
    </w:p>
    <w:p w14:paraId="770022AC"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Additional SDGs Supported</w:t>
      </w:r>
    </w:p>
    <w:p w14:paraId="5B3F21F6"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9 – Industry, Innovation and Infrastructure</w:t>
      </w:r>
    </w:p>
    <w:p w14:paraId="2006AF6A" w14:textId="77777777" w:rsidR="0068410F" w:rsidRPr="0068410F" w:rsidRDefault="0068410F" w:rsidP="0068410F">
      <w:pPr>
        <w:numPr>
          <w:ilvl w:val="0"/>
          <w:numId w:val="1"/>
        </w:numPr>
        <w:rPr>
          <w:rFonts w:ascii="Times New Roman" w:hAnsi="Times New Roman" w:cs="Times New Roman"/>
          <w:sz w:val="32"/>
          <w:szCs w:val="32"/>
        </w:rPr>
      </w:pPr>
      <w:r w:rsidRPr="0068410F">
        <w:rPr>
          <w:rFonts w:ascii="Times New Roman" w:hAnsi="Times New Roman" w:cs="Times New Roman"/>
          <w:sz w:val="32"/>
          <w:szCs w:val="32"/>
        </w:rPr>
        <w:t xml:space="preserve">Encourages the use of Artificial Intelligence (AI) in agriculture. </w:t>
      </w:r>
    </w:p>
    <w:p w14:paraId="3B842F34" w14:textId="77777777" w:rsidR="0068410F" w:rsidRPr="0068410F" w:rsidRDefault="0068410F" w:rsidP="0068410F">
      <w:pPr>
        <w:numPr>
          <w:ilvl w:val="0"/>
          <w:numId w:val="1"/>
        </w:numPr>
        <w:rPr>
          <w:rFonts w:ascii="Times New Roman" w:hAnsi="Times New Roman" w:cs="Times New Roman"/>
          <w:sz w:val="32"/>
          <w:szCs w:val="32"/>
        </w:rPr>
      </w:pPr>
      <w:r w:rsidRPr="0068410F">
        <w:rPr>
          <w:rFonts w:ascii="Times New Roman" w:hAnsi="Times New Roman" w:cs="Times New Roman"/>
          <w:sz w:val="32"/>
          <w:szCs w:val="32"/>
        </w:rPr>
        <w:t xml:space="preserve">Promotes innovation through smart farming technologies. </w:t>
      </w:r>
    </w:p>
    <w:p w14:paraId="5913B27C" w14:textId="77777777" w:rsidR="0068410F" w:rsidRPr="0068410F" w:rsidRDefault="0068410F" w:rsidP="0068410F">
      <w:pPr>
        <w:numPr>
          <w:ilvl w:val="0"/>
          <w:numId w:val="1"/>
        </w:numPr>
        <w:rPr>
          <w:rFonts w:ascii="Times New Roman" w:hAnsi="Times New Roman" w:cs="Times New Roman"/>
          <w:sz w:val="32"/>
          <w:szCs w:val="32"/>
        </w:rPr>
      </w:pPr>
      <w:r w:rsidRPr="0068410F">
        <w:rPr>
          <w:rFonts w:ascii="Times New Roman" w:hAnsi="Times New Roman" w:cs="Times New Roman"/>
          <w:sz w:val="32"/>
          <w:szCs w:val="32"/>
        </w:rPr>
        <w:t xml:space="preserve">Enhances agricultural infrastructure with digital solutions. </w:t>
      </w:r>
    </w:p>
    <w:p w14:paraId="63B31BA8" w14:textId="0C42882B" w:rsidR="0068410F" w:rsidRPr="0068410F" w:rsidRDefault="0068410F" w:rsidP="0068410F">
      <w:pPr>
        <w:rPr>
          <w:rFonts w:ascii="Times New Roman" w:hAnsi="Times New Roman" w:cs="Times New Roman"/>
          <w:sz w:val="32"/>
          <w:szCs w:val="32"/>
        </w:rPr>
      </w:pPr>
    </w:p>
    <w:p w14:paraId="6938E959"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12 – Responsible Consumption and Production</w:t>
      </w:r>
    </w:p>
    <w:p w14:paraId="475CFC0F" w14:textId="77777777" w:rsidR="0068410F" w:rsidRPr="0068410F" w:rsidRDefault="0068410F" w:rsidP="0068410F">
      <w:pPr>
        <w:numPr>
          <w:ilvl w:val="0"/>
          <w:numId w:val="2"/>
        </w:numPr>
        <w:rPr>
          <w:rFonts w:ascii="Times New Roman" w:hAnsi="Times New Roman" w:cs="Times New Roman"/>
          <w:sz w:val="32"/>
          <w:szCs w:val="32"/>
        </w:rPr>
      </w:pPr>
      <w:r w:rsidRPr="0068410F">
        <w:rPr>
          <w:rFonts w:ascii="Times New Roman" w:hAnsi="Times New Roman" w:cs="Times New Roman"/>
          <w:sz w:val="32"/>
          <w:szCs w:val="32"/>
        </w:rPr>
        <w:t xml:space="preserve">Reduces unnecessary pesticide use through accurate disease identification. </w:t>
      </w:r>
    </w:p>
    <w:p w14:paraId="553EA789" w14:textId="77777777" w:rsidR="0068410F" w:rsidRPr="0068410F" w:rsidRDefault="0068410F" w:rsidP="0068410F">
      <w:pPr>
        <w:numPr>
          <w:ilvl w:val="0"/>
          <w:numId w:val="2"/>
        </w:numPr>
        <w:rPr>
          <w:rFonts w:ascii="Times New Roman" w:hAnsi="Times New Roman" w:cs="Times New Roman"/>
          <w:sz w:val="32"/>
          <w:szCs w:val="32"/>
        </w:rPr>
      </w:pPr>
      <w:r w:rsidRPr="0068410F">
        <w:rPr>
          <w:rFonts w:ascii="Times New Roman" w:hAnsi="Times New Roman" w:cs="Times New Roman"/>
          <w:sz w:val="32"/>
          <w:szCs w:val="32"/>
        </w:rPr>
        <w:t xml:space="preserve">Minimizes crop wastage. </w:t>
      </w:r>
    </w:p>
    <w:p w14:paraId="5FAE15AC" w14:textId="77777777" w:rsidR="0068410F" w:rsidRPr="0068410F" w:rsidRDefault="0068410F" w:rsidP="0068410F">
      <w:pPr>
        <w:numPr>
          <w:ilvl w:val="0"/>
          <w:numId w:val="2"/>
        </w:numPr>
        <w:rPr>
          <w:rFonts w:ascii="Times New Roman" w:hAnsi="Times New Roman" w:cs="Times New Roman"/>
          <w:sz w:val="32"/>
          <w:szCs w:val="32"/>
        </w:rPr>
      </w:pPr>
      <w:r w:rsidRPr="0068410F">
        <w:rPr>
          <w:rFonts w:ascii="Times New Roman" w:hAnsi="Times New Roman" w:cs="Times New Roman"/>
          <w:sz w:val="32"/>
          <w:szCs w:val="32"/>
        </w:rPr>
        <w:t xml:space="preserve">Promotes efficient use of agricultural resources. </w:t>
      </w:r>
    </w:p>
    <w:p w14:paraId="34825EB2" w14:textId="3ED1A8B9" w:rsidR="0068410F" w:rsidRPr="0068410F" w:rsidRDefault="0068410F" w:rsidP="0068410F">
      <w:pPr>
        <w:rPr>
          <w:rFonts w:ascii="Times New Roman" w:hAnsi="Times New Roman" w:cs="Times New Roman"/>
          <w:sz w:val="32"/>
          <w:szCs w:val="32"/>
        </w:rPr>
      </w:pPr>
    </w:p>
    <w:p w14:paraId="0877AC22"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13 – Climate Action</w:t>
      </w:r>
    </w:p>
    <w:p w14:paraId="7213432E" w14:textId="77777777" w:rsidR="0068410F" w:rsidRPr="0068410F" w:rsidRDefault="0068410F" w:rsidP="0068410F">
      <w:pPr>
        <w:numPr>
          <w:ilvl w:val="0"/>
          <w:numId w:val="3"/>
        </w:numPr>
        <w:rPr>
          <w:rFonts w:ascii="Times New Roman" w:hAnsi="Times New Roman" w:cs="Times New Roman"/>
          <w:sz w:val="32"/>
          <w:szCs w:val="32"/>
        </w:rPr>
      </w:pPr>
      <w:r w:rsidRPr="0068410F">
        <w:rPr>
          <w:rFonts w:ascii="Times New Roman" w:hAnsi="Times New Roman" w:cs="Times New Roman"/>
          <w:sz w:val="32"/>
          <w:szCs w:val="32"/>
        </w:rPr>
        <w:t xml:space="preserve">Encourages sustainable farming practices. </w:t>
      </w:r>
    </w:p>
    <w:p w14:paraId="680529B4" w14:textId="77777777" w:rsidR="0068410F" w:rsidRPr="0068410F" w:rsidRDefault="0068410F" w:rsidP="0068410F">
      <w:pPr>
        <w:numPr>
          <w:ilvl w:val="0"/>
          <w:numId w:val="3"/>
        </w:numPr>
        <w:rPr>
          <w:rFonts w:ascii="Times New Roman" w:hAnsi="Times New Roman" w:cs="Times New Roman"/>
          <w:sz w:val="32"/>
          <w:szCs w:val="32"/>
        </w:rPr>
      </w:pPr>
      <w:r w:rsidRPr="0068410F">
        <w:rPr>
          <w:rFonts w:ascii="Times New Roman" w:hAnsi="Times New Roman" w:cs="Times New Roman"/>
          <w:sz w:val="32"/>
          <w:szCs w:val="32"/>
        </w:rPr>
        <w:t xml:space="preserve">Helps reduce environmental pollution caused by excessive chemical spraying. </w:t>
      </w:r>
    </w:p>
    <w:p w14:paraId="291DD11C" w14:textId="77777777" w:rsidR="0068410F" w:rsidRPr="0068410F" w:rsidRDefault="0068410F" w:rsidP="0068410F">
      <w:pPr>
        <w:numPr>
          <w:ilvl w:val="0"/>
          <w:numId w:val="3"/>
        </w:numPr>
        <w:rPr>
          <w:rFonts w:ascii="Times New Roman" w:hAnsi="Times New Roman" w:cs="Times New Roman"/>
          <w:sz w:val="32"/>
          <w:szCs w:val="32"/>
        </w:rPr>
      </w:pPr>
      <w:r w:rsidRPr="0068410F">
        <w:rPr>
          <w:rFonts w:ascii="Times New Roman" w:hAnsi="Times New Roman" w:cs="Times New Roman"/>
          <w:sz w:val="32"/>
          <w:szCs w:val="32"/>
        </w:rPr>
        <w:t xml:space="preserve">Supports climate-resilient agriculture. </w:t>
      </w:r>
    </w:p>
    <w:p w14:paraId="77EBD62B" w14:textId="437B8F7B" w:rsidR="0068410F" w:rsidRPr="0068410F" w:rsidRDefault="0068410F" w:rsidP="0068410F">
      <w:pPr>
        <w:rPr>
          <w:rFonts w:ascii="Times New Roman" w:hAnsi="Times New Roman" w:cs="Times New Roman"/>
          <w:sz w:val="32"/>
          <w:szCs w:val="32"/>
        </w:rPr>
      </w:pPr>
    </w:p>
    <w:p w14:paraId="2D8415E6"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Problem Statement</w:t>
      </w:r>
    </w:p>
    <w:p w14:paraId="3F48F025"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Farmers often identify crop diseases through manual inspection, which can be time-consuming, costly, and prone to errors. Delayed disease detection leads to reduced crop yield, economic losses, and excessive use of pesticides. An automated machine learning system can detect diseases from leaf images quickly and accurately, enabling timely intervention and promoting sustainable agriculture.</w:t>
      </w:r>
    </w:p>
    <w:p w14:paraId="6C31A23E" w14:textId="0A99A5D5" w:rsidR="0068410F" w:rsidRPr="0068410F" w:rsidRDefault="0068410F" w:rsidP="0068410F">
      <w:pPr>
        <w:rPr>
          <w:rFonts w:ascii="Times New Roman" w:hAnsi="Times New Roman" w:cs="Times New Roman"/>
          <w:sz w:val="32"/>
          <w:szCs w:val="32"/>
        </w:rPr>
      </w:pPr>
    </w:p>
    <w:p w14:paraId="472A0674"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Objectives</w:t>
      </w:r>
    </w:p>
    <w:p w14:paraId="32467991"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Develop a machine learning model to detect crop diseases from leaf images. </w:t>
      </w:r>
    </w:p>
    <w:p w14:paraId="54B278F4"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Improve the accuracy of disease diagnosis. </w:t>
      </w:r>
    </w:p>
    <w:p w14:paraId="5DD71B34"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Reduce crop losses through early detection. </w:t>
      </w:r>
    </w:p>
    <w:p w14:paraId="203B8FAE"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Minimize pesticide usage. </w:t>
      </w:r>
    </w:p>
    <w:p w14:paraId="2803CE5E"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lastRenderedPageBreak/>
        <w:t xml:space="preserve">Support sustainable agricultural practices. </w:t>
      </w:r>
    </w:p>
    <w:p w14:paraId="3510C2EB" w14:textId="673F8336" w:rsidR="0068410F" w:rsidRPr="0068410F" w:rsidRDefault="0068410F" w:rsidP="0068410F">
      <w:pPr>
        <w:rPr>
          <w:rFonts w:ascii="Times New Roman" w:hAnsi="Times New Roman" w:cs="Times New Roman"/>
          <w:sz w:val="32"/>
          <w:szCs w:val="32"/>
        </w:rPr>
      </w:pPr>
    </w:p>
    <w:p w14:paraId="5F1271E2"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Methodology</w:t>
      </w:r>
    </w:p>
    <w:p w14:paraId="61A7D400"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Collect crop leaf image datasets. </w:t>
      </w:r>
    </w:p>
    <w:p w14:paraId="7E7CE93A"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Preprocess images by resizing and normalizing. </w:t>
      </w:r>
    </w:p>
    <w:p w14:paraId="190C3F1F"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Train a Convolutional Neural Network (CNN). </w:t>
      </w:r>
    </w:p>
    <w:p w14:paraId="05DE5538"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Test the model using unseen leaf images. </w:t>
      </w:r>
    </w:p>
    <w:p w14:paraId="3D77E75D"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Predict the disease class with confidence scores. </w:t>
      </w:r>
    </w:p>
    <w:p w14:paraId="3BF3A018"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Recommend appropriate treatment measures. </w:t>
      </w:r>
    </w:p>
    <w:p w14:paraId="0C51933C" w14:textId="62AF7F96" w:rsidR="0068410F" w:rsidRPr="0068410F" w:rsidRDefault="0068410F" w:rsidP="0068410F">
      <w:pPr>
        <w:rPr>
          <w:rFonts w:ascii="Times New Roman" w:hAnsi="Times New Roman" w:cs="Times New Roman"/>
          <w:sz w:val="32"/>
          <w:szCs w:val="32"/>
        </w:rPr>
      </w:pPr>
    </w:p>
    <w:p w14:paraId="308A2875"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Expected Outcomes</w:t>
      </w:r>
    </w:p>
    <w:p w14:paraId="3F3EEB2B"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Early detection of crop diseases. </w:t>
      </w:r>
    </w:p>
    <w:p w14:paraId="6BD0A237"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Increased agricultural productivity. </w:t>
      </w:r>
    </w:p>
    <w:p w14:paraId="3DEC10C4"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Reduced farming costs. </w:t>
      </w:r>
    </w:p>
    <w:p w14:paraId="244C018D"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Improved food security. </w:t>
      </w:r>
    </w:p>
    <w:p w14:paraId="12E4499B"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Sustainable crop management. </w:t>
      </w:r>
    </w:p>
    <w:p w14:paraId="5AE86871" w14:textId="38A9BC74" w:rsidR="0068410F" w:rsidRPr="0068410F" w:rsidRDefault="0068410F" w:rsidP="0068410F">
      <w:pPr>
        <w:rPr>
          <w:rFonts w:ascii="Times New Roman" w:hAnsi="Times New Roman" w:cs="Times New Roman"/>
          <w:sz w:val="32"/>
          <w:szCs w:val="32"/>
        </w:rPr>
      </w:pPr>
    </w:p>
    <w:p w14:paraId="20FBAC8A"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Impact on SDGs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4"/>
        <w:gridCol w:w="5002"/>
      </w:tblGrid>
      <w:tr w:rsidR="0068410F" w:rsidRPr="0068410F" w14:paraId="6134CB06" w14:textId="77777777">
        <w:trPr>
          <w:tblHeader/>
          <w:tblCellSpacing w:w="15" w:type="dxa"/>
        </w:trPr>
        <w:tc>
          <w:tcPr>
            <w:tcW w:w="0" w:type="auto"/>
            <w:vAlign w:val="center"/>
            <w:hideMark/>
          </w:tcPr>
          <w:p w14:paraId="7216FCC7"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w:t>
            </w:r>
          </w:p>
        </w:tc>
        <w:tc>
          <w:tcPr>
            <w:tcW w:w="0" w:type="auto"/>
            <w:vAlign w:val="center"/>
            <w:hideMark/>
          </w:tcPr>
          <w:p w14:paraId="76EC458B"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Contribution</w:t>
            </w:r>
          </w:p>
        </w:tc>
      </w:tr>
      <w:tr w:rsidR="0068410F" w:rsidRPr="0068410F" w14:paraId="1E5971CE" w14:textId="77777777">
        <w:trPr>
          <w:tblCellSpacing w:w="15" w:type="dxa"/>
        </w:trPr>
        <w:tc>
          <w:tcPr>
            <w:tcW w:w="0" w:type="auto"/>
            <w:vAlign w:val="center"/>
            <w:hideMark/>
          </w:tcPr>
          <w:p w14:paraId="415D83D0"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SDG 2: Zero Hunger</w:t>
            </w:r>
          </w:p>
        </w:tc>
        <w:tc>
          <w:tcPr>
            <w:tcW w:w="0" w:type="auto"/>
            <w:vAlign w:val="center"/>
            <w:hideMark/>
          </w:tcPr>
          <w:p w14:paraId="3B96AC36"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Increases crop yield and food security through early disease detection.</w:t>
            </w:r>
          </w:p>
        </w:tc>
      </w:tr>
      <w:tr w:rsidR="0068410F" w:rsidRPr="0068410F" w14:paraId="3E28F2A5" w14:textId="77777777">
        <w:trPr>
          <w:tblCellSpacing w:w="15" w:type="dxa"/>
        </w:trPr>
        <w:tc>
          <w:tcPr>
            <w:tcW w:w="0" w:type="auto"/>
            <w:vAlign w:val="center"/>
            <w:hideMark/>
          </w:tcPr>
          <w:p w14:paraId="686FABAC"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SDG 9: Industry, Innovation and Infrastructure</w:t>
            </w:r>
          </w:p>
        </w:tc>
        <w:tc>
          <w:tcPr>
            <w:tcW w:w="0" w:type="auto"/>
            <w:vAlign w:val="center"/>
            <w:hideMark/>
          </w:tcPr>
          <w:p w14:paraId="1F19DC66"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Applies AI and machine learning to modernize agriculture.</w:t>
            </w:r>
          </w:p>
        </w:tc>
      </w:tr>
      <w:tr w:rsidR="0068410F" w:rsidRPr="0068410F" w14:paraId="47FA51A1" w14:textId="77777777">
        <w:trPr>
          <w:tblCellSpacing w:w="15" w:type="dxa"/>
        </w:trPr>
        <w:tc>
          <w:tcPr>
            <w:tcW w:w="0" w:type="auto"/>
            <w:vAlign w:val="center"/>
            <w:hideMark/>
          </w:tcPr>
          <w:p w14:paraId="43F1899F"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lastRenderedPageBreak/>
              <w:t>SDG 12: Responsible Consumption and Production</w:t>
            </w:r>
          </w:p>
        </w:tc>
        <w:tc>
          <w:tcPr>
            <w:tcW w:w="0" w:type="auto"/>
            <w:vAlign w:val="center"/>
            <w:hideMark/>
          </w:tcPr>
          <w:p w14:paraId="24395EE6"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Reduces excessive pesticide use and minimizes crop waste.</w:t>
            </w:r>
          </w:p>
        </w:tc>
      </w:tr>
      <w:tr w:rsidR="0068410F" w:rsidRPr="0068410F" w14:paraId="11599262" w14:textId="77777777">
        <w:trPr>
          <w:tblCellSpacing w:w="15" w:type="dxa"/>
        </w:trPr>
        <w:tc>
          <w:tcPr>
            <w:tcW w:w="0" w:type="auto"/>
            <w:vAlign w:val="center"/>
            <w:hideMark/>
          </w:tcPr>
          <w:p w14:paraId="691A708B"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SDG 13: Climate Action</w:t>
            </w:r>
          </w:p>
        </w:tc>
        <w:tc>
          <w:tcPr>
            <w:tcW w:w="0" w:type="auto"/>
            <w:vAlign w:val="center"/>
            <w:hideMark/>
          </w:tcPr>
          <w:p w14:paraId="365C6348"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Supports environmentally friendly farming and sustainable resource use.</w:t>
            </w:r>
          </w:p>
        </w:tc>
      </w:tr>
    </w:tbl>
    <w:p w14:paraId="3451692F" w14:textId="70459673" w:rsidR="0068410F" w:rsidRPr="0068410F" w:rsidRDefault="0068410F" w:rsidP="0068410F">
      <w:pPr>
        <w:rPr>
          <w:rFonts w:ascii="Times New Roman" w:hAnsi="Times New Roman" w:cs="Times New Roman"/>
          <w:sz w:val="32"/>
          <w:szCs w:val="32"/>
        </w:rPr>
      </w:pPr>
    </w:p>
    <w:p w14:paraId="323CF0AA"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Benefits to Society</w:t>
      </w:r>
    </w:p>
    <w:p w14:paraId="66E97343"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Assists farmers in making timely decisions. </w:t>
      </w:r>
    </w:p>
    <w:p w14:paraId="24F7B273"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Reduces economic losses due to crop diseases. </w:t>
      </w:r>
    </w:p>
    <w:p w14:paraId="4D85A8D6"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Promotes precision agriculture. </w:t>
      </w:r>
    </w:p>
    <w:p w14:paraId="1BAB0963"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Increases food production for growing populations. </w:t>
      </w:r>
    </w:p>
    <w:p w14:paraId="0B93E72C"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Encourages the adoption of digital technologies in farming. </w:t>
      </w:r>
    </w:p>
    <w:p w14:paraId="44182C0C" w14:textId="3860AFD0" w:rsidR="0068410F" w:rsidRPr="00273393" w:rsidRDefault="0068410F" w:rsidP="0068410F">
      <w:pPr>
        <w:rPr>
          <w:rFonts w:ascii="Times New Roman" w:hAnsi="Times New Roman" w:cs="Times New Roman"/>
          <w:sz w:val="36"/>
          <w:szCs w:val="36"/>
        </w:rPr>
      </w:pPr>
    </w:p>
    <w:p w14:paraId="6E5E9083" w14:textId="77777777" w:rsidR="0068410F" w:rsidRPr="00273393" w:rsidRDefault="0068410F" w:rsidP="0068410F">
      <w:pPr>
        <w:rPr>
          <w:rFonts w:ascii="Times New Roman" w:hAnsi="Times New Roman" w:cs="Times New Roman"/>
          <w:b/>
          <w:bCs/>
          <w:sz w:val="36"/>
          <w:szCs w:val="36"/>
        </w:rPr>
      </w:pPr>
      <w:r w:rsidRPr="00273393">
        <w:rPr>
          <w:rFonts w:ascii="Times New Roman" w:hAnsi="Times New Roman" w:cs="Times New Roman"/>
          <w:b/>
          <w:bCs/>
          <w:sz w:val="36"/>
          <w:szCs w:val="36"/>
        </w:rPr>
        <w:t>Conclusion</w:t>
      </w:r>
    </w:p>
    <w:p w14:paraId="3CDAEEB8"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 xml:space="preserve">The </w:t>
      </w:r>
      <w:r w:rsidRPr="0068410F">
        <w:rPr>
          <w:rFonts w:ascii="Times New Roman" w:hAnsi="Times New Roman" w:cs="Times New Roman"/>
          <w:b/>
          <w:bCs/>
          <w:sz w:val="32"/>
          <w:szCs w:val="32"/>
        </w:rPr>
        <w:t>Crop Disease Detection Using Leaf Images with Machine Learning</w:t>
      </w:r>
      <w:r w:rsidRPr="0068410F">
        <w:rPr>
          <w:rFonts w:ascii="Times New Roman" w:hAnsi="Times New Roman" w:cs="Times New Roman"/>
          <w:sz w:val="32"/>
          <w:szCs w:val="32"/>
        </w:rPr>
        <w:t xml:space="preserve"> project strongly supports </w:t>
      </w:r>
      <w:r w:rsidRPr="0068410F">
        <w:rPr>
          <w:rFonts w:ascii="Times New Roman" w:hAnsi="Times New Roman" w:cs="Times New Roman"/>
          <w:b/>
          <w:bCs/>
          <w:sz w:val="32"/>
          <w:szCs w:val="32"/>
        </w:rPr>
        <w:t>SDG 2 (Zero Hunger)</w:t>
      </w:r>
      <w:r w:rsidRPr="0068410F">
        <w:rPr>
          <w:rFonts w:ascii="Times New Roman" w:hAnsi="Times New Roman" w:cs="Times New Roman"/>
          <w:sz w:val="32"/>
          <w:szCs w:val="32"/>
        </w:rPr>
        <w:t xml:space="preserve"> by improving crop health, increasing agricultural productivity, and promoting sustainable farming practices. It also contributes to </w:t>
      </w:r>
      <w:r w:rsidRPr="0068410F">
        <w:rPr>
          <w:rFonts w:ascii="Times New Roman" w:hAnsi="Times New Roman" w:cs="Times New Roman"/>
          <w:b/>
          <w:bCs/>
          <w:sz w:val="32"/>
          <w:szCs w:val="32"/>
        </w:rPr>
        <w:t>SDG 9 (Industry, Innovation and Infrastructure)</w:t>
      </w:r>
      <w:r w:rsidRPr="0068410F">
        <w:rPr>
          <w:rFonts w:ascii="Times New Roman" w:hAnsi="Times New Roman" w:cs="Times New Roman"/>
          <w:sz w:val="32"/>
          <w:szCs w:val="32"/>
        </w:rPr>
        <w:t xml:space="preserve"> through AI-driven innovation, </w:t>
      </w:r>
      <w:r w:rsidRPr="0068410F">
        <w:rPr>
          <w:rFonts w:ascii="Times New Roman" w:hAnsi="Times New Roman" w:cs="Times New Roman"/>
          <w:b/>
          <w:bCs/>
          <w:sz w:val="32"/>
          <w:szCs w:val="32"/>
        </w:rPr>
        <w:t>SDG 12 (Responsible Consumption and Production)</w:t>
      </w:r>
      <w:r w:rsidRPr="0068410F">
        <w:rPr>
          <w:rFonts w:ascii="Times New Roman" w:hAnsi="Times New Roman" w:cs="Times New Roman"/>
          <w:sz w:val="32"/>
          <w:szCs w:val="32"/>
        </w:rPr>
        <w:t xml:space="preserve"> by reducing unnecessary pesticide use and crop waste, and </w:t>
      </w:r>
      <w:r w:rsidRPr="0068410F">
        <w:rPr>
          <w:rFonts w:ascii="Times New Roman" w:hAnsi="Times New Roman" w:cs="Times New Roman"/>
          <w:b/>
          <w:bCs/>
          <w:sz w:val="32"/>
          <w:szCs w:val="32"/>
        </w:rPr>
        <w:t>SDG 13 (Climate Action)</w:t>
      </w:r>
      <w:r w:rsidRPr="0068410F">
        <w:rPr>
          <w:rFonts w:ascii="Times New Roman" w:hAnsi="Times New Roman" w:cs="Times New Roman"/>
          <w:sz w:val="32"/>
          <w:szCs w:val="32"/>
        </w:rPr>
        <w:t xml:space="preserve"> by encouraging environmentally responsible agricultural practices. Overall, the project helps create a more productive, sustainable, and resilient agricultural system.</w:t>
      </w:r>
    </w:p>
    <w:p w14:paraId="25DD0EA5" w14:textId="77777777" w:rsidR="0068410F" w:rsidRPr="0068410F" w:rsidRDefault="0068410F" w:rsidP="0068410F">
      <w:pPr>
        <w:rPr>
          <w:rFonts w:ascii="Times New Roman" w:hAnsi="Times New Roman" w:cs="Times New Roman"/>
          <w:sz w:val="32"/>
          <w:szCs w:val="32"/>
        </w:rPr>
      </w:pPr>
    </w:p>
    <w:sectPr w:rsidR="0068410F" w:rsidRPr="00684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0E69"/>
    <w:multiLevelType w:val="multilevel"/>
    <w:tmpl w:val="213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C430C"/>
    <w:multiLevelType w:val="multilevel"/>
    <w:tmpl w:val="E0C6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187362"/>
    <w:multiLevelType w:val="multilevel"/>
    <w:tmpl w:val="6B76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01C16"/>
    <w:multiLevelType w:val="multilevel"/>
    <w:tmpl w:val="6BB8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43C65"/>
    <w:multiLevelType w:val="multilevel"/>
    <w:tmpl w:val="4C9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547F7"/>
    <w:multiLevelType w:val="multilevel"/>
    <w:tmpl w:val="0FF4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345E4"/>
    <w:multiLevelType w:val="multilevel"/>
    <w:tmpl w:val="240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406668">
    <w:abstractNumId w:val="2"/>
  </w:num>
  <w:num w:numId="2" w16cid:durableId="1093936756">
    <w:abstractNumId w:val="5"/>
  </w:num>
  <w:num w:numId="3" w16cid:durableId="1876186387">
    <w:abstractNumId w:val="3"/>
  </w:num>
  <w:num w:numId="4" w16cid:durableId="277688998">
    <w:abstractNumId w:val="6"/>
  </w:num>
  <w:num w:numId="5" w16cid:durableId="843276687">
    <w:abstractNumId w:val="1"/>
  </w:num>
  <w:num w:numId="6" w16cid:durableId="951130152">
    <w:abstractNumId w:val="4"/>
  </w:num>
  <w:num w:numId="7" w16cid:durableId="213143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0F"/>
    <w:rsid w:val="0008485F"/>
    <w:rsid w:val="001974CB"/>
    <w:rsid w:val="00273393"/>
    <w:rsid w:val="00321FC4"/>
    <w:rsid w:val="006304CD"/>
    <w:rsid w:val="00684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F92B"/>
  <w15:chartTrackingRefBased/>
  <w15:docId w15:val="{764644E4-1943-4823-A19E-914B5522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0F"/>
    <w:rPr>
      <w:rFonts w:eastAsiaTheme="majorEastAsia" w:cstheme="majorBidi"/>
      <w:color w:val="272727" w:themeColor="text1" w:themeTint="D8"/>
    </w:rPr>
  </w:style>
  <w:style w:type="paragraph" w:styleId="Title">
    <w:name w:val="Title"/>
    <w:basedOn w:val="Normal"/>
    <w:next w:val="Normal"/>
    <w:link w:val="TitleChar"/>
    <w:uiPriority w:val="10"/>
    <w:qFormat/>
    <w:rsid w:val="00684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0F"/>
    <w:pPr>
      <w:spacing w:before="160"/>
      <w:jc w:val="center"/>
    </w:pPr>
    <w:rPr>
      <w:i/>
      <w:iCs/>
      <w:color w:val="404040" w:themeColor="text1" w:themeTint="BF"/>
    </w:rPr>
  </w:style>
  <w:style w:type="character" w:customStyle="1" w:styleId="QuoteChar">
    <w:name w:val="Quote Char"/>
    <w:basedOn w:val="DefaultParagraphFont"/>
    <w:link w:val="Quote"/>
    <w:uiPriority w:val="29"/>
    <w:rsid w:val="0068410F"/>
    <w:rPr>
      <w:i/>
      <w:iCs/>
      <w:color w:val="404040" w:themeColor="text1" w:themeTint="BF"/>
    </w:rPr>
  </w:style>
  <w:style w:type="paragraph" w:styleId="ListParagraph">
    <w:name w:val="List Paragraph"/>
    <w:basedOn w:val="Normal"/>
    <w:uiPriority w:val="34"/>
    <w:qFormat/>
    <w:rsid w:val="0068410F"/>
    <w:pPr>
      <w:ind w:left="720"/>
      <w:contextualSpacing/>
    </w:pPr>
  </w:style>
  <w:style w:type="character" w:styleId="IntenseEmphasis">
    <w:name w:val="Intense Emphasis"/>
    <w:basedOn w:val="DefaultParagraphFont"/>
    <w:uiPriority w:val="21"/>
    <w:qFormat/>
    <w:rsid w:val="0068410F"/>
    <w:rPr>
      <w:i/>
      <w:iCs/>
      <w:color w:val="2F5496" w:themeColor="accent1" w:themeShade="BF"/>
    </w:rPr>
  </w:style>
  <w:style w:type="paragraph" w:styleId="IntenseQuote">
    <w:name w:val="Intense Quote"/>
    <w:basedOn w:val="Normal"/>
    <w:next w:val="Normal"/>
    <w:link w:val="IntenseQuoteChar"/>
    <w:uiPriority w:val="30"/>
    <w:qFormat/>
    <w:rsid w:val="00684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10F"/>
    <w:rPr>
      <w:i/>
      <w:iCs/>
      <w:color w:val="2F5496" w:themeColor="accent1" w:themeShade="BF"/>
    </w:rPr>
  </w:style>
  <w:style w:type="character" w:styleId="IntenseReference">
    <w:name w:val="Intense Reference"/>
    <w:basedOn w:val="DefaultParagraphFont"/>
    <w:uiPriority w:val="32"/>
    <w:qFormat/>
    <w:rsid w:val="006841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arlagadda manoj</cp:lastModifiedBy>
  <cp:revision>2</cp:revision>
  <dcterms:created xsi:type="dcterms:W3CDTF">2026-09-02T07:34:00Z</dcterms:created>
  <dcterms:modified xsi:type="dcterms:W3CDTF">2026-09-02T07:34:00Z</dcterms:modified>
</cp:coreProperties>
</file>