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8"/>
          <w:szCs w:val="8"/>
        </w:rPr>
      </w:pPr>
    </w:p>
    <w:tbl>
      <w:tblPr>
        <w:tblStyle w:val="14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 : Loading files from json file and images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9:20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12:30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As the data is fetched from the url and viewed in the form for list view based on product id and product category.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 xml:space="preserve">As we fetched the images based on the url using product url and viewed in the form of list view with product id and category also. </w:t>
            </w:r>
          </w:p>
          <w:p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Created a main layout and added a button to the layout. On clicking the button the next layout with the list view of products will be shown.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114300" distB="114300" distL="114300" distR="114300">
                  <wp:extent cx="2133600" cy="38004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1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 : creating another layout with separate product details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2:20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6:30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Created a new layout single_product.xml in which the display will be the details of the product like id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image and price of the product.</w:t>
            </w:r>
          </w:p>
          <w:p>
            <w:pPr>
              <w:numPr>
                <w:ilvl w:val="0"/>
                <w:numId w:val="1"/>
              </w:numPr>
              <w:spacing w:before="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The layout will be displayed when you click on the product in listview of the products</w:t>
            </w:r>
          </w:p>
          <w:p>
            <w:pPr>
              <w:spacing w:before="40"/>
              <w:ind w:left="7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114300" distB="114300" distL="114300" distR="114300">
                  <wp:extent cx="2867025" cy="50863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r>
        <w:drawing>
          <wp:inline distT="114300" distB="114300" distL="114300" distR="114300">
            <wp:extent cx="2790825" cy="49625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2809875" cy="50101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6"/>
      <w:tblW w:w="9359" w:type="dxa"/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5885"/>
      <w:gridCol w:w="3474"/>
    </w:tblGrid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620" w:hRule="atLeast"/>
      </w:trPr>
      <w:tc>
        <w:tcPr>
          <w:tcW w:w="9359" w:type="dxa"/>
          <w:gridSpan w:val="2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rtl w:val="0"/>
            </w:rPr>
            <w:t xml:space="preserve">Course: </w:t>
          </w:r>
          <w:r>
            <w:rPr>
              <w:b/>
              <w:rtl w:val="0"/>
            </w:rPr>
            <w:t>MP-2019</w:t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b/>
              <w:sz w:val="36"/>
              <w:szCs w:val="36"/>
              <w:rtl w:val="0"/>
            </w:rPr>
            <w:t>Engineering Notebook - Daily</w:t>
          </w:r>
        </w:p>
      </w:tc>
    </w:tr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440" w:hRule="atLeast"/>
      </w:trPr>
      <w:tc>
        <w:tcPr>
          <w:tcW w:w="5885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  <w:lang w:val="en-IN"/>
            </w:rPr>
          </w:pPr>
          <w:r>
            <w:rPr>
              <w:b/>
              <w:sz w:val="20"/>
              <w:szCs w:val="20"/>
              <w:rtl w:val="0"/>
            </w:rPr>
            <w:t>Engineer:</w:t>
          </w:r>
          <w:r>
            <w:rPr>
              <w:b/>
              <w:sz w:val="20"/>
              <w:szCs w:val="20"/>
              <w:rtl w:val="0"/>
              <w:lang w:val="en-IN"/>
            </w:rPr>
            <w:t>Manoj kumar Bandari</w:t>
          </w:r>
        </w:p>
      </w:tc>
      <w:tc>
        <w:tcPr>
          <w:tcW w:w="3474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  <w:lang w:val="en-IN"/>
            </w:rPr>
          </w:pPr>
          <w:r>
            <w:rPr>
              <w:b/>
              <w:sz w:val="20"/>
              <w:szCs w:val="20"/>
              <w:rtl w:val="0"/>
            </w:rPr>
            <w:t>Date:</w:t>
          </w:r>
          <w:r>
            <w:rPr>
              <w:sz w:val="20"/>
              <w:szCs w:val="20"/>
              <w:rtl w:val="0"/>
            </w:rPr>
            <w:t xml:space="preserve"> </w:t>
          </w:r>
          <w:r>
            <w:rPr>
              <w:b/>
              <w:sz w:val="20"/>
              <w:szCs w:val="20"/>
              <w:rtl w:val="0"/>
            </w:rPr>
            <w:t>2019-03-</w:t>
          </w:r>
          <w:r>
            <w:rPr>
              <w:b/>
              <w:sz w:val="20"/>
              <w:szCs w:val="20"/>
              <w:rtl w:val="0"/>
              <w:lang w:val="en-IN"/>
            </w:rPr>
            <w:t>18</w:t>
          </w:r>
          <w:bookmarkStart w:id="0" w:name="_GoBack"/>
          <w:bookmarkEnd w:id="0"/>
        </w:p>
      </w:tc>
    </w:tr>
  </w:tbl>
  <w:p/>
  <w:p>
    <w:r>
      <w:rPr>
        <w:rtl w:val="0"/>
      </w:rPr>
      <w:t>The below pictures are the screenshots of the reading the JSON data from the given URL.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63A4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2019-03-24T19:06:32Z</dcterms:created>
  <dc:creator>banda</dc:creator>
  <cp:lastModifiedBy>banda</cp:lastModifiedBy>
  <dcterms:modified xsi:type="dcterms:W3CDTF">2019-03-24T19:07:36Z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