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2BC7" w14:textId="1A60088C" w:rsidR="00485DB5" w:rsidRPr="00E73E09" w:rsidRDefault="00BE6946" w:rsidP="00485DB5">
      <w:pPr>
        <w:spacing w:after="100" w:afterAutospacing="1" w:line="240" w:lineRule="auto"/>
        <w:outlineLvl w:val="0"/>
        <w:rPr>
          <w:rFonts w:ascii="Cambria" w:eastAsia="Times New Roman" w:hAnsi="Cambria" w:cs="Times New Roman"/>
          <w:color w:val="000000"/>
          <w:kern w:val="36"/>
          <w:sz w:val="32"/>
          <w:szCs w:val="32"/>
          <w14:ligatures w14:val="none"/>
        </w:rPr>
      </w:pPr>
      <w:r w:rsidRPr="00BE6946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="00485DB5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</w:t>
      </w:r>
      <w:r w:rsidR="00485DB5" w:rsidRPr="00E73E09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  <w14:ligatures w14:val="none"/>
        </w:rPr>
        <w:t>LondonStockAPI – Technical Documentation</w:t>
      </w:r>
    </w:p>
    <w:p w14:paraId="3E410204" w14:textId="7134B235" w:rsidR="00E73E09" w:rsidRPr="00E73E09" w:rsidRDefault="00485DB5" w:rsidP="00BE6946">
      <w:pPr>
        <w:spacing w:before="100" w:beforeAutospacing="1" w:after="100" w:afterAutospacing="1" w:line="240" w:lineRule="auto"/>
        <w:ind w:left="360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="00BE6946" w:rsidRPr="00BE6946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Contents :</w:t>
      </w:r>
    </w:p>
    <w:p w14:paraId="11FFC193" w14:textId="77777777" w:rsidR="00BE6946" w:rsidRPr="00BE6946" w:rsidRDefault="00BE6946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Overview</w:t>
      </w:r>
      <w:r w:rsidRPr="00BE694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42B9EDE" w14:textId="39EE40F9" w:rsidR="00BE6946" w:rsidRPr="00E73E09" w:rsidRDefault="00BE6946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Architecture Changes</w:t>
      </w:r>
    </w:p>
    <w:p w14:paraId="4C82DD0E" w14:textId="77777777" w:rsidR="00E73E09" w:rsidRPr="00E73E09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Detailed Feature Enhancements</w:t>
      </w:r>
    </w:p>
    <w:p w14:paraId="53673A93" w14:textId="77777777" w:rsidR="00E73E09" w:rsidRPr="00E73E09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Code Changes Summary</w:t>
      </w:r>
    </w:p>
    <w:p w14:paraId="3A3F0719" w14:textId="77777777" w:rsidR="00E73E09" w:rsidRPr="00E73E09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Testing Updates</w:t>
      </w:r>
    </w:p>
    <w:p w14:paraId="1F0020ED" w14:textId="77777777" w:rsidR="00E73E09" w:rsidRPr="00E73E09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Deployment &amp; Configuration Notes</w:t>
      </w:r>
    </w:p>
    <w:p w14:paraId="670CD856" w14:textId="77777777" w:rsidR="00485DB5" w:rsidRPr="00485DB5" w:rsidRDefault="00E73E09" w:rsidP="00BE69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Future Recommendations</w:t>
      </w:r>
      <w:r w:rsidR="00BE6946" w:rsidRPr="00BE6946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52A6310F" w14:textId="77777777" w:rsidR="00485DB5" w:rsidRDefault="00485DB5" w:rsidP="00485DB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6AB1731" w14:textId="5C0BAC65" w:rsidR="00485DB5" w:rsidRPr="00E73E09" w:rsidRDefault="00485DB5" w:rsidP="00485DB5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</w:p>
    <w:tbl>
      <w:tblPr>
        <w:tblW w:w="0" w:type="auto"/>
        <w:tblInd w:w="-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890"/>
        <w:gridCol w:w="1890"/>
        <w:gridCol w:w="1800"/>
      </w:tblGrid>
      <w:tr w:rsidR="00485DB5" w:rsidRPr="001042A6" w14:paraId="1751909C" w14:textId="77777777" w:rsidTr="00485DB5">
        <w:trPr>
          <w:tblHeader/>
        </w:trPr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5366BF7" w14:textId="50B007A0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Sl. No.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3D8BEE4" w14:textId="6136D8C3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Author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5D201AB3" w14:textId="1FA4CECA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33AD3831" w14:textId="3F070176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Version</w:t>
            </w:r>
          </w:p>
        </w:tc>
      </w:tr>
      <w:tr w:rsidR="00485DB5" w:rsidRPr="001042A6" w14:paraId="538B2022" w14:textId="77777777" w:rsidTr="00485DB5"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57E39" w14:textId="5850EBE8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82A78" w14:textId="0C8183BA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Manoj B N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22EA9" w14:textId="3685F570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14/08/2025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E6E8" w14:textId="2C0D4212" w:rsidR="00485DB5" w:rsidRPr="001042A6" w:rsidRDefault="00485DB5" w:rsidP="00197BA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V1.0</w:t>
            </w:r>
          </w:p>
        </w:tc>
      </w:tr>
    </w:tbl>
    <w:p w14:paraId="4909C89D" w14:textId="4E4420CC" w:rsidR="00485DB5" w:rsidRPr="00E73E09" w:rsidRDefault="00485DB5" w:rsidP="00485DB5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</w:p>
    <w:p w14:paraId="62FBEB94" w14:textId="72D43946" w:rsidR="00E73E09" w:rsidRPr="00BE6946" w:rsidRDefault="00BE6946" w:rsidP="00485DB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BE6946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BE6946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</w:p>
    <w:p w14:paraId="28F605B7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408AF5D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42FF29A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4FAE224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1539529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EFF4E7A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7538745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527A58C" w14:textId="77777777" w:rsidR="00BE6946" w:rsidRPr="00BE6946" w:rsidRDefault="00BE6946" w:rsidP="00BE694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4CB99E9" w14:textId="77777777" w:rsidR="00485DB5" w:rsidRDefault="00485DB5" w:rsidP="00E73E09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14C123C" w14:textId="74315D0C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lastRenderedPageBreak/>
        <w:pict w14:anchorId="26976619">
          <v:rect id="_x0000_i1026" style="width:0;height:1.5pt" o:hralign="center" o:hrstd="t" o:hrnoshade="t" o:hr="t" fillcolor="black" stroked="f"/>
        </w:pict>
      </w:r>
    </w:p>
    <w:p w14:paraId="4E64441D" w14:textId="77777777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6"/>
          <w:szCs w:val="36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t>1. Overview</w:t>
      </w:r>
    </w:p>
    <w:p w14:paraId="7795EED7" w14:textId="31E94970" w:rsidR="00E73E09" w:rsidRPr="00E73E09" w:rsidRDefault="00E73E09" w:rsidP="00E73E09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This document details the latest enhancements made to the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LondonStockAPI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project to improve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error handling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logging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performance monitoring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validation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, and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caching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.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The changes align the API with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production-grade best practices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 for .NET </w:t>
      </w:r>
      <w:r w:rsidRPr="00BE694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6+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applications.</w:t>
      </w:r>
    </w:p>
    <w:p w14:paraId="4DF893EF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1934A1FA">
          <v:rect id="_x0000_i1027" style="width:0;height:1.5pt" o:hralign="center" o:hrstd="t" o:hrnoshade="t" o:hr="t" fillcolor="black" stroked="f"/>
        </w:pict>
      </w:r>
    </w:p>
    <w:p w14:paraId="54500BF8" w14:textId="77777777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2"/>
          <w:szCs w:val="32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>2. Architecture Changes</w:t>
      </w:r>
    </w:p>
    <w:p w14:paraId="1DE80243" w14:textId="77777777" w:rsidR="00E73E09" w:rsidRPr="00E73E09" w:rsidRDefault="00E73E09" w:rsidP="00E73E09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The following architectural improvements were implemented: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4166"/>
        <w:gridCol w:w="3722"/>
      </w:tblGrid>
      <w:tr w:rsidR="00B74671" w:rsidRPr="00E73E09" w14:paraId="65A54A7F" w14:textId="77777777" w:rsidTr="00E73E0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68AB7DA8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16009483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F4E3072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Benefit</w:t>
            </w:r>
          </w:p>
        </w:tc>
      </w:tr>
      <w:tr w:rsidR="00EB17B6" w:rsidRPr="00E73E09" w14:paraId="31C42BF6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0484F7" w14:textId="7018A233" w:rsidR="00B74671" w:rsidRPr="00E73E09" w:rsidRDefault="00B74671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Clean Architecture, CQRS,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6DBC10" w14:textId="1CB3FBE7" w:rsidR="00B74671" w:rsidRPr="00E73E09" w:rsidRDefault="00B74671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Followed the standard architectur</w:t>
            </w:r>
            <w:r w:rsidR="00EB17B6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al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patterns </w:t>
            </w:r>
            <w:r w:rsidR="00EB17B6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and design principles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through out the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D4A4D5" w14:textId="4C756EA2" w:rsidR="00B74671" w:rsidRPr="00BE6946" w:rsidRDefault="00B74671" w:rsidP="00E73E09">
            <w:pPr>
              <w:spacing w:after="0" w:line="240" w:lineRule="auto"/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 xml:space="preserve">Helps in </w:t>
            </w:r>
            <w:r w:rsidRPr="00B74671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Scalability</w:t>
            </w:r>
            <w:r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B74671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Improved Maintainability, Enhanced Testability</w:t>
            </w:r>
            <w:r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B74671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 xml:space="preserve"> Performance Optimization,</w:t>
            </w:r>
            <w:r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74671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Simplified Complex Domains, Enhanced Testability of UI Logic</w:t>
            </w:r>
            <w:r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B74671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Clean Separation of Concerns</w:t>
            </w:r>
          </w:p>
        </w:tc>
      </w:tr>
      <w:tr w:rsidR="00EB17B6" w:rsidRPr="00E73E09" w14:paraId="1A41308E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7D61D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Exception Handling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C032" w14:textId="3CDA8082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Centralized via </w:t>
            </w:r>
            <w:r w:rsidRPr="00E73E09">
              <w:rPr>
                <w:rFonts w:ascii="Cambria" w:eastAsia="Times New Roman" w:hAnsi="Cambria" w:cs="Courier New"/>
                <w:color w:val="D63384"/>
                <w:kern w:val="0"/>
                <w:sz w:val="18"/>
                <w:szCs w:val="18"/>
                <w14:ligatures w14:val="none"/>
              </w:rPr>
              <w:t>ExceptionMiddleware</w:t>
            </w: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 returning </w:t>
            </w:r>
            <w:r w:rsidR="00BE6946" w:rsidRPr="00BE6946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custom APIResponse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317B5" w14:textId="4297FE53" w:rsidR="00E73E09" w:rsidRPr="00E73E09" w:rsidRDefault="00BE6946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E6946">
              <w:rPr>
                <w:rFonts w:ascii="Cambria" w:hAnsi="Cambria"/>
                <w:color w:val="000000"/>
                <w:sz w:val="18"/>
                <w:szCs w:val="18"/>
                <w:shd w:val="clear" w:color="auto" w:fill="FFFFFF"/>
              </w:rPr>
              <w:t>Custom wrapper for success and error responses</w:t>
            </w:r>
          </w:p>
        </w:tc>
      </w:tr>
      <w:tr w:rsidR="00B74671" w:rsidRPr="00E73E09" w14:paraId="41EFDABD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7B19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Logging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F51D1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Structured logging with </w:t>
            </w:r>
            <w:r w:rsidRPr="00E73E09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Serilog enrichment</w:t>
            </w: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 and </w:t>
            </w:r>
            <w:r w:rsidRPr="00E73E09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logging scopes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26957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Better traceability and observability</w:t>
            </w:r>
          </w:p>
        </w:tc>
      </w:tr>
      <w:tr w:rsidR="00EB17B6" w:rsidRPr="00E73E09" w14:paraId="34AFE2AF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75DFA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Performance Monitoring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D0715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Added </w:t>
            </w:r>
            <w:r w:rsidRPr="00E73E09">
              <w:rPr>
                <w:rFonts w:ascii="Cambria" w:eastAsia="Times New Roman" w:hAnsi="Cambria" w:cs="Courier New"/>
                <w:color w:val="D63384"/>
                <w:kern w:val="0"/>
                <w:sz w:val="18"/>
                <w:szCs w:val="18"/>
                <w14:ligatures w14:val="none"/>
              </w:rPr>
              <w:t>Stopwatch</w:t>
            </w: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 timing in service and controller methods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55A24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Identifies slow operations</w:t>
            </w:r>
          </w:p>
        </w:tc>
      </w:tr>
      <w:tr w:rsidR="00B74671" w:rsidRPr="00E73E09" w14:paraId="1D66B372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8119D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89D2A" w14:textId="00C22604" w:rsidR="00E73E09" w:rsidRPr="00E73E09" w:rsidRDefault="00BE6946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Using</w:t>
            </w:r>
            <w:r w:rsidR="00E73E09"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DataAnnotations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01A9" w14:textId="333920B3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Automatic </w:t>
            </w:r>
            <w:r w:rsidR="00BE6946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validation </w:t>
            </w: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responses for invalid input</w:t>
            </w:r>
          </w:p>
        </w:tc>
      </w:tr>
      <w:tr w:rsidR="00EB17B6" w:rsidRPr="00E73E09" w14:paraId="290452D6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EA6B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Caching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3C1B8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Added distributed caching for </w:t>
            </w:r>
            <w:r w:rsidRPr="00E73E09">
              <w:rPr>
                <w:rFonts w:ascii="Cambria" w:eastAsia="Times New Roman" w:hAnsi="Cambria" w:cs="Courier New"/>
                <w:color w:val="D63384"/>
                <w:kern w:val="0"/>
                <w:sz w:val="18"/>
                <w:szCs w:val="18"/>
                <w14:ligatures w14:val="none"/>
              </w:rPr>
              <w:t>GetAllTrades</w:t>
            </w: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 and average prices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882F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Reduces DB load, improves response time</w:t>
            </w:r>
          </w:p>
        </w:tc>
      </w:tr>
      <w:tr w:rsidR="00B74671" w:rsidRPr="00E73E09" w14:paraId="65ABB5E3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A9477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Health Checks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5FF7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Added </w:t>
            </w:r>
            <w:r w:rsidRPr="00E73E09">
              <w:rPr>
                <w:rFonts w:ascii="Cambria" w:eastAsia="Times New Roman" w:hAnsi="Cambria" w:cs="Courier New"/>
                <w:color w:val="D63384"/>
                <w:kern w:val="0"/>
                <w:sz w:val="18"/>
                <w:szCs w:val="18"/>
                <w14:ligatures w14:val="none"/>
              </w:rPr>
              <w:t>/health</w:t>
            </w: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 endpoint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44C30" w14:textId="77777777" w:rsidR="00E73E09" w:rsidRPr="00E73E09" w:rsidRDefault="00E73E0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Enables monitoring systems to check API health</w:t>
            </w:r>
          </w:p>
        </w:tc>
      </w:tr>
      <w:tr w:rsidR="00EB17B6" w:rsidRPr="00E73E09" w14:paraId="36556AB7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DC3C73" w14:textId="46AF783E" w:rsidR="00B43501" w:rsidRPr="00E73E09" w:rsidRDefault="00B43501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RateLimiting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07AE5E" w14:textId="0840DB43" w:rsidR="00B43501" w:rsidRPr="00E73E09" w:rsidRDefault="00B43501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Configur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ed</w:t>
            </w:r>
            <w:r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in Program.cs</w:t>
            </w:r>
            <w:r w:rsidR="00EA0EE3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and enabled </w:t>
            </w:r>
            <w:r w:rsidR="00EA0EE3"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Configur</w:t>
            </w:r>
            <w:r w:rsidR="00EA0EE3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ed</w:t>
            </w:r>
            <w:r w:rsidR="00EA0EE3"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in </w:t>
            </w:r>
            <w:r w:rsidR="00EA0EE3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Controller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B91487" w14:textId="00B9A948" w:rsidR="00B43501" w:rsidRPr="00CA7FF1" w:rsidRDefault="00B43501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A7FF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CA7FF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o control the rate of requests a system receives, preventing resource exhaustion and ensuring fair usage</w:t>
            </w:r>
            <w:r w:rsidR="00CA7FF1" w:rsidRPr="00CA7FF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="00CA7FF1" w:rsidRPr="00E73E09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to protect against abuse</w:t>
            </w:r>
          </w:p>
        </w:tc>
      </w:tr>
      <w:tr w:rsidR="00EB17B6" w:rsidRPr="00E73E09" w14:paraId="6CB59764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F5643F" w14:textId="2D6EADD1" w:rsidR="00B43501" w:rsidRDefault="00B43501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CORS Enablemenet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139211" w14:textId="043317F5" w:rsidR="00B43501" w:rsidRPr="00B43501" w:rsidRDefault="00EA0EE3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Configur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ed</w:t>
            </w:r>
            <w:r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in Program.cs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and 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enabled </w:t>
            </w:r>
            <w:r w:rsidR="00B43501"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in </w:t>
            </w:r>
            <w:r w:rsid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Controller Level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D74D19" w14:textId="3CBFC277" w:rsidR="00B43501" w:rsidRDefault="00B43501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nabling it allows servers to specify which origins are permitted to access their resources</w:t>
            </w:r>
          </w:p>
        </w:tc>
      </w:tr>
      <w:tr w:rsidR="00EB17B6" w:rsidRPr="00E73E09" w14:paraId="5B5A3BC5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2229D5" w14:textId="0EA55759" w:rsidR="00BC5686" w:rsidRDefault="00BC5686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MOQ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AB9922" w14:textId="120CC319" w:rsidR="00BC5686" w:rsidRPr="00B43501" w:rsidRDefault="00BC5686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Configured in LondonStockAPI.Tests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1E9581" w14:textId="0D9CD829" w:rsidR="00BC5686" w:rsidRDefault="00BC5686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Created the Test Library to test all the endpoints</w:t>
            </w:r>
          </w:p>
        </w:tc>
      </w:tr>
      <w:tr w:rsidR="00EB17B6" w:rsidRPr="00E73E09" w14:paraId="00391E3E" w14:textId="77777777" w:rsidTr="00E73E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85DBE9" w14:textId="3E8C87D0" w:rsidR="00C82E49" w:rsidRDefault="00C82E4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Swagger 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525848" w14:textId="3B265667" w:rsidR="00C82E49" w:rsidRPr="00B43501" w:rsidRDefault="00C82E4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Configur</w:t>
            </w: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ed</w:t>
            </w:r>
            <w:r w:rsidRPr="00B43501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in Program.cs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118572" w14:textId="28780B2B" w:rsidR="00C82E49" w:rsidRDefault="00C82E49" w:rsidP="00E73E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Supports the Swagger UI for Request handling</w:t>
            </w:r>
          </w:p>
        </w:tc>
      </w:tr>
    </w:tbl>
    <w:p w14:paraId="79F2B8C1" w14:textId="77777777" w:rsidR="00820D63" w:rsidRDefault="00820D63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</w:p>
    <w:p w14:paraId="6C55E2B4" w14:textId="77777777" w:rsidR="00820D63" w:rsidRDefault="00820D63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</w:p>
    <w:p w14:paraId="076DA740" w14:textId="6FA6C80F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1336C5F2">
          <v:rect id="_x0000_i1028" style="width:0;height:1.5pt" o:hralign="center" o:hrstd="t" o:hrnoshade="t" o:hr="t" fillcolor="black" stroked="f"/>
        </w:pict>
      </w:r>
    </w:p>
    <w:p w14:paraId="14B5F74D" w14:textId="77777777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2"/>
          <w:szCs w:val="32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>3. Detailed Feature Enhancements</w:t>
      </w:r>
    </w:p>
    <w:p w14:paraId="23DD0F87" w14:textId="1E5F0034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3.1 Exception Handling with </w:t>
      </w:r>
      <w:r w:rsidR="00820D6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APIResponse</w:t>
      </w:r>
    </w:p>
    <w:p w14:paraId="72A97D9D" w14:textId="77777777" w:rsidR="00E73E09" w:rsidRPr="00E73E09" w:rsidRDefault="00E73E09" w:rsidP="00E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Implemented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ExceptionMiddleware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to catch unhandled exceptions globally.</w:t>
      </w:r>
    </w:p>
    <w:p w14:paraId="6B44EC7D" w14:textId="4D4FEC15" w:rsidR="00E73E09" w:rsidRPr="00E73E09" w:rsidRDefault="00E73E09" w:rsidP="00E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Returns </w:t>
      </w:r>
      <w:r w:rsidR="00820D63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APIResponse</w:t>
      </w:r>
      <w:r w:rsidR="00820D63"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JSON in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application/</w:t>
      </w:r>
      <w:r w:rsidR="00820D63"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 xml:space="preserve"> 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json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format.</w:t>
      </w:r>
    </w:p>
    <w:p w14:paraId="4E316C5F" w14:textId="77777777" w:rsidR="00E73E09" w:rsidRPr="00E73E09" w:rsidRDefault="00E73E09" w:rsidP="00E73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Example error response:</w:t>
      </w:r>
    </w:p>
    <w:p w14:paraId="5917672E" w14:textId="28D0AB73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BE6946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7548B63" wp14:editId="13651B30">
                <wp:extent cx="306705" cy="306705"/>
                <wp:effectExtent l="0" t="0" r="0" b="0"/>
                <wp:docPr id="1183552741" name="Rectangle 7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A119D" id="Rectangle 7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040C556" w14:textId="77777777" w:rsidR="00570B9C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0FDF3DD3" w14:textId="77777777" w:rsidR="00570B9C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253895E" w14:textId="77777777" w:rsidR="00570B9C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"Invalid request payload"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9C99A16" w14:textId="77777777" w:rsidR="00570B9C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</w:t>
      </w:r>
    </w:p>
    <w:p w14:paraId="26292E04" w14:textId="77777777" w:rsidR="00570B9C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"The Quantity field must be greater than 0."</w:t>
      </w:r>
    </w:p>
    <w:p w14:paraId="14D708C7" w14:textId="77777777" w:rsidR="00570B9C" w:rsidRDefault="00570B9C" w:rsidP="00570B9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]</w:t>
      </w:r>
    </w:p>
    <w:p w14:paraId="18786C0C" w14:textId="77777777" w:rsidR="00570B9C" w:rsidRDefault="00570B9C" w:rsidP="00570B9C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CE377EF" w14:textId="02FA7282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18"/>
          <w:szCs w:val="18"/>
          <w14:ligatures w14:val="none"/>
        </w:rPr>
      </w:pPr>
    </w:p>
    <w:p w14:paraId="6D7D0EDF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417430D4">
          <v:rect id="_x0000_i1030" style="width:0;height:1.5pt" o:hralign="center" o:hrstd="t" o:hrnoshade="t" o:hr="t" fillcolor="black" stroked="f"/>
        </w:pict>
      </w:r>
    </w:p>
    <w:p w14:paraId="71B0755F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3.2 Structured Logging with Serilog</w:t>
      </w:r>
    </w:p>
    <w:p w14:paraId="1993C12A" w14:textId="77777777" w:rsidR="00E73E09" w:rsidRPr="00E73E09" w:rsidRDefault="00E73E09" w:rsidP="00E73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Configured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Serilog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with:</w:t>
      </w:r>
    </w:p>
    <w:p w14:paraId="54662147" w14:textId="77777777" w:rsidR="00E73E09" w:rsidRPr="00E73E09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Machine name</w:t>
      </w:r>
    </w:p>
    <w:p w14:paraId="6D178365" w14:textId="77777777" w:rsidR="00E73E09" w:rsidRPr="00E73E09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Environment name</w:t>
      </w:r>
    </w:p>
    <w:p w14:paraId="3A18BB65" w14:textId="77777777" w:rsidR="00E73E09" w:rsidRPr="00E73E09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Log context enrichment</w:t>
      </w:r>
    </w:p>
    <w:p w14:paraId="61D9D55A" w14:textId="77777777" w:rsidR="00E73E09" w:rsidRPr="00E73E09" w:rsidRDefault="00E73E09" w:rsidP="00E73E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Console and file sinks</w:t>
      </w:r>
    </w:p>
    <w:p w14:paraId="7C0B2B73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21820305">
          <v:rect id="_x0000_i1087" style="width:0;height:1.5pt" o:hralign="center" o:hrstd="t" o:hrnoshade="t" o:hr="t" fillcolor="black" stroked="f"/>
        </w:pict>
      </w:r>
    </w:p>
    <w:p w14:paraId="538ECF5D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3.3 Logging Scopes for Correlation IDs</w:t>
      </w:r>
    </w:p>
    <w:p w14:paraId="28B614E7" w14:textId="77777777" w:rsidR="00E73E09" w:rsidRPr="00E73E09" w:rsidRDefault="00E73E09" w:rsidP="00E73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Added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ILogger.BeginScope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in controllers to generate a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unique Correlation ID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per request.</w:t>
      </w:r>
    </w:p>
    <w:p w14:paraId="6C4CADE5" w14:textId="77777777" w:rsidR="00E73E09" w:rsidRPr="00E73E09" w:rsidRDefault="00E73E09" w:rsidP="00E73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All logs within the request share the same ID for easy tracing.</w:t>
      </w:r>
    </w:p>
    <w:p w14:paraId="54B80B13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13BA8DAB">
          <v:rect id="_x0000_i1032" style="width:0;height:1.5pt" o:hralign="center" o:hrstd="t" o:hrnoshade="t" o:hr="t" fillcolor="black" stroked="f"/>
        </w:pict>
      </w:r>
    </w:p>
    <w:p w14:paraId="338DAC7F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3.4 Performance Logging</w:t>
      </w:r>
    </w:p>
    <w:p w14:paraId="5D1F60BF" w14:textId="77777777" w:rsidR="00E73E09" w:rsidRPr="00E73E09" w:rsidRDefault="00E73E09" w:rsidP="00E73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Added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Stopwatch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in service and controller methods to log execution time.</w:t>
      </w:r>
    </w:p>
    <w:p w14:paraId="403BE5D5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0917A058">
          <v:rect id="_x0000_i1035" style="width:0;height:1.5pt" o:hralign="center" o:hrstd="t" o:hrnoshade="t" o:hr="t" fillcolor="black" stroked="f"/>
        </w:pict>
      </w:r>
    </w:p>
    <w:p w14:paraId="54ECF86D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3.6 Caching</w:t>
      </w:r>
    </w:p>
    <w:p w14:paraId="2203603D" w14:textId="77777777" w:rsidR="00E73E09" w:rsidRPr="00E73E09" w:rsidRDefault="00E73E09" w:rsidP="00E73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Implemented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IDistributedCache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for:</w:t>
      </w:r>
    </w:p>
    <w:p w14:paraId="768FDA8D" w14:textId="77777777" w:rsidR="00E73E09" w:rsidRPr="00E73E09" w:rsidRDefault="00E73E09" w:rsidP="00E73E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GetAllTrades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(5 min cache)</w:t>
      </w:r>
    </w:p>
    <w:p w14:paraId="07C03DA0" w14:textId="77777777" w:rsidR="00E73E09" w:rsidRPr="00E73E09" w:rsidRDefault="00E73E09" w:rsidP="00E73E0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lastRenderedPageBreak/>
        <w:t>GetAveragePrice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(10 min cache)</w:t>
      </w:r>
    </w:p>
    <w:p w14:paraId="7508D3E7" w14:textId="77777777" w:rsidR="00E73E09" w:rsidRPr="00E73E09" w:rsidRDefault="00E73E09" w:rsidP="00E73E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Reduces database queries for frequently requested data.</w:t>
      </w:r>
    </w:p>
    <w:p w14:paraId="6EB62845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6A6EFE46">
          <v:rect id="_x0000_i1036" style="width:0;height:1.5pt" o:hralign="center" o:hrstd="t" o:hrnoshade="t" o:hr="t" fillcolor="black" stroked="f"/>
        </w:pict>
      </w:r>
    </w:p>
    <w:p w14:paraId="5D33D9DF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3.7 Health Checks</w:t>
      </w:r>
    </w:p>
    <w:p w14:paraId="293A3520" w14:textId="77777777" w:rsidR="00E73E09" w:rsidRPr="00E73E09" w:rsidRDefault="00E73E09" w:rsidP="00E73E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Added:</w:t>
      </w:r>
    </w:p>
    <w:p w14:paraId="3914E2CB" w14:textId="193A65FF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BE6946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3F1DA703" wp14:editId="353A50CC">
                <wp:extent cx="306705" cy="306705"/>
                <wp:effectExtent l="0" t="0" r="0" b="0"/>
                <wp:docPr id="251847933" name="Rectangle 5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83D77" id="Rectangle 5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14D5B3D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18"/>
          <w:szCs w:val="18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app.MapHealthChecks(</w:t>
      </w:r>
      <w:r w:rsidRPr="00E73E09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"/health"</w:t>
      </w: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);</w:t>
      </w:r>
    </w:p>
    <w:p w14:paraId="3FB216AA" w14:textId="77777777" w:rsidR="00E73E09" w:rsidRPr="00E73E09" w:rsidRDefault="00E73E09" w:rsidP="00E73E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Allows monitoring tools (e.g., Kubernetes, Azure App Service) to check API health.</w:t>
      </w:r>
    </w:p>
    <w:p w14:paraId="2E1C59FD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6F9CE0EC">
          <v:rect id="_x0000_i1038" style="width:0;height:1.5pt" o:hralign="center" o:hrstd="t" o:hrnoshade="t" o:hr="t" fillcolor="black" stroked="f"/>
        </w:pict>
      </w:r>
    </w:p>
    <w:p w14:paraId="10B51DC6" w14:textId="77777777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6"/>
          <w:szCs w:val="36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t>4. Code Changes Summary</w:t>
      </w:r>
    </w:p>
    <w:p w14:paraId="0F43E6C3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4.1 Controllers</w:t>
      </w:r>
    </w:p>
    <w:p w14:paraId="3AF8724D" w14:textId="77777777" w:rsidR="00E73E09" w:rsidRPr="00E73E09" w:rsidRDefault="00E73E09" w:rsidP="00E73E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TradesController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updated to:</w:t>
      </w:r>
    </w:p>
    <w:p w14:paraId="6845B4EF" w14:textId="77777777" w:rsidR="00E73E09" w:rsidRPr="00E73E09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 logging scopes</w:t>
      </w:r>
    </w:p>
    <w:p w14:paraId="553B212B" w14:textId="78F4C397" w:rsidR="00E73E09" w:rsidRPr="00E73E09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Return </w:t>
      </w:r>
      <w:r w:rsidR="00CA7FF1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APIResponse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errors</w:t>
      </w:r>
    </w:p>
    <w:p w14:paraId="5874617C" w14:textId="77777777" w:rsidR="00E73E09" w:rsidRPr="00E73E09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Measure execution time</w:t>
      </w:r>
    </w:p>
    <w:p w14:paraId="03CCBD59" w14:textId="77777777" w:rsidR="00E73E09" w:rsidRPr="00E73E09" w:rsidRDefault="00E73E09" w:rsidP="00E73E0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Call services with caching</w:t>
      </w:r>
    </w:p>
    <w:p w14:paraId="6088B701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4.2 Services</w:t>
      </w:r>
    </w:p>
    <w:p w14:paraId="77E179A0" w14:textId="77777777" w:rsidR="00E73E09" w:rsidRPr="00E73E09" w:rsidRDefault="00E73E09" w:rsidP="00E73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TradeCommandService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2003EE48" w14:textId="77777777" w:rsidR="00E73E09" w:rsidRPr="00E73E09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Throws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InvalidOperationException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business rule violations</w:t>
      </w:r>
    </w:p>
    <w:p w14:paraId="51D8FD12" w14:textId="77777777" w:rsidR="00E73E09" w:rsidRPr="00E73E09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Logs execution time</w:t>
      </w:r>
    </w:p>
    <w:p w14:paraId="0C718F3B" w14:textId="77777777" w:rsidR="00E73E09" w:rsidRPr="00E73E09" w:rsidRDefault="00E73E09" w:rsidP="00E73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TradeQueryService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7B908F4A" w14:textId="77777777" w:rsidR="00E73E09" w:rsidRPr="00E73E09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Uses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AsNoTracking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read-only queries</w:t>
      </w:r>
    </w:p>
    <w:p w14:paraId="73D6074F" w14:textId="77777777" w:rsidR="00E73E09" w:rsidRPr="00E73E09" w:rsidRDefault="00E73E09" w:rsidP="00E73E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Implements caching for performance</w:t>
      </w:r>
    </w:p>
    <w:p w14:paraId="74E36499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4.3 Middleware</w:t>
      </w:r>
    </w:p>
    <w:p w14:paraId="52972802" w14:textId="77777777" w:rsidR="00E73E09" w:rsidRPr="00E73E09" w:rsidRDefault="00E73E09" w:rsidP="00E73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ExceptionMiddleware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0BE6BA42" w14:textId="77777777" w:rsidR="00E73E09" w:rsidRPr="00E73E09" w:rsidRDefault="00E73E09" w:rsidP="00E73E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Logs unhandled exceptions</w:t>
      </w:r>
    </w:p>
    <w:p w14:paraId="2D842E2D" w14:textId="6517A0B8" w:rsidR="00E73E09" w:rsidRPr="00E73E09" w:rsidRDefault="00E73E09" w:rsidP="00E73E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Returns </w:t>
      </w:r>
      <w:r w:rsidR="00CA7FF1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custom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error responses</w:t>
      </w:r>
    </w:p>
    <w:p w14:paraId="42EC30AA" w14:textId="187C9224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4.4 </w:t>
      </w:r>
      <w:r w:rsidR="00CA7FF1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Model.IsValid</w:t>
      </w:r>
    </w:p>
    <w:p w14:paraId="7A13CC0F" w14:textId="77777777" w:rsidR="00E73E09" w:rsidRPr="00E73E09" w:rsidRDefault="00E73E09" w:rsidP="00E73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ValidationFilter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648867A3" w14:textId="77777777" w:rsidR="00E73E09" w:rsidRPr="00E73E09" w:rsidRDefault="00E73E09" w:rsidP="00E73E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Automatically handles model validation errors</w:t>
      </w:r>
    </w:p>
    <w:p w14:paraId="5FFCD2B9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lastRenderedPageBreak/>
        <w:pict w14:anchorId="706DBED5">
          <v:rect id="_x0000_i1039" style="width:0;height:1.5pt" o:hralign="center" o:hrstd="t" o:hrnoshade="t" o:hr="t" fillcolor="black" stroked="f"/>
        </w:pict>
      </w:r>
    </w:p>
    <w:p w14:paraId="3FFFF1B5" w14:textId="77777777" w:rsidR="00CA7FF1" w:rsidRDefault="00CA7FF1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12CDC60" w14:textId="7DFF2373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6"/>
          <w:szCs w:val="36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t>5. Testing Updates</w:t>
      </w:r>
    </w:p>
    <w:p w14:paraId="310F0832" w14:textId="77777777" w:rsidR="00E73E09" w:rsidRPr="00E73E09" w:rsidRDefault="00E73E09" w:rsidP="00E73E09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Unit tests updated to:</w:t>
      </w:r>
    </w:p>
    <w:p w14:paraId="0BF42684" w14:textId="58E87B34" w:rsidR="00E73E09" w:rsidRPr="00E73E09" w:rsidRDefault="00E73E09" w:rsidP="00CA7F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Mock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ILogger&lt;TradesController&gt;</w:t>
      </w:r>
    </w:p>
    <w:p w14:paraId="30764353" w14:textId="77777777" w:rsidR="00E73E09" w:rsidRPr="00E73E09" w:rsidRDefault="00E73E09" w:rsidP="00E73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Keep existing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ApiResponse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checks for success cases</w:t>
      </w:r>
    </w:p>
    <w:p w14:paraId="44018D2C" w14:textId="77777777" w:rsidR="00E73E09" w:rsidRPr="00E73E09" w:rsidRDefault="00E73E09" w:rsidP="00E73E09">
      <w:pPr>
        <w:spacing w:before="60" w:after="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Example updated test:</w:t>
      </w:r>
    </w:p>
    <w:p w14:paraId="5F06FE77" w14:textId="77777777" w:rsidR="00CA7FF1" w:rsidRPr="00CA7FF1" w:rsidRDefault="00CA7FF1" w:rsidP="00CA7FF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  <w:highlight w:val="black"/>
        </w:rPr>
      </w:pPr>
      <w:r w:rsidRPr="00CA7FF1"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  <w:highlight w:val="black"/>
        </w:rPr>
        <w:t>var badRequest = result.Should().BeOfType&lt;BadRequestObjectResult&gt;().Subject;</w:t>
      </w:r>
    </w:p>
    <w:p w14:paraId="2A5D1105" w14:textId="56F6B71F" w:rsidR="00CA7FF1" w:rsidRPr="00CA7FF1" w:rsidRDefault="00CA7FF1" w:rsidP="00CA7FF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  <w:highlight w:val="black"/>
        </w:rPr>
      </w:pPr>
      <w:r w:rsidRPr="00CA7FF1"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  <w:highlight w:val="black"/>
        </w:rPr>
        <w:t>var apiResponse = badRequest.Value.Should().BeOfType&lt;ApiResponse&lt;string&gt;&gt;().Subject;</w:t>
      </w:r>
    </w:p>
    <w:p w14:paraId="4F62B4F9" w14:textId="77777777" w:rsidR="00CA7FF1" w:rsidRPr="00CA7FF1" w:rsidRDefault="00CA7FF1" w:rsidP="00CA7FF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  <w:highlight w:val="black"/>
        </w:rPr>
      </w:pPr>
      <w:r w:rsidRPr="00CA7FF1"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  <w:highlight w:val="black"/>
        </w:rPr>
        <w:t xml:space="preserve"> apiResponse.Success.Should().BeFalse();</w:t>
      </w:r>
    </w:p>
    <w:p w14:paraId="606E3F4C" w14:textId="18C58B3A" w:rsidR="00E73E09" w:rsidRPr="00E73E09" w:rsidRDefault="00CA7FF1" w:rsidP="00CA7FF1">
      <w:pPr>
        <w:shd w:val="clear" w:color="auto" w:fill="000000" w:themeFill="text1"/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CA7FF1">
        <w:rPr>
          <w:rFonts w:ascii="Cascadia Mono" w:hAnsi="Cascadia Mono" w:cs="Cascadia Mono"/>
          <w:color w:val="767171" w:themeColor="background2" w:themeShade="80"/>
          <w:kern w:val="0"/>
          <w:sz w:val="19"/>
          <w:szCs w:val="19"/>
          <w:highlight w:val="black"/>
        </w:rPr>
        <w:t xml:space="preserve"> apiResponse.Message.Should().Be("Invalid trade");</w:t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 w:rsidR="00E73E09"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3298B4F2">
          <v:rect id="_x0000_i1092" style="width:0;height:1.5pt" o:hralign="center" o:hrstd="t" o:hrnoshade="t" o:hr="t" fillcolor="black" stroked="f"/>
        </w:pict>
      </w:r>
    </w:p>
    <w:p w14:paraId="007F2C84" w14:textId="77777777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6"/>
          <w:szCs w:val="36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t>6. Deployment &amp; Configuration Notes</w:t>
      </w:r>
    </w:p>
    <w:p w14:paraId="29DB78A1" w14:textId="77777777" w:rsidR="00E73E09" w:rsidRPr="00E73E09" w:rsidRDefault="00E73E09" w:rsidP="00E73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Serilog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configuration in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Program.cs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63AF8690" w14:textId="3235C315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BE6946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7627D7C" wp14:editId="5417DAE7">
                <wp:extent cx="306705" cy="306705"/>
                <wp:effectExtent l="0" t="0" r="0" b="0"/>
                <wp:docPr id="238988662" name="Rectangle 3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232BE" id="Rectangle 3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FCA31FE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Log.Logger = </w:t>
      </w:r>
      <w:r w:rsidRPr="00E73E09">
        <w:rPr>
          <w:rFonts w:ascii="Cambria" w:eastAsia="Times New Roman" w:hAnsi="Cambria" w:cs="Courier New"/>
          <w:color w:val="6666EA"/>
          <w:kern w:val="0"/>
          <w:sz w:val="20"/>
          <w:szCs w:val="20"/>
          <w14:ligatures w14:val="none"/>
        </w:rPr>
        <w:t>new</w:t>
      </w: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LoggerConfiguration()</w:t>
      </w:r>
    </w:p>
    <w:p w14:paraId="6AECC02D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.Enrich.FromLogContext()</w:t>
      </w:r>
    </w:p>
    <w:p w14:paraId="17957590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.Enrich.WithMachineName()</w:t>
      </w:r>
    </w:p>
    <w:p w14:paraId="5BCBC87D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.Enrich.WithEnvironmentName()</w:t>
      </w:r>
    </w:p>
    <w:p w14:paraId="33D73F93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.WriteTo.Console()</w:t>
      </w:r>
    </w:p>
    <w:p w14:paraId="63AEADE9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.WriteTo.File(</w:t>
      </w:r>
      <w:r w:rsidRPr="00E73E09">
        <w:rPr>
          <w:rFonts w:ascii="Cambria" w:eastAsia="Times New Roman" w:hAnsi="Cambria" w:cs="Courier New"/>
          <w:color w:val="7B9726"/>
          <w:kern w:val="0"/>
          <w:sz w:val="20"/>
          <w:szCs w:val="20"/>
          <w14:ligatures w14:val="none"/>
        </w:rPr>
        <w:t>"logs/log.txt"</w:t>
      </w: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>, rollingInterval: RollingInterval.Day)</w:t>
      </w:r>
    </w:p>
    <w:p w14:paraId="3F52B6BC" w14:textId="77777777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8A19F"/>
          <w:kern w:val="0"/>
          <w:sz w:val="18"/>
          <w:szCs w:val="18"/>
          <w14:ligatures w14:val="none"/>
        </w:rPr>
      </w:pPr>
      <w:r w:rsidRPr="00E73E09">
        <w:rPr>
          <w:rFonts w:ascii="Cambria" w:eastAsia="Times New Roman" w:hAnsi="Cambria" w:cs="Courier New"/>
          <w:color w:val="A8A19F"/>
          <w:kern w:val="0"/>
          <w:sz w:val="20"/>
          <w:szCs w:val="20"/>
          <w14:ligatures w14:val="none"/>
        </w:rPr>
        <w:t xml:space="preserve">    .CreateLogger();</w:t>
      </w:r>
    </w:p>
    <w:p w14:paraId="63392422" w14:textId="77777777" w:rsidR="00E73E09" w:rsidRPr="00E73E09" w:rsidRDefault="00E73E09" w:rsidP="00E73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Caching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uses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IDistributedCache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(in-memory by default, can be switched to Redis in production).</w:t>
      </w:r>
    </w:p>
    <w:p w14:paraId="222C2464" w14:textId="77777777" w:rsidR="00E73E09" w:rsidRPr="00E73E09" w:rsidRDefault="00E73E09" w:rsidP="00E73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Health Checks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available at </w:t>
      </w:r>
      <w:r w:rsidRPr="00E73E09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/health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.</w:t>
      </w:r>
    </w:p>
    <w:p w14:paraId="127CC35B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0874C229">
          <v:rect id="_x0000_i1043" style="width:0;height:1.5pt" o:hralign="center" o:hrstd="t" o:hrnoshade="t" o:hr="t" fillcolor="black" stroked="f"/>
        </w:pict>
      </w:r>
    </w:p>
    <w:p w14:paraId="3224DB04" w14:textId="77777777" w:rsidR="00EB17B6" w:rsidRDefault="00EB17B6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575F4848" w14:textId="3FD38F14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6"/>
          <w:szCs w:val="36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t>7. Future Recommendations</w:t>
      </w:r>
    </w:p>
    <w:p w14:paraId="22961D69" w14:textId="75239FC6" w:rsidR="00E73E09" w:rsidRPr="00E73E09" w:rsidRDefault="00E73E09" w:rsidP="00CA7F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Implement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OpenTelemetry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distributed tracing.</w:t>
      </w:r>
    </w:p>
    <w:p w14:paraId="73F2FFCF" w14:textId="77777777" w:rsidR="00E73E09" w:rsidRPr="00E73E09" w:rsidRDefault="00E73E09" w:rsidP="00E73E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Use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FluentValidation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more complex validation rules.</w:t>
      </w:r>
    </w:p>
    <w:p w14:paraId="4C4CB105" w14:textId="77777777" w:rsidR="00E73E09" w:rsidRPr="00E73E09" w:rsidRDefault="00E73E09" w:rsidP="00E73E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Add </w:t>
      </w: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integration tests</w:t>
      </w:r>
      <w:r w:rsidRPr="00E73E0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middleware and caching behavior.</w:t>
      </w:r>
    </w:p>
    <w:p w14:paraId="352FDA5E" w14:textId="77777777" w:rsidR="00E73E09" w:rsidRPr="00E73E09" w:rsidRDefault="00E73E09" w:rsidP="00E73E09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E73E09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pict w14:anchorId="024956A5">
          <v:rect id="_x0000_i1044" style="width:0;height:1.5pt" o:hralign="center" o:hrstd="t" o:hrnoshade="t" o:hr="t" fillcolor="black" stroked="f"/>
        </w:pict>
      </w:r>
    </w:p>
    <w:p w14:paraId="07D921EB" w14:textId="77777777" w:rsidR="00E73E09" w:rsidRPr="00E73E09" w:rsidRDefault="00E73E09" w:rsidP="00E73E09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6"/>
          <w:szCs w:val="36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8. Appendix – API Response Formats</w:t>
      </w:r>
    </w:p>
    <w:p w14:paraId="2FF6D8B6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Success Response</w:t>
      </w:r>
    </w:p>
    <w:p w14:paraId="2BE49BA1" w14:textId="4AEF2D63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BE6946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528DB0D0" wp14:editId="6723292A">
                <wp:extent cx="306705" cy="306705"/>
                <wp:effectExtent l="0" t="0" r="0" b="0"/>
                <wp:docPr id="739883820" name="Rectangle 2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7912F" id="Rectangle 2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2C88AB7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27E6B04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6DC5ECE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"Stock value retrieved"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F2DE352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14:paraId="7E769C7F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"ticker"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"VMW"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75EC0EE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"averagePrice"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"£46.00"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91C299F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"currency"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"GBP"</w:t>
      </w:r>
    </w:p>
    <w:p w14:paraId="4875BDAF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14:paraId="67FAC567" w14:textId="77777777" w:rsidR="00645A0E" w:rsidRDefault="00645A0E" w:rsidP="00645A0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1322E104" w14:textId="77777777" w:rsidR="00E73E09" w:rsidRPr="00E73E09" w:rsidRDefault="00E73E09" w:rsidP="00E73E09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E73E09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Error Response</w:t>
      </w:r>
    </w:p>
    <w:p w14:paraId="3C1F0416" w14:textId="6D3EC6DE" w:rsidR="00E73E09" w:rsidRPr="00E73E09" w:rsidRDefault="00E73E09" w:rsidP="00E73E09">
      <w:pPr>
        <w:shd w:val="clear" w:color="auto" w:fill="2021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kern w:val="0"/>
          <w:sz w:val="21"/>
          <w:szCs w:val="21"/>
          <w14:ligatures w14:val="none"/>
        </w:rPr>
      </w:pPr>
      <w:r w:rsidRPr="00BE6946">
        <w:rPr>
          <w:rFonts w:ascii="Cambria" w:eastAsia="Times New Roman" w:hAnsi="Cambria" w:cs="Courier New"/>
          <w:noProof/>
          <w:color w:val="000000"/>
          <w:kern w:val="0"/>
          <w:sz w:val="21"/>
          <w:szCs w:val="21"/>
          <w14:ligatures w14:val="none"/>
        </w:rPr>
        <mc:AlternateContent>
          <mc:Choice Requires="wps">
            <w:drawing>
              <wp:inline distT="0" distB="0" distL="0" distR="0" wp14:anchorId="20C4F03C" wp14:editId="4FE3B25F">
                <wp:extent cx="306705" cy="306705"/>
                <wp:effectExtent l="0" t="0" r="0" b="0"/>
                <wp:docPr id="428729930" name="Rectangle 1" descr="copy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73C9A" id="Rectangle 1" o:spid="_x0000_s1026" alt="copy ic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FE01100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41F90976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9ECD341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"Broker with ID 10 does not exist."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D7120DB" w14:textId="77777777" w:rsidR="00645A0E" w:rsidRDefault="00645A0E" w:rsidP="00645A0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null</w:t>
      </w:r>
    </w:p>
    <w:p w14:paraId="58064CE5" w14:textId="12721B61" w:rsidR="00645A0E" w:rsidRDefault="00645A0E" w:rsidP="00645A0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br/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br/>
      </w:r>
    </w:p>
    <w:p w14:paraId="239BCA22" w14:textId="77777777" w:rsidR="003866D0" w:rsidRPr="00BE6946" w:rsidRDefault="003866D0">
      <w:pPr>
        <w:rPr>
          <w:rFonts w:ascii="Cambria" w:hAnsi="Cambria"/>
        </w:rPr>
      </w:pPr>
    </w:p>
    <w:p w14:paraId="4BB43E5E" w14:textId="31AAF3D7" w:rsidR="001042A6" w:rsidRPr="00BE6946" w:rsidRDefault="00645A0E">
      <w:pPr>
        <w:rPr>
          <w:rFonts w:ascii="Cambria" w:hAnsi="Cambria"/>
        </w:rPr>
      </w:pPr>
      <w:r w:rsidRPr="001042A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API Versioning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, </w:t>
      </w:r>
      <w:r w:rsidRPr="001042A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CORS Limiting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&amp; Rate</w:t>
      </w:r>
      <w:r w:rsidRPr="001042A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Limiting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Fetaures are enabled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552"/>
        <w:gridCol w:w="2216"/>
        <w:gridCol w:w="2841"/>
      </w:tblGrid>
      <w:tr w:rsidR="001042A6" w:rsidRPr="001042A6" w14:paraId="010D58F0" w14:textId="77777777" w:rsidTr="001042A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B27203C" w14:textId="278E22DF" w:rsidR="001042A6" w:rsidRPr="001042A6" w:rsidRDefault="00645A0E" w:rsidP="001042A6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F</w:t>
            </w:r>
            <w:r w:rsidR="001042A6" w:rsidRPr="001042A6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70C53E4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Apply To Controllers?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2EFB5794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Apply To Services?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B5B8514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1042A6" w:rsidRPr="001042A6" w14:paraId="12D6CFB1" w14:textId="77777777" w:rsidTr="001042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9AEA6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API Versioning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E10BE" w14:textId="12DC927E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50066" w14:textId="1614F468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D0572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HTTP contract concern</w:t>
            </w:r>
          </w:p>
        </w:tc>
      </w:tr>
      <w:tr w:rsidR="001042A6" w:rsidRPr="001042A6" w14:paraId="72D383E8" w14:textId="77777777" w:rsidTr="001042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A74A5" w14:textId="669F2EAE" w:rsidR="001042A6" w:rsidRPr="001042A6" w:rsidRDefault="00645A0E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CORS Limiting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9B263" w14:textId="32EC9835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D4EA4" w14:textId="3CF0E4CA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EB8C6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HTTP security concern</w:t>
            </w:r>
          </w:p>
        </w:tc>
      </w:tr>
      <w:tr w:rsidR="001042A6" w:rsidRPr="001042A6" w14:paraId="1B6BC7F8" w14:textId="77777777" w:rsidTr="001042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83E6A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Rate Limiting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F27FA" w14:textId="3997F814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4F87" w14:textId="0085FD44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C03E" w14:textId="77777777" w:rsidR="001042A6" w:rsidRPr="001042A6" w:rsidRDefault="001042A6" w:rsidP="001042A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042A6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Request throttling concern</w:t>
            </w:r>
          </w:p>
        </w:tc>
      </w:tr>
    </w:tbl>
    <w:p w14:paraId="361C8F77" w14:textId="77777777" w:rsidR="001042A6" w:rsidRPr="00BE6946" w:rsidRDefault="001042A6">
      <w:pPr>
        <w:rPr>
          <w:rFonts w:ascii="Cambria" w:hAnsi="Cambria"/>
        </w:rPr>
      </w:pPr>
    </w:p>
    <w:p w14:paraId="78629EB1" w14:textId="4C236F2C" w:rsidR="00E871AB" w:rsidRPr="00E871AB" w:rsidRDefault="00485DB5" w:rsidP="00E871AB">
      <w:pPr>
        <w:spacing w:after="100" w:afterAutospacing="1" w:line="240" w:lineRule="auto"/>
        <w:outlineLvl w:val="1"/>
        <w:rPr>
          <w:rFonts w:ascii="Cambria" w:eastAsia="Times New Roman" w:hAnsi="Cambria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br/>
      </w:r>
      <w:r w:rsidR="00645A0E" w:rsidRPr="00EB17B6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Handling </w:t>
      </w:r>
      <w:r w:rsidR="00E871AB" w:rsidRPr="00E871AB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Concurrency </w:t>
      </w:r>
      <w:r w:rsidR="00645A0E" w:rsidRPr="00EB17B6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>Requests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281"/>
        <w:gridCol w:w="4237"/>
      </w:tblGrid>
      <w:tr w:rsidR="00E871AB" w:rsidRPr="00E871AB" w14:paraId="3D473B41" w14:textId="77777777" w:rsidTr="00E871A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7A6EE65B" w14:textId="77777777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B882D38" w14:textId="0BFEC44B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Concurrency Concern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67BB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14:paraId="023B7013" w14:textId="47BD19C8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Why</w:t>
            </w:r>
          </w:p>
        </w:tc>
      </w:tr>
      <w:tr w:rsidR="00E871AB" w:rsidRPr="00E871AB" w14:paraId="006EDEAA" w14:textId="77777777" w:rsidTr="00E871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08DA" w14:textId="70AB3B1B" w:rsidR="00E871AB" w:rsidRPr="00E871AB" w:rsidRDefault="00F85EFE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Trades</w:t>
            </w:r>
            <w:r w:rsidR="00E871AB" w:rsidRPr="00E871AB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74AE" w14:textId="674DE241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9F6D3" w14:textId="77777777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Needs to be async, avoid blocking threads.</w:t>
            </w:r>
          </w:p>
        </w:tc>
      </w:tr>
      <w:tr w:rsidR="00E871AB" w:rsidRPr="00E871AB" w14:paraId="46119D26" w14:textId="77777777" w:rsidTr="00E871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C359" w14:textId="74601B0F" w:rsidR="00E871AB" w:rsidRPr="00E871AB" w:rsidRDefault="00F85EFE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Trade</w:t>
            </w:r>
            <w:r w:rsidR="00E871AB" w:rsidRPr="00E871AB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CommandService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311E2" w14:textId="31EDD485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0DA1" w14:textId="77777777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Writes to DB — must handle concurrent writes safely.</w:t>
            </w:r>
          </w:p>
        </w:tc>
      </w:tr>
      <w:tr w:rsidR="00E871AB" w:rsidRPr="00E871AB" w14:paraId="3E757D0E" w14:textId="77777777" w:rsidTr="00E871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69578" w14:textId="4FD2A167" w:rsidR="00E871AB" w:rsidRPr="00E871AB" w:rsidRDefault="00F85EFE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Trade</w:t>
            </w:r>
            <w:r w:rsidR="00E871AB" w:rsidRPr="00E871AB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QueryService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EE30" w14:textId="3C92F1C3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EA038" w14:textId="77777777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Reads from DB — must be efficient under load.</w:t>
            </w:r>
          </w:p>
        </w:tc>
      </w:tr>
      <w:tr w:rsidR="00E871AB" w:rsidRPr="00E871AB" w14:paraId="4A92084C" w14:textId="77777777" w:rsidTr="00E871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4D8A" w14:textId="77777777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A7D9A" w14:textId="6C519317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147F3" w14:textId="77777777" w:rsidR="00E871AB" w:rsidRPr="00E871AB" w:rsidRDefault="00E871AB" w:rsidP="00E871A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871AB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Needs proper indexing, connection pooling.</w:t>
            </w:r>
          </w:p>
        </w:tc>
      </w:tr>
    </w:tbl>
    <w:p w14:paraId="3942B60D" w14:textId="77777777" w:rsidR="00D43CB8" w:rsidRPr="00BE6946" w:rsidRDefault="00D43CB8" w:rsidP="00D43CB8">
      <w:pPr>
        <w:pStyle w:val="Heading3"/>
        <w:spacing w:before="0" w:beforeAutospacing="0"/>
        <w:rPr>
          <w:rFonts w:ascii="Cambria" w:hAnsi="Cambria"/>
          <w:b w:val="0"/>
          <w:bCs w:val="0"/>
          <w:color w:val="000000"/>
        </w:rPr>
      </w:pPr>
      <w:r w:rsidRPr="00BE6946">
        <w:rPr>
          <w:rFonts w:ascii="Cambria" w:hAnsi="Cambria"/>
        </w:rPr>
        <w:br/>
      </w:r>
      <w:r w:rsidRPr="00BE6946">
        <w:rPr>
          <w:rFonts w:ascii="Cambria" w:hAnsi="Cambria"/>
        </w:rPr>
        <w:br/>
      </w:r>
      <w:r w:rsidRPr="00BE6946">
        <w:rPr>
          <w:rFonts w:ascii="Cambria" w:hAnsi="Cambria"/>
          <w:color w:val="000000"/>
        </w:rPr>
        <w:t>Database Layer</w:t>
      </w:r>
    </w:p>
    <w:p w14:paraId="20DA0FE0" w14:textId="42B378F2" w:rsidR="00D43CB8" w:rsidRPr="00D43CB8" w:rsidRDefault="00D43CB8" w:rsidP="00D43C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Add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ed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indexes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on frequently queried columns (e.g., </w:t>
      </w:r>
      <w:r w:rsidRPr="00D43CB8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TickerSymbol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).</w:t>
      </w:r>
    </w:p>
    <w:p w14:paraId="689FCC9B" w14:textId="7A33C0C4" w:rsidR="00D43CB8" w:rsidRPr="00D43CB8" w:rsidRDefault="00D43CB8" w:rsidP="00D43C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Use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d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read replicas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for heavy read load.</w:t>
      </w:r>
    </w:p>
    <w:p w14:paraId="41FB56AB" w14:textId="24FA2BB5" w:rsidR="00D43CB8" w:rsidRPr="00D43CB8" w:rsidRDefault="00D43CB8" w:rsidP="00D43CB8">
      <w:pPr>
        <w:spacing w:after="100" w:afterAutospacing="1" w:line="240" w:lineRule="auto"/>
        <w:outlineLvl w:val="2"/>
        <w:rPr>
          <w:rFonts w:ascii="Cambria" w:eastAsia="Times New Roman" w:hAnsi="Cambria" w:cs="Times New Roman"/>
          <w:color w:val="000000"/>
          <w:kern w:val="0"/>
          <w:sz w:val="27"/>
          <w:szCs w:val="27"/>
          <w14:ligatures w14:val="none"/>
        </w:rPr>
      </w:pP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In 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Trade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CommandService / 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Trade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14:ligatures w14:val="none"/>
        </w:rPr>
        <w:t>QueryService</w:t>
      </w:r>
    </w:p>
    <w:p w14:paraId="6238B27D" w14:textId="34430DFD" w:rsidR="00D43CB8" w:rsidRPr="00D43CB8" w:rsidRDefault="00D43CB8" w:rsidP="00D43C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Ma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d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e all DB calls async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(</w:t>
      </w:r>
      <w:r w:rsidRPr="00D43CB8">
        <w:rPr>
          <w:rFonts w:ascii="Cambria" w:eastAsia="Times New Roman" w:hAnsi="Cambria" w:cs="Courier New"/>
          <w:color w:val="D63384"/>
          <w:kern w:val="0"/>
          <w:sz w:val="20"/>
          <w:szCs w:val="20"/>
          <w14:ligatures w14:val="none"/>
        </w:rPr>
        <w:t>await dbContext.Trades.ToListAsync()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).</w:t>
      </w:r>
    </w:p>
    <w:p w14:paraId="3424537B" w14:textId="585EB09E" w:rsidR="00D43CB8" w:rsidRPr="00D43CB8" w:rsidRDefault="00D43CB8" w:rsidP="00D43C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Use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d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dependency injection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— services should be stateless.</w:t>
      </w:r>
    </w:p>
    <w:p w14:paraId="70A36900" w14:textId="7F1A4067" w:rsidR="00D43CB8" w:rsidRPr="00D43CB8" w:rsidRDefault="00D43CB8" w:rsidP="00D43C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Avoid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ed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static mutable state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— it’s not thread-safe.</w:t>
      </w:r>
    </w:p>
    <w:p w14:paraId="4800249A" w14:textId="50181579" w:rsidR="00D43CB8" w:rsidRPr="00D43CB8" w:rsidRDefault="00D43CB8" w:rsidP="00D43C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Use</w:t>
      </w:r>
      <w:r w:rsidR="00F85EF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>d</w:t>
      </w:r>
      <w:r w:rsidRPr="00D43CB8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EF Core’s DbContext per request</w:t>
      </w:r>
      <w:r w:rsidRPr="00D43CB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 — it’s not thread-safe across requests.</w:t>
      </w:r>
      <w:r w:rsidR="00187E0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187E0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187E08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lastRenderedPageBreak/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485DB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               </w:t>
      </w:r>
      <w:r w:rsidR="00AD2F80" w:rsidRPr="00485DB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t>LSEStockAPI Request -Reponse :</w:t>
      </w:r>
      <w:r w:rsidR="00AD2F80" w:rsidRPr="00485DB5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1) Post</w:t>
      </w:r>
      <w:r w:rsidR="00485DB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  To post the required payload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485DB5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Request :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noProof/>
        </w:rPr>
        <w:drawing>
          <wp:inline distT="0" distB="0" distL="0" distR="0" wp14:anchorId="09966806" wp14:editId="65D1E454">
            <wp:extent cx="5943600" cy="1899285"/>
            <wp:effectExtent l="0" t="0" r="0" b="5715"/>
            <wp:docPr id="213554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4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Response :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noProof/>
        </w:rPr>
        <w:drawing>
          <wp:inline distT="0" distB="0" distL="0" distR="0" wp14:anchorId="0A7A2F5F" wp14:editId="046FBDBF">
            <wp:extent cx="5943600" cy="2251075"/>
            <wp:effectExtent l="0" t="0" r="0" b="0"/>
            <wp:docPr id="167227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7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2) GET Request – With Single TickerSymbol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Request :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noProof/>
        </w:rPr>
        <w:drawing>
          <wp:inline distT="0" distB="0" distL="0" distR="0" wp14:anchorId="38FEE75C" wp14:editId="6D49DBB0">
            <wp:extent cx="5943600" cy="1544955"/>
            <wp:effectExtent l="0" t="0" r="0" b="0"/>
            <wp:docPr id="38505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6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Response : 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noProof/>
        </w:rPr>
        <w:drawing>
          <wp:inline distT="0" distB="0" distL="0" distR="0" wp14:anchorId="5EED8B44" wp14:editId="77C3D337">
            <wp:extent cx="5943600" cy="1928495"/>
            <wp:effectExtent l="0" t="0" r="0" b="0"/>
            <wp:docPr id="6467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70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3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) 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POST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– With 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multiple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TickerSymbol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 range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Request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: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noProof/>
        </w:rPr>
        <w:drawing>
          <wp:inline distT="0" distB="0" distL="0" distR="0" wp14:anchorId="647BD7F3" wp14:editId="3B6159F3">
            <wp:extent cx="5943600" cy="2481580"/>
            <wp:effectExtent l="0" t="0" r="0" b="0"/>
            <wp:docPr id="111201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4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Response :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noProof/>
        </w:rPr>
        <w:drawing>
          <wp:inline distT="0" distB="0" distL="0" distR="0" wp14:anchorId="4CEFFF05" wp14:editId="6E2C8730">
            <wp:extent cx="5943600" cy="2306955"/>
            <wp:effectExtent l="0" t="0" r="0" b="0"/>
            <wp:docPr id="4155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lastRenderedPageBreak/>
        <w:br/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  <w:t>4)GET – Get All the Stocks from the market (Pagination</w:t>
      </w:r>
      <w:r w:rsidR="00BE1B1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can be implemented</w:t>
      </w:r>
      <w:r w:rsidR="00BE1B19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if required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</w:t>
      </w:r>
      <w:r w:rsidR="00AD2F80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AD2F80">
        <w:rPr>
          <w:noProof/>
        </w:rPr>
        <w:drawing>
          <wp:inline distT="0" distB="0" distL="0" distR="0" wp14:anchorId="6DF9CF77" wp14:editId="27BBB09D">
            <wp:extent cx="5943600" cy="2282190"/>
            <wp:effectExtent l="0" t="0" r="0" b="3810"/>
            <wp:docPr id="147926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6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68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BC568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BC568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  <w:r w:rsidR="00BC5686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br/>
      </w:r>
    </w:p>
    <w:p w14:paraId="657FDC0F" w14:textId="11D6C736" w:rsidR="00D43CB8" w:rsidRPr="00D43CB8" w:rsidRDefault="00D43CB8" w:rsidP="00F85EF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</w:p>
    <w:p w14:paraId="6563157E" w14:textId="25CE6CC1" w:rsidR="00E871AB" w:rsidRPr="00BE6946" w:rsidRDefault="00E871AB">
      <w:pPr>
        <w:rPr>
          <w:rFonts w:ascii="Cambria" w:hAnsi="Cambria"/>
        </w:rPr>
      </w:pPr>
    </w:p>
    <w:sectPr w:rsidR="00E871AB" w:rsidRPr="00BE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37E"/>
    <w:multiLevelType w:val="multilevel"/>
    <w:tmpl w:val="45B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4AF9"/>
    <w:multiLevelType w:val="multilevel"/>
    <w:tmpl w:val="CDC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164"/>
    <w:multiLevelType w:val="multilevel"/>
    <w:tmpl w:val="25D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45D15"/>
    <w:multiLevelType w:val="multilevel"/>
    <w:tmpl w:val="793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05BC9"/>
    <w:multiLevelType w:val="multilevel"/>
    <w:tmpl w:val="F11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E2823"/>
    <w:multiLevelType w:val="multilevel"/>
    <w:tmpl w:val="05B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F58AF"/>
    <w:multiLevelType w:val="multilevel"/>
    <w:tmpl w:val="DE3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D1AC0"/>
    <w:multiLevelType w:val="multilevel"/>
    <w:tmpl w:val="FA38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10E49"/>
    <w:multiLevelType w:val="multilevel"/>
    <w:tmpl w:val="D2FEE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D1ACC"/>
    <w:multiLevelType w:val="multilevel"/>
    <w:tmpl w:val="622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15A13"/>
    <w:multiLevelType w:val="multilevel"/>
    <w:tmpl w:val="A79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B7450"/>
    <w:multiLevelType w:val="multilevel"/>
    <w:tmpl w:val="BE3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60477"/>
    <w:multiLevelType w:val="multilevel"/>
    <w:tmpl w:val="F0FC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7E7A"/>
    <w:multiLevelType w:val="multilevel"/>
    <w:tmpl w:val="C2B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D14D6"/>
    <w:multiLevelType w:val="multilevel"/>
    <w:tmpl w:val="F6F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2156A"/>
    <w:multiLevelType w:val="multilevel"/>
    <w:tmpl w:val="617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22E04"/>
    <w:multiLevelType w:val="multilevel"/>
    <w:tmpl w:val="16E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D2E48"/>
    <w:multiLevelType w:val="multilevel"/>
    <w:tmpl w:val="75E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60A92"/>
    <w:multiLevelType w:val="multilevel"/>
    <w:tmpl w:val="564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C700F"/>
    <w:multiLevelType w:val="multilevel"/>
    <w:tmpl w:val="972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23512"/>
    <w:multiLevelType w:val="multilevel"/>
    <w:tmpl w:val="601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A00F2"/>
    <w:multiLevelType w:val="multilevel"/>
    <w:tmpl w:val="B25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E74A9"/>
    <w:multiLevelType w:val="multilevel"/>
    <w:tmpl w:val="AE6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844402">
    <w:abstractNumId w:val="17"/>
  </w:num>
  <w:num w:numId="2" w16cid:durableId="269314663">
    <w:abstractNumId w:val="2"/>
  </w:num>
  <w:num w:numId="3" w16cid:durableId="1653101977">
    <w:abstractNumId w:val="11"/>
  </w:num>
  <w:num w:numId="4" w16cid:durableId="1887374117">
    <w:abstractNumId w:val="7"/>
  </w:num>
  <w:num w:numId="5" w16cid:durableId="1061515809">
    <w:abstractNumId w:val="12"/>
  </w:num>
  <w:num w:numId="6" w16cid:durableId="20252447">
    <w:abstractNumId w:val="9"/>
  </w:num>
  <w:num w:numId="7" w16cid:durableId="42875363">
    <w:abstractNumId w:val="22"/>
  </w:num>
  <w:num w:numId="8" w16cid:durableId="314380576">
    <w:abstractNumId w:val="1"/>
  </w:num>
  <w:num w:numId="9" w16cid:durableId="973680487">
    <w:abstractNumId w:val="0"/>
  </w:num>
  <w:num w:numId="10" w16cid:durableId="522673360">
    <w:abstractNumId w:val="10"/>
  </w:num>
  <w:num w:numId="11" w16cid:durableId="2075931671">
    <w:abstractNumId w:val="20"/>
  </w:num>
  <w:num w:numId="12" w16cid:durableId="1706364755">
    <w:abstractNumId w:val="6"/>
  </w:num>
  <w:num w:numId="13" w16cid:durableId="849951838">
    <w:abstractNumId w:val="4"/>
  </w:num>
  <w:num w:numId="14" w16cid:durableId="1145660137">
    <w:abstractNumId w:val="5"/>
  </w:num>
  <w:num w:numId="15" w16cid:durableId="2069643213">
    <w:abstractNumId w:val="19"/>
  </w:num>
  <w:num w:numId="16" w16cid:durableId="1122650757">
    <w:abstractNumId w:val="18"/>
  </w:num>
  <w:num w:numId="17" w16cid:durableId="1542327520">
    <w:abstractNumId w:val="3"/>
  </w:num>
  <w:num w:numId="18" w16cid:durableId="459307175">
    <w:abstractNumId w:val="16"/>
  </w:num>
  <w:num w:numId="19" w16cid:durableId="1054306366">
    <w:abstractNumId w:val="13"/>
  </w:num>
  <w:num w:numId="20" w16cid:durableId="1848211942">
    <w:abstractNumId w:val="14"/>
  </w:num>
  <w:num w:numId="21" w16cid:durableId="1041592741">
    <w:abstractNumId w:val="15"/>
  </w:num>
  <w:num w:numId="22" w16cid:durableId="1671371319">
    <w:abstractNumId w:val="21"/>
  </w:num>
  <w:num w:numId="23" w16cid:durableId="1237202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9"/>
    <w:rsid w:val="001042A6"/>
    <w:rsid w:val="00187E08"/>
    <w:rsid w:val="00377E0B"/>
    <w:rsid w:val="003866D0"/>
    <w:rsid w:val="00485DB5"/>
    <w:rsid w:val="00570B9C"/>
    <w:rsid w:val="00645A0E"/>
    <w:rsid w:val="0074593F"/>
    <w:rsid w:val="00820D63"/>
    <w:rsid w:val="00A56312"/>
    <w:rsid w:val="00AD2F80"/>
    <w:rsid w:val="00B43501"/>
    <w:rsid w:val="00B74671"/>
    <w:rsid w:val="00BC5686"/>
    <w:rsid w:val="00BE1B19"/>
    <w:rsid w:val="00BE6946"/>
    <w:rsid w:val="00C82E49"/>
    <w:rsid w:val="00CA7FF1"/>
    <w:rsid w:val="00D43CB8"/>
    <w:rsid w:val="00E73E09"/>
    <w:rsid w:val="00E871AB"/>
    <w:rsid w:val="00EA0EE3"/>
    <w:rsid w:val="00EB17B6"/>
    <w:rsid w:val="00F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83EB"/>
  <w15:chartTrackingRefBased/>
  <w15:docId w15:val="{E7FA0874-4858-4BEF-A4F2-331B00FE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73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3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3E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3E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73E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73E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3E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E73E09"/>
  </w:style>
  <w:style w:type="table" w:styleId="TableGrid">
    <w:name w:val="Table Grid"/>
    <w:basedOn w:val="TableNormal"/>
    <w:uiPriority w:val="39"/>
    <w:rsid w:val="0048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BN, Manoj  (Capgemini America Inc.)</dc:creator>
  <cp:keywords/>
  <dc:description/>
  <cp:lastModifiedBy>BN, Manoj  (Capgemini America Inc.)</cp:lastModifiedBy>
  <cp:revision>52</cp:revision>
  <dcterms:created xsi:type="dcterms:W3CDTF">2025-08-14T07:06:00Z</dcterms:created>
  <dcterms:modified xsi:type="dcterms:W3CDTF">2025-08-14T09:53:00Z</dcterms:modified>
</cp:coreProperties>
</file>