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B4" w:rsidRPr="00727E83" w:rsidRDefault="004851B4" w:rsidP="004851B4">
      <w:pPr>
        <w:spacing w:before="157" w:after="157" w:line="270" w:lineRule="auto"/>
        <w:rPr>
          <w:u w:val="single"/>
        </w:rPr>
      </w:pPr>
      <w:r w:rsidRPr="00727E83">
        <w:rPr>
          <w:rFonts w:ascii="inter" w:eastAsia="inter" w:hAnsi="inter" w:cs="inter"/>
          <w:b/>
          <w:color w:val="000000"/>
          <w:sz w:val="39"/>
          <w:u w:val="single"/>
        </w:rPr>
        <w:t>Full Guide: Install and Setup WP Super Cache in WordPress</w:t>
      </w:r>
    </w:p>
    <w:p w:rsidR="004851B4" w:rsidRDefault="004851B4" w:rsidP="004851B4">
      <w:pPr>
        <w:spacing w:after="0" w:line="360" w:lineRule="auto"/>
        <w:rPr>
          <w:b/>
          <w:i/>
          <w:u w:val="single"/>
        </w:rPr>
      </w:pPr>
    </w:p>
    <w:p w:rsidR="004851B4" w:rsidRPr="004851B4" w:rsidRDefault="004851B4" w:rsidP="004851B4">
      <w:pPr>
        <w:spacing w:after="0" w:line="360" w:lineRule="auto"/>
        <w:rPr>
          <w:b/>
          <w:i/>
          <w:sz w:val="24"/>
          <w:szCs w:val="24"/>
          <w:u w:val="single"/>
        </w:rPr>
      </w:pPr>
      <w:r w:rsidRPr="004851B4">
        <w:rPr>
          <w:b/>
          <w:i/>
          <w:u w:val="single"/>
        </w:rPr>
        <w:t>Summary</w:t>
      </w:r>
      <w:r w:rsidRPr="004851B4">
        <w:rPr>
          <w:b/>
          <w:i/>
          <w:u w:val="single"/>
        </w:rPr>
        <w:cr/>
      </w:r>
    </w:p>
    <w:p w:rsidR="009A3267" w:rsidRPr="004851B4" w:rsidRDefault="004851B4" w:rsidP="004851B4">
      <w:pPr>
        <w:spacing w:after="0" w:line="360" w:lineRule="auto"/>
        <w:rPr>
          <w:sz w:val="24"/>
          <w:szCs w:val="24"/>
        </w:rPr>
      </w:pPr>
      <w:r w:rsidRPr="004851B4">
        <w:rPr>
          <w:b/>
          <w:sz w:val="24"/>
          <w:szCs w:val="24"/>
        </w:rPr>
        <w:t>WP Super Cache</w:t>
      </w:r>
      <w:r w:rsidRPr="004851B4">
        <w:rPr>
          <w:sz w:val="24"/>
          <w:szCs w:val="24"/>
        </w:rPr>
        <w:t xml:space="preserve"> is a powerful and free caching plugin suitable for most WordPress sites, especially for those wanting an easy-to-use and reliable caching solution. However, users with complex dynamic content or needing advanced optimizations might require additional plugins or technical setup</w:t>
      </w:r>
    </w:p>
    <w:p w:rsidR="009A3267" w:rsidRDefault="009A3267">
      <w:pPr>
        <w:spacing w:after="210" w:line="360" w:lineRule="auto"/>
      </w:pPr>
    </w:p>
    <w:p w:rsidR="009A3267" w:rsidRDefault="00043DD9" w:rsidP="004851B4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 w:rsidR="00727E83">
        <w:rPr>
          <w:rFonts w:ascii="inter" w:eastAsia="inter" w:hAnsi="inter" w:cs="inter"/>
          <w:b/>
          <w:color w:val="000000"/>
          <w:sz w:val="24"/>
        </w:rPr>
        <w:t>Step 1: Install WP Super Cache Plugin</w:t>
      </w:r>
    </w:p>
    <w:p w:rsidR="009A3267" w:rsidRDefault="00727E8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Log in to your WordPress admin dashboard.</w:t>
      </w:r>
    </w:p>
    <w:p w:rsidR="009A3267" w:rsidRDefault="00727E8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Navigate to </w:t>
      </w:r>
      <w:r>
        <w:rPr>
          <w:rFonts w:ascii="inter" w:eastAsia="inter" w:hAnsi="inter" w:cs="inter"/>
          <w:b/>
          <w:color w:val="000000"/>
        </w:rPr>
        <w:t>Plugins</w:t>
      </w:r>
      <w:r>
        <w:rPr>
          <w:rFonts w:ascii="inter" w:eastAsia="inter" w:hAnsi="inter" w:cs="inter"/>
          <w:color w:val="000000"/>
        </w:rPr>
        <w:t xml:space="preserve"> &gt; </w:t>
      </w:r>
      <w:r>
        <w:rPr>
          <w:rFonts w:ascii="inter" w:eastAsia="inter" w:hAnsi="inter" w:cs="inter"/>
          <w:b/>
          <w:color w:val="000000"/>
        </w:rPr>
        <w:t>Add New</w:t>
      </w:r>
      <w:r>
        <w:rPr>
          <w:rFonts w:ascii="inter" w:eastAsia="inter" w:hAnsi="inter" w:cs="inter"/>
          <w:color w:val="000000"/>
        </w:rPr>
        <w:t>.</w:t>
      </w:r>
    </w:p>
    <w:p w:rsidR="009A3267" w:rsidRDefault="00727E8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 the search bar at the top right, type </w:t>
      </w:r>
      <w:r>
        <w:rPr>
          <w:rFonts w:ascii="inter" w:eastAsia="inter" w:hAnsi="inter" w:cs="inter"/>
          <w:b/>
          <w:color w:val="000000"/>
        </w:rPr>
        <w:t>WP Super Cache</w:t>
      </w:r>
      <w:r>
        <w:rPr>
          <w:rFonts w:ascii="inter" w:eastAsia="inter" w:hAnsi="inter" w:cs="inter"/>
          <w:color w:val="000000"/>
        </w:rPr>
        <w:t>.</w:t>
      </w:r>
    </w:p>
    <w:p w:rsidR="009A3267" w:rsidRDefault="00727E8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Locate the plugin by Automattic and click </w:t>
      </w:r>
      <w:r>
        <w:rPr>
          <w:rFonts w:ascii="inter" w:eastAsia="inter" w:hAnsi="inter" w:cs="inter"/>
          <w:b/>
          <w:color w:val="000000"/>
        </w:rPr>
        <w:t>Install Now</w:t>
      </w:r>
      <w:r>
        <w:rPr>
          <w:rFonts w:ascii="inter" w:eastAsia="inter" w:hAnsi="inter" w:cs="inter"/>
          <w:color w:val="000000"/>
        </w:rPr>
        <w:t>.</w:t>
      </w:r>
    </w:p>
    <w:p w:rsidR="009A3267" w:rsidRDefault="00727E8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After installation, click </w:t>
      </w:r>
      <w:r>
        <w:rPr>
          <w:rFonts w:ascii="inter" w:eastAsia="inter" w:hAnsi="inter" w:cs="inter"/>
          <w:b/>
          <w:color w:val="000000"/>
        </w:rPr>
        <w:t>Activate</w:t>
      </w:r>
      <w:r>
        <w:rPr>
          <w:rFonts w:ascii="inter" w:eastAsia="inter" w:hAnsi="inter" w:cs="inter"/>
          <w:color w:val="000000"/>
        </w:rPr>
        <w:t>.</w:t>
      </w:r>
    </w:p>
    <w:p w:rsidR="009A3267" w:rsidRDefault="00043DD9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3267" w:rsidRDefault="00727E8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2: Change WordPress Permalink Structure (Required)</w:t>
      </w:r>
    </w:p>
    <w:p w:rsidR="009A3267" w:rsidRDefault="00727E83">
      <w:pPr>
        <w:spacing w:after="210" w:line="360" w:lineRule="auto"/>
      </w:pPr>
      <w:r>
        <w:rPr>
          <w:rFonts w:ascii="inter" w:eastAsia="inter" w:hAnsi="inter" w:cs="inter"/>
          <w:color w:val="000000"/>
        </w:rPr>
        <w:t>WP Super Cache requires a custom permalink structure for caching to work.</w:t>
      </w:r>
    </w:p>
    <w:p w:rsidR="009A3267" w:rsidRDefault="00727E8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 the WordPress admin menu, go to </w:t>
      </w:r>
      <w:r>
        <w:rPr>
          <w:rFonts w:ascii="inter" w:eastAsia="inter" w:hAnsi="inter" w:cs="inter"/>
          <w:b/>
          <w:color w:val="000000"/>
        </w:rPr>
        <w:t>Settings</w:t>
      </w:r>
      <w:r>
        <w:rPr>
          <w:rFonts w:ascii="inter" w:eastAsia="inter" w:hAnsi="inter" w:cs="inter"/>
          <w:color w:val="000000"/>
        </w:rPr>
        <w:t xml:space="preserve"> &gt; </w:t>
      </w:r>
      <w:r>
        <w:rPr>
          <w:rFonts w:ascii="inter" w:eastAsia="inter" w:hAnsi="inter" w:cs="inter"/>
          <w:b/>
          <w:color w:val="000000"/>
        </w:rPr>
        <w:t>Permalinks</w:t>
      </w:r>
      <w:r>
        <w:rPr>
          <w:rFonts w:ascii="inter" w:eastAsia="inter" w:hAnsi="inter" w:cs="inter"/>
          <w:color w:val="000000"/>
        </w:rPr>
        <w:t>.</w:t>
      </w:r>
    </w:p>
    <w:p w:rsidR="009A3267" w:rsidRDefault="00727E8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Select any option other than </w:t>
      </w:r>
      <w:r>
        <w:rPr>
          <w:rFonts w:ascii="inter" w:eastAsia="inter" w:hAnsi="inter" w:cs="inter"/>
          <w:b/>
          <w:color w:val="000000"/>
        </w:rPr>
        <w:t>Plain</w:t>
      </w:r>
      <w:r>
        <w:rPr>
          <w:rFonts w:ascii="inter" w:eastAsia="inter" w:hAnsi="inter" w:cs="inter"/>
          <w:color w:val="000000"/>
        </w:rPr>
        <w:t xml:space="preserve"> (e.g., </w:t>
      </w:r>
      <w:r>
        <w:rPr>
          <w:rFonts w:ascii="inter" w:eastAsia="inter" w:hAnsi="inter" w:cs="inter"/>
          <w:b/>
          <w:color w:val="000000"/>
        </w:rPr>
        <w:t>Post name</w:t>
      </w:r>
      <w:r>
        <w:rPr>
          <w:rFonts w:ascii="inter" w:eastAsia="inter" w:hAnsi="inter" w:cs="inter"/>
          <w:color w:val="000000"/>
        </w:rPr>
        <w:t xml:space="preserve"> is recommended for SEO and compatibility).</w:t>
      </w:r>
    </w:p>
    <w:p w:rsidR="009A3267" w:rsidRDefault="00727E8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Save Changes</w:t>
      </w:r>
      <w:r>
        <w:rPr>
          <w:rFonts w:ascii="inter" w:eastAsia="inter" w:hAnsi="inter" w:cs="inter"/>
          <w:color w:val="000000"/>
        </w:rPr>
        <w:t>.</w:t>
      </w:r>
    </w:p>
    <w:p w:rsidR="009A3267" w:rsidRDefault="00043DD9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3267" w:rsidRDefault="00727E8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3: Enable Caching in WP Super Cache</w:t>
      </w:r>
    </w:p>
    <w:p w:rsidR="009A3267" w:rsidRDefault="00727E8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Settings</w:t>
      </w:r>
      <w:r>
        <w:rPr>
          <w:rFonts w:ascii="inter" w:eastAsia="inter" w:hAnsi="inter" w:cs="inter"/>
          <w:color w:val="000000"/>
        </w:rPr>
        <w:t xml:space="preserve"> &gt; </w:t>
      </w:r>
      <w:r>
        <w:rPr>
          <w:rFonts w:ascii="inter" w:eastAsia="inter" w:hAnsi="inter" w:cs="inter"/>
          <w:b/>
          <w:color w:val="000000"/>
        </w:rPr>
        <w:t>WP Super Cache</w:t>
      </w:r>
      <w:r>
        <w:rPr>
          <w:rFonts w:ascii="inter" w:eastAsia="inter" w:hAnsi="inter" w:cs="inter"/>
          <w:color w:val="000000"/>
        </w:rPr>
        <w:t>.</w:t>
      </w:r>
    </w:p>
    <w:p w:rsidR="009A3267" w:rsidRDefault="00727E8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Under the </w:t>
      </w:r>
      <w:r>
        <w:rPr>
          <w:rFonts w:ascii="inter" w:eastAsia="inter" w:hAnsi="inter" w:cs="inter"/>
          <w:b/>
          <w:color w:val="000000"/>
        </w:rPr>
        <w:t>Easy</w:t>
      </w:r>
      <w:r>
        <w:rPr>
          <w:rFonts w:ascii="inter" w:eastAsia="inter" w:hAnsi="inter" w:cs="inter"/>
          <w:color w:val="000000"/>
        </w:rPr>
        <w:t xml:space="preserve"> tab, select </w:t>
      </w:r>
      <w:r>
        <w:rPr>
          <w:rFonts w:ascii="inter" w:eastAsia="inter" w:hAnsi="inter" w:cs="inter"/>
          <w:b/>
          <w:color w:val="000000"/>
        </w:rPr>
        <w:t>Caching On (Recommended)</w:t>
      </w:r>
      <w:r>
        <w:rPr>
          <w:rFonts w:ascii="inter" w:eastAsia="inter" w:hAnsi="inter" w:cs="inter"/>
          <w:color w:val="000000"/>
        </w:rPr>
        <w:t>.</w:t>
      </w:r>
    </w:p>
    <w:p w:rsidR="009A3267" w:rsidRDefault="00727E8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Click </w:t>
      </w:r>
      <w:r>
        <w:rPr>
          <w:rFonts w:ascii="inter" w:eastAsia="inter" w:hAnsi="inter" w:cs="inter"/>
          <w:b/>
          <w:color w:val="000000"/>
        </w:rPr>
        <w:t>Update Status</w:t>
      </w:r>
      <w:r>
        <w:rPr>
          <w:rFonts w:ascii="inter" w:eastAsia="inter" w:hAnsi="inter" w:cs="inter"/>
          <w:color w:val="000000"/>
        </w:rPr>
        <w:t xml:space="preserve"> to save and enable caching.</w:t>
      </w:r>
    </w:p>
    <w:p w:rsidR="009A3267" w:rsidRDefault="00043DD9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3267" w:rsidRDefault="00727E8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4: Verify Caching is Working</w:t>
      </w:r>
    </w:p>
    <w:p w:rsidR="009A3267" w:rsidRDefault="00727E8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Scroll down to the </w:t>
      </w:r>
      <w:r>
        <w:rPr>
          <w:rFonts w:ascii="inter" w:eastAsia="inter" w:hAnsi="inter" w:cs="inter"/>
          <w:b/>
          <w:color w:val="000000"/>
        </w:rPr>
        <w:t>Cache Tester</w:t>
      </w:r>
      <w:r>
        <w:rPr>
          <w:rFonts w:ascii="inter" w:eastAsia="inter" w:hAnsi="inter" w:cs="inter"/>
          <w:color w:val="000000"/>
        </w:rPr>
        <w:t xml:space="preserve"> section.</w:t>
      </w:r>
    </w:p>
    <w:p w:rsidR="009A3267" w:rsidRDefault="00727E8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Test Cache</w:t>
      </w:r>
      <w:r>
        <w:rPr>
          <w:rFonts w:ascii="inter" w:eastAsia="inter" w:hAnsi="inter" w:cs="inter"/>
          <w:color w:val="000000"/>
        </w:rPr>
        <w:t>.</w:t>
      </w:r>
    </w:p>
    <w:p w:rsidR="009A3267" w:rsidRDefault="00727E8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WP Super Cache will fetch your website twice and check if cached pages are served.</w:t>
      </w:r>
    </w:p>
    <w:p w:rsidR="009A3267" w:rsidRDefault="00727E8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timestamps from both fetches match, caching is working correctly.</w:t>
      </w:r>
    </w:p>
    <w:p w:rsidR="009A3267" w:rsidRDefault="00043DD9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3267" w:rsidRDefault="00727E8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5: (Optional) Adjust Advanced Settings</w:t>
      </w:r>
    </w:p>
    <w:p w:rsidR="009A3267" w:rsidRDefault="00727E8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 WP Super Cache settings, click the </w:t>
      </w:r>
      <w:r>
        <w:rPr>
          <w:rFonts w:ascii="inter" w:eastAsia="inter" w:hAnsi="inter" w:cs="inter"/>
          <w:b/>
          <w:color w:val="000000"/>
        </w:rPr>
        <w:t>Advanced</w:t>
      </w:r>
      <w:r>
        <w:rPr>
          <w:rFonts w:ascii="inter" w:eastAsia="inter" w:hAnsi="inter" w:cs="inter"/>
          <w:color w:val="000000"/>
        </w:rPr>
        <w:t xml:space="preserve"> tab.</w:t>
      </w:r>
    </w:p>
    <w:p w:rsidR="009A3267" w:rsidRDefault="00727E8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Recommended settings include:</w:t>
      </w:r>
    </w:p>
    <w:p w:rsidR="009A3267" w:rsidRDefault="00727E83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Enable caching for all visitors.</w:t>
      </w:r>
    </w:p>
    <w:p w:rsidR="009A3267" w:rsidRDefault="00727E83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Disable caching for logged-in users.</w:t>
      </w:r>
    </w:p>
    <w:p w:rsidR="009A3267" w:rsidRDefault="00727E83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Compress pages to speed delivery.</w:t>
      </w:r>
    </w:p>
    <w:p w:rsidR="009A3267" w:rsidRDefault="00727E83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Cache rebuild enabled (serve old cache if new cache is creating).</w:t>
      </w:r>
    </w:p>
    <w:p w:rsidR="009A3267" w:rsidRDefault="00727E83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Enable dynamic caching if compatible.</w:t>
      </w:r>
    </w:p>
    <w:p w:rsidR="009A3267" w:rsidRDefault="00727E8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Update Status</w:t>
      </w:r>
      <w:r>
        <w:rPr>
          <w:rFonts w:ascii="inter" w:eastAsia="inter" w:hAnsi="inter" w:cs="inter"/>
          <w:color w:val="000000"/>
        </w:rPr>
        <w:t xml:space="preserve"> after making changes.</w:t>
      </w:r>
    </w:p>
    <w:p w:rsidR="009A3267" w:rsidRDefault="00043DD9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3267" w:rsidRDefault="00727E8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6: Clear Cache When Needed</w:t>
      </w:r>
    </w:p>
    <w:p w:rsidR="009A3267" w:rsidRDefault="00727E8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r>
        <w:rPr>
          <w:rFonts w:ascii="inter" w:eastAsia="inter" w:hAnsi="inter" w:cs="inter"/>
          <w:b/>
          <w:color w:val="000000"/>
        </w:rPr>
        <w:t>Settings</w:t>
      </w:r>
      <w:r>
        <w:rPr>
          <w:rFonts w:ascii="inter" w:eastAsia="inter" w:hAnsi="inter" w:cs="inter"/>
          <w:color w:val="000000"/>
        </w:rPr>
        <w:t xml:space="preserve"> &gt; </w:t>
      </w:r>
      <w:r>
        <w:rPr>
          <w:rFonts w:ascii="inter" w:eastAsia="inter" w:hAnsi="inter" w:cs="inter"/>
          <w:b/>
          <w:color w:val="000000"/>
        </w:rPr>
        <w:t>WP Super Cache</w:t>
      </w:r>
      <w:r>
        <w:rPr>
          <w:rFonts w:ascii="inter" w:eastAsia="inter" w:hAnsi="inter" w:cs="inter"/>
          <w:color w:val="000000"/>
        </w:rPr>
        <w:t xml:space="preserve"> &gt; </w:t>
      </w:r>
      <w:r>
        <w:rPr>
          <w:rFonts w:ascii="inter" w:eastAsia="inter" w:hAnsi="inter" w:cs="inter"/>
          <w:b/>
          <w:color w:val="000000"/>
        </w:rPr>
        <w:t>Contents</w:t>
      </w:r>
      <w:r>
        <w:rPr>
          <w:rFonts w:ascii="inter" w:eastAsia="inter" w:hAnsi="inter" w:cs="inter"/>
          <w:color w:val="000000"/>
        </w:rPr>
        <w:t xml:space="preserve"> tab.</w:t>
      </w:r>
    </w:p>
    <w:p w:rsidR="009A3267" w:rsidRDefault="00727E8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Delete Cache</w:t>
      </w:r>
      <w:r>
        <w:rPr>
          <w:rFonts w:ascii="inter" w:eastAsia="inter" w:hAnsi="inter" w:cs="inter"/>
          <w:color w:val="000000"/>
        </w:rPr>
        <w:t xml:space="preserve"> to clear all cached files instantly.</w:t>
      </w:r>
    </w:p>
    <w:p w:rsidR="009A3267" w:rsidRDefault="00727E8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Useful when making content changes that need immediate reflection.</w:t>
      </w:r>
    </w:p>
    <w:p w:rsidR="009A3267" w:rsidRDefault="00043DD9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3267" w:rsidRDefault="00727E8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Benefits of WP Super Cache</w:t>
      </w:r>
    </w:p>
    <w:p w:rsidR="009A3267" w:rsidRDefault="00727E8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Speeds up website</w:t>
      </w:r>
      <w:r>
        <w:rPr>
          <w:rFonts w:ascii="inter" w:eastAsia="inter" w:hAnsi="inter" w:cs="inter"/>
          <w:color w:val="000000"/>
        </w:rPr>
        <w:t xml:space="preserve"> by serving static HTML pages instead of dynamic PHP pages.</w:t>
      </w:r>
    </w:p>
    <w:p w:rsidR="009A3267" w:rsidRDefault="00727E8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Reduces server load</w:t>
      </w:r>
      <w:r>
        <w:rPr>
          <w:rFonts w:ascii="inter" w:eastAsia="inter" w:hAnsi="inter" w:cs="inter"/>
          <w:color w:val="000000"/>
        </w:rPr>
        <w:t xml:space="preserve"> by minimizing database queries and PHP processing.</w:t>
      </w:r>
    </w:p>
    <w:p w:rsidR="009A3267" w:rsidRDefault="00727E8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Compatible with most WordPress themes and plugins.</w:t>
      </w:r>
    </w:p>
    <w:p w:rsidR="009A3267" w:rsidRDefault="00727E8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Easy to configure for beginners; advanced options available for experts.</w:t>
      </w:r>
    </w:p>
    <w:p w:rsidR="009A3267" w:rsidRDefault="00043DD9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3267" w:rsidRDefault="00727E83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Following this fully integrated flow ensures WP Super Cache is installed correctly, your permalinks are optimized for caching, and your website benefits from improved performance and reliability.</w:t>
      </w:r>
      <w:bookmarkStart w:id="0" w:name="fnref1"/>
      <w:bookmarkStart w:id="1" w:name="_GoBack"/>
      <w:bookmarkEnd w:id="0"/>
      <w:bookmarkEnd w:id="1"/>
      <w:r>
        <w:rPr>
          <w:rFonts w:ascii="inter" w:eastAsia="inter" w:hAnsi="inter" w:cs="inter"/>
          <w:u w:val="single"/>
          <w:vertAlign w:val="superscript"/>
        </w:rPr>
        <w:t>[1]</w:t>
      </w:r>
      <w:bookmarkStart w:id="2" w:name="fnref2"/>
      <w:bookmarkEnd w:id="2"/>
      <w:r>
        <w:rPr>
          <w:rFonts w:ascii="inter" w:eastAsia="inter" w:hAnsi="inter" w:cs="inter"/>
          <w:u w:val="single"/>
          <w:vertAlign w:val="superscript"/>
        </w:rPr>
        <w:t>[2]</w:t>
      </w:r>
      <w:bookmarkStart w:id="3" w:name="fnref3"/>
      <w:bookmarkEnd w:id="3"/>
      <w:r>
        <w:rPr>
          <w:rFonts w:ascii="inter" w:eastAsia="inter" w:hAnsi="inter" w:cs="inter"/>
          <w:u w:val="single"/>
          <w:vertAlign w:val="superscript"/>
        </w:rPr>
        <w:t>[3]</w:t>
      </w:r>
      <w:bookmarkStart w:id="4" w:name="fnref4"/>
      <w:bookmarkEnd w:id="4"/>
      <w:r>
        <w:rPr>
          <w:rFonts w:ascii="inter" w:eastAsia="inter" w:hAnsi="inter" w:cs="inter"/>
          <w:u w:val="single"/>
          <w:vertAlign w:val="superscript"/>
        </w:rPr>
        <w:t>[4]</w:t>
      </w:r>
      <w:bookmarkStart w:id="5" w:name="fnref5"/>
      <w:bookmarkEnd w:id="5"/>
      <w:r>
        <w:rPr>
          <w:rFonts w:ascii="inter" w:eastAsia="inter" w:hAnsi="inter" w:cs="inter"/>
          <w:u w:val="single"/>
          <w:vertAlign w:val="superscript"/>
        </w:rPr>
        <w:t>[5]</w:t>
      </w:r>
      <w:bookmarkStart w:id="6" w:name="fnref6"/>
      <w:bookmarkEnd w:id="6"/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color w:val="000000"/>
        </w:rPr>
        <w:br/>
      </w:r>
    </w:p>
    <w:p w:rsidR="009A3267" w:rsidRDefault="00727E83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:rsidR="009A3267" w:rsidRDefault="00043DD9" w:rsidP="00727E83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bookmarkStart w:id="7" w:name="fn1"/>
      <w:bookmarkStart w:id="8" w:name="fn4"/>
      <w:bookmarkEnd w:id="7"/>
      <w:bookmarkEnd w:id="8"/>
      <w:r w:rsidR="00727E83">
        <w:t xml:space="preserve"> </w:t>
      </w:r>
      <w:r w:rsidR="00727E83">
        <w:rPr>
          <w:rFonts w:ascii="inter" w:eastAsia="inter" w:hAnsi="inter" w:cs="inter"/>
          <w:color w:val="000000"/>
          <w:sz w:val="18"/>
        </w:rPr>
        <w:t xml:space="preserve"> </w:t>
      </w:r>
    </w:p>
    <w:sectPr w:rsidR="009A326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153A"/>
    <w:multiLevelType w:val="hybridMultilevel"/>
    <w:tmpl w:val="11040F0C"/>
    <w:lvl w:ilvl="0" w:tplc="9B54781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48CA6CE">
      <w:numFmt w:val="decimal"/>
      <w:lvlText w:val=""/>
      <w:lvlJc w:val="left"/>
    </w:lvl>
    <w:lvl w:ilvl="2" w:tplc="C52CE694">
      <w:numFmt w:val="decimal"/>
      <w:lvlText w:val=""/>
      <w:lvlJc w:val="left"/>
    </w:lvl>
    <w:lvl w:ilvl="3" w:tplc="5D40B3EA">
      <w:numFmt w:val="decimal"/>
      <w:lvlText w:val=""/>
      <w:lvlJc w:val="left"/>
    </w:lvl>
    <w:lvl w:ilvl="4" w:tplc="B8EEF570">
      <w:numFmt w:val="decimal"/>
      <w:lvlText w:val=""/>
      <w:lvlJc w:val="left"/>
    </w:lvl>
    <w:lvl w:ilvl="5" w:tplc="52FAD992">
      <w:numFmt w:val="decimal"/>
      <w:lvlText w:val=""/>
      <w:lvlJc w:val="left"/>
    </w:lvl>
    <w:lvl w:ilvl="6" w:tplc="42260AF6">
      <w:numFmt w:val="decimal"/>
      <w:lvlText w:val=""/>
      <w:lvlJc w:val="left"/>
    </w:lvl>
    <w:lvl w:ilvl="7" w:tplc="F552F968">
      <w:numFmt w:val="decimal"/>
      <w:lvlText w:val=""/>
      <w:lvlJc w:val="left"/>
    </w:lvl>
    <w:lvl w:ilvl="8" w:tplc="B16C08DA">
      <w:numFmt w:val="decimal"/>
      <w:lvlText w:val=""/>
      <w:lvlJc w:val="left"/>
    </w:lvl>
  </w:abstractNum>
  <w:abstractNum w:abstractNumId="1">
    <w:nsid w:val="1E962809"/>
    <w:multiLevelType w:val="hybridMultilevel"/>
    <w:tmpl w:val="1AB86BA0"/>
    <w:lvl w:ilvl="0" w:tplc="46F0B2E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1E4452A">
      <w:numFmt w:val="decimal"/>
      <w:lvlText w:val=""/>
      <w:lvlJc w:val="left"/>
    </w:lvl>
    <w:lvl w:ilvl="2" w:tplc="A976B7C2">
      <w:numFmt w:val="decimal"/>
      <w:lvlText w:val=""/>
      <w:lvlJc w:val="left"/>
    </w:lvl>
    <w:lvl w:ilvl="3" w:tplc="403C88B8">
      <w:numFmt w:val="decimal"/>
      <w:lvlText w:val=""/>
      <w:lvlJc w:val="left"/>
    </w:lvl>
    <w:lvl w:ilvl="4" w:tplc="8A2C5F8E">
      <w:numFmt w:val="decimal"/>
      <w:lvlText w:val=""/>
      <w:lvlJc w:val="left"/>
    </w:lvl>
    <w:lvl w:ilvl="5" w:tplc="618E1F00">
      <w:numFmt w:val="decimal"/>
      <w:lvlText w:val=""/>
      <w:lvlJc w:val="left"/>
    </w:lvl>
    <w:lvl w:ilvl="6" w:tplc="8B888CE8">
      <w:numFmt w:val="decimal"/>
      <w:lvlText w:val=""/>
      <w:lvlJc w:val="left"/>
    </w:lvl>
    <w:lvl w:ilvl="7" w:tplc="029C5360">
      <w:numFmt w:val="decimal"/>
      <w:lvlText w:val=""/>
      <w:lvlJc w:val="left"/>
    </w:lvl>
    <w:lvl w:ilvl="8" w:tplc="F54616EA">
      <w:numFmt w:val="decimal"/>
      <w:lvlText w:val=""/>
      <w:lvlJc w:val="left"/>
    </w:lvl>
  </w:abstractNum>
  <w:abstractNum w:abstractNumId="2">
    <w:nsid w:val="2B7E4495"/>
    <w:multiLevelType w:val="hybridMultilevel"/>
    <w:tmpl w:val="AC8CE8B6"/>
    <w:lvl w:ilvl="0" w:tplc="2DB28E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8444C88">
      <w:numFmt w:val="decimal"/>
      <w:lvlText w:val=""/>
      <w:lvlJc w:val="left"/>
    </w:lvl>
    <w:lvl w:ilvl="2" w:tplc="67F49210">
      <w:numFmt w:val="decimal"/>
      <w:lvlText w:val=""/>
      <w:lvlJc w:val="left"/>
    </w:lvl>
    <w:lvl w:ilvl="3" w:tplc="0316AA04">
      <w:numFmt w:val="decimal"/>
      <w:lvlText w:val=""/>
      <w:lvlJc w:val="left"/>
    </w:lvl>
    <w:lvl w:ilvl="4" w:tplc="E8C6950A">
      <w:numFmt w:val="decimal"/>
      <w:lvlText w:val=""/>
      <w:lvlJc w:val="left"/>
    </w:lvl>
    <w:lvl w:ilvl="5" w:tplc="2C2CF8BA">
      <w:numFmt w:val="decimal"/>
      <w:lvlText w:val=""/>
      <w:lvlJc w:val="left"/>
    </w:lvl>
    <w:lvl w:ilvl="6" w:tplc="806E8CE6">
      <w:numFmt w:val="decimal"/>
      <w:lvlText w:val=""/>
      <w:lvlJc w:val="left"/>
    </w:lvl>
    <w:lvl w:ilvl="7" w:tplc="CAF6D510">
      <w:numFmt w:val="decimal"/>
      <w:lvlText w:val=""/>
      <w:lvlJc w:val="left"/>
    </w:lvl>
    <w:lvl w:ilvl="8" w:tplc="82965066">
      <w:numFmt w:val="decimal"/>
      <w:lvlText w:val=""/>
      <w:lvlJc w:val="left"/>
    </w:lvl>
  </w:abstractNum>
  <w:abstractNum w:abstractNumId="3">
    <w:nsid w:val="33FD3482"/>
    <w:multiLevelType w:val="hybridMultilevel"/>
    <w:tmpl w:val="281283A2"/>
    <w:lvl w:ilvl="0" w:tplc="4B6018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0F6DA12">
      <w:numFmt w:val="decimal"/>
      <w:lvlText w:val=""/>
      <w:lvlJc w:val="left"/>
    </w:lvl>
    <w:lvl w:ilvl="2" w:tplc="7B0C0BB2">
      <w:numFmt w:val="decimal"/>
      <w:lvlText w:val=""/>
      <w:lvlJc w:val="left"/>
    </w:lvl>
    <w:lvl w:ilvl="3" w:tplc="1F38029E">
      <w:numFmt w:val="decimal"/>
      <w:lvlText w:val=""/>
      <w:lvlJc w:val="left"/>
    </w:lvl>
    <w:lvl w:ilvl="4" w:tplc="AE905BF4">
      <w:numFmt w:val="decimal"/>
      <w:lvlText w:val=""/>
      <w:lvlJc w:val="left"/>
    </w:lvl>
    <w:lvl w:ilvl="5" w:tplc="1752103A">
      <w:numFmt w:val="decimal"/>
      <w:lvlText w:val=""/>
      <w:lvlJc w:val="left"/>
    </w:lvl>
    <w:lvl w:ilvl="6" w:tplc="FCD8AAB0">
      <w:numFmt w:val="decimal"/>
      <w:lvlText w:val=""/>
      <w:lvlJc w:val="left"/>
    </w:lvl>
    <w:lvl w:ilvl="7" w:tplc="BE08D470">
      <w:numFmt w:val="decimal"/>
      <w:lvlText w:val=""/>
      <w:lvlJc w:val="left"/>
    </w:lvl>
    <w:lvl w:ilvl="8" w:tplc="72F6D32C">
      <w:numFmt w:val="decimal"/>
      <w:lvlText w:val=""/>
      <w:lvlJc w:val="left"/>
    </w:lvl>
  </w:abstractNum>
  <w:abstractNum w:abstractNumId="4">
    <w:nsid w:val="38F436E9"/>
    <w:multiLevelType w:val="hybridMultilevel"/>
    <w:tmpl w:val="B3CE5930"/>
    <w:lvl w:ilvl="0" w:tplc="EA68397E">
      <w:numFmt w:val="decimal"/>
      <w:lvlText w:val=""/>
      <w:lvlJc w:val="left"/>
    </w:lvl>
    <w:lvl w:ilvl="1" w:tplc="FCB658F0">
      <w:numFmt w:val="decimal"/>
      <w:lvlText w:val=""/>
      <w:lvlJc w:val="left"/>
    </w:lvl>
    <w:lvl w:ilvl="2" w:tplc="74207102">
      <w:numFmt w:val="decimal"/>
      <w:lvlText w:val=""/>
      <w:lvlJc w:val="left"/>
    </w:lvl>
    <w:lvl w:ilvl="3" w:tplc="D4EA9746">
      <w:numFmt w:val="decimal"/>
      <w:lvlText w:val=""/>
      <w:lvlJc w:val="left"/>
    </w:lvl>
    <w:lvl w:ilvl="4" w:tplc="C226B628">
      <w:numFmt w:val="decimal"/>
      <w:lvlText w:val=""/>
      <w:lvlJc w:val="left"/>
    </w:lvl>
    <w:lvl w:ilvl="5" w:tplc="CACEBC0E">
      <w:numFmt w:val="decimal"/>
      <w:lvlText w:val=""/>
      <w:lvlJc w:val="left"/>
    </w:lvl>
    <w:lvl w:ilvl="6" w:tplc="EB944CDC">
      <w:numFmt w:val="decimal"/>
      <w:lvlText w:val=""/>
      <w:lvlJc w:val="left"/>
    </w:lvl>
    <w:lvl w:ilvl="7" w:tplc="18083286">
      <w:numFmt w:val="decimal"/>
      <w:lvlText w:val=""/>
      <w:lvlJc w:val="left"/>
    </w:lvl>
    <w:lvl w:ilvl="8" w:tplc="A712DA9A">
      <w:numFmt w:val="decimal"/>
      <w:lvlText w:val=""/>
      <w:lvlJc w:val="left"/>
    </w:lvl>
  </w:abstractNum>
  <w:abstractNum w:abstractNumId="5">
    <w:nsid w:val="65B524D7"/>
    <w:multiLevelType w:val="hybridMultilevel"/>
    <w:tmpl w:val="00FE7D3C"/>
    <w:lvl w:ilvl="0" w:tplc="E7787C4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FC2A5E4">
      <w:numFmt w:val="decimal"/>
      <w:lvlText w:val=""/>
      <w:lvlJc w:val="left"/>
    </w:lvl>
    <w:lvl w:ilvl="2" w:tplc="C016A254">
      <w:numFmt w:val="decimal"/>
      <w:lvlText w:val=""/>
      <w:lvlJc w:val="left"/>
    </w:lvl>
    <w:lvl w:ilvl="3" w:tplc="1318DB32">
      <w:numFmt w:val="decimal"/>
      <w:lvlText w:val=""/>
      <w:lvlJc w:val="left"/>
    </w:lvl>
    <w:lvl w:ilvl="4" w:tplc="BC3E47BC">
      <w:numFmt w:val="decimal"/>
      <w:lvlText w:val=""/>
      <w:lvlJc w:val="left"/>
    </w:lvl>
    <w:lvl w:ilvl="5" w:tplc="6B40D1BA">
      <w:numFmt w:val="decimal"/>
      <w:lvlText w:val=""/>
      <w:lvlJc w:val="left"/>
    </w:lvl>
    <w:lvl w:ilvl="6" w:tplc="5E205920">
      <w:numFmt w:val="decimal"/>
      <w:lvlText w:val=""/>
      <w:lvlJc w:val="left"/>
    </w:lvl>
    <w:lvl w:ilvl="7" w:tplc="99E2D9D0">
      <w:numFmt w:val="decimal"/>
      <w:lvlText w:val=""/>
      <w:lvlJc w:val="left"/>
    </w:lvl>
    <w:lvl w:ilvl="8" w:tplc="A8DA67F8">
      <w:numFmt w:val="decimal"/>
      <w:lvlText w:val=""/>
      <w:lvlJc w:val="left"/>
    </w:lvl>
  </w:abstractNum>
  <w:abstractNum w:abstractNumId="6">
    <w:nsid w:val="745E1E2F"/>
    <w:multiLevelType w:val="hybridMultilevel"/>
    <w:tmpl w:val="3A263B6C"/>
    <w:lvl w:ilvl="0" w:tplc="2488BD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B2B348">
      <w:numFmt w:val="decimal"/>
      <w:lvlText w:val=""/>
      <w:lvlJc w:val="left"/>
    </w:lvl>
    <w:lvl w:ilvl="2" w:tplc="860887E4">
      <w:numFmt w:val="decimal"/>
      <w:lvlText w:val=""/>
      <w:lvlJc w:val="left"/>
    </w:lvl>
    <w:lvl w:ilvl="3" w:tplc="99C25486">
      <w:numFmt w:val="decimal"/>
      <w:lvlText w:val=""/>
      <w:lvlJc w:val="left"/>
    </w:lvl>
    <w:lvl w:ilvl="4" w:tplc="2E90BE20">
      <w:numFmt w:val="decimal"/>
      <w:lvlText w:val=""/>
      <w:lvlJc w:val="left"/>
    </w:lvl>
    <w:lvl w:ilvl="5" w:tplc="694E641A">
      <w:numFmt w:val="decimal"/>
      <w:lvlText w:val=""/>
      <w:lvlJc w:val="left"/>
    </w:lvl>
    <w:lvl w:ilvl="6" w:tplc="910E2F10">
      <w:numFmt w:val="decimal"/>
      <w:lvlText w:val=""/>
      <w:lvlJc w:val="left"/>
    </w:lvl>
    <w:lvl w:ilvl="7" w:tplc="F5D45906">
      <w:numFmt w:val="decimal"/>
      <w:lvlText w:val=""/>
      <w:lvlJc w:val="left"/>
    </w:lvl>
    <w:lvl w:ilvl="8" w:tplc="A42A8CD6">
      <w:numFmt w:val="decimal"/>
      <w:lvlText w:val=""/>
      <w:lvlJc w:val="left"/>
    </w:lvl>
  </w:abstractNum>
  <w:abstractNum w:abstractNumId="7">
    <w:nsid w:val="761307E9"/>
    <w:multiLevelType w:val="hybridMultilevel"/>
    <w:tmpl w:val="3FB44CA2"/>
    <w:lvl w:ilvl="0" w:tplc="614C36D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ABC463C">
      <w:numFmt w:val="decimal"/>
      <w:lvlText w:val=""/>
      <w:lvlJc w:val="left"/>
    </w:lvl>
    <w:lvl w:ilvl="2" w:tplc="C6D2F016">
      <w:numFmt w:val="decimal"/>
      <w:lvlText w:val=""/>
      <w:lvlJc w:val="left"/>
    </w:lvl>
    <w:lvl w:ilvl="3" w:tplc="1F80EF9E">
      <w:numFmt w:val="decimal"/>
      <w:lvlText w:val=""/>
      <w:lvlJc w:val="left"/>
    </w:lvl>
    <w:lvl w:ilvl="4" w:tplc="357068A2">
      <w:numFmt w:val="decimal"/>
      <w:lvlText w:val=""/>
      <w:lvlJc w:val="left"/>
    </w:lvl>
    <w:lvl w:ilvl="5" w:tplc="AC56F7D0">
      <w:numFmt w:val="decimal"/>
      <w:lvlText w:val=""/>
      <w:lvlJc w:val="left"/>
    </w:lvl>
    <w:lvl w:ilvl="6" w:tplc="8A1CD398">
      <w:numFmt w:val="decimal"/>
      <w:lvlText w:val=""/>
      <w:lvlJc w:val="left"/>
    </w:lvl>
    <w:lvl w:ilvl="7" w:tplc="0D6C5A5C">
      <w:numFmt w:val="decimal"/>
      <w:lvlText w:val=""/>
      <w:lvlJc w:val="left"/>
    </w:lvl>
    <w:lvl w:ilvl="8" w:tplc="03CE60DC">
      <w:numFmt w:val="decimal"/>
      <w:lvlText w:val=""/>
      <w:lvlJc w:val="left"/>
    </w:lvl>
  </w:abstractNum>
  <w:abstractNum w:abstractNumId="8">
    <w:nsid w:val="77B05EF6"/>
    <w:multiLevelType w:val="hybridMultilevel"/>
    <w:tmpl w:val="9DDA645C"/>
    <w:lvl w:ilvl="0" w:tplc="7698018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A8466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5B62FF0">
      <w:numFmt w:val="decimal"/>
      <w:lvlText w:val=""/>
      <w:lvlJc w:val="left"/>
    </w:lvl>
    <w:lvl w:ilvl="3" w:tplc="8F08A42C">
      <w:numFmt w:val="decimal"/>
      <w:lvlText w:val=""/>
      <w:lvlJc w:val="left"/>
    </w:lvl>
    <w:lvl w:ilvl="4" w:tplc="A9A223E6">
      <w:numFmt w:val="decimal"/>
      <w:lvlText w:val=""/>
      <w:lvlJc w:val="left"/>
    </w:lvl>
    <w:lvl w:ilvl="5" w:tplc="88443352">
      <w:numFmt w:val="decimal"/>
      <w:lvlText w:val=""/>
      <w:lvlJc w:val="left"/>
    </w:lvl>
    <w:lvl w:ilvl="6" w:tplc="54C2F91A">
      <w:numFmt w:val="decimal"/>
      <w:lvlText w:val=""/>
      <w:lvlJc w:val="left"/>
    </w:lvl>
    <w:lvl w:ilvl="7" w:tplc="E626DE9A">
      <w:numFmt w:val="decimal"/>
      <w:lvlText w:val=""/>
      <w:lvlJc w:val="left"/>
    </w:lvl>
    <w:lvl w:ilvl="8" w:tplc="7862DC4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67"/>
    <w:rsid w:val="00043DD9"/>
    <w:rsid w:val="004851B4"/>
    <w:rsid w:val="00727E83"/>
    <w:rsid w:val="009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Theme="minorHAnsi" w:cstheme="minorBidi"/>
        <w:sz w:val="21"/>
        <w:szCs w:val="22"/>
        <w:lang w:val="pl-PL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Theme="minorHAnsi" w:cstheme="minorBidi"/>
        <w:sz w:val="21"/>
        <w:szCs w:val="22"/>
        <w:lang w:val="pl-PL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DELL</cp:lastModifiedBy>
  <cp:revision>5</cp:revision>
  <dcterms:created xsi:type="dcterms:W3CDTF">2025-09-10T09:34:00Z</dcterms:created>
  <dcterms:modified xsi:type="dcterms:W3CDTF">2025-09-10T09:39:00Z</dcterms:modified>
</cp:coreProperties>
</file>