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20D4" w14:textId="77777777" w:rsidR="0065006A" w:rsidRPr="0065006A" w:rsidRDefault="0065006A" w:rsidP="0065006A">
      <w:r w:rsidRPr="0065006A">
        <w:t>DevOps Interview questions</w:t>
      </w:r>
    </w:p>
    <w:p w14:paraId="0B6F2169" w14:textId="77777777" w:rsidR="0065006A" w:rsidRPr="0065006A" w:rsidRDefault="0065006A" w:rsidP="0065006A"/>
    <w:p w14:paraId="41617C0E" w14:textId="77777777" w:rsidR="0065006A" w:rsidRPr="0065006A" w:rsidRDefault="0065006A" w:rsidP="0065006A">
      <w:pPr>
        <w:numPr>
          <w:ilvl w:val="0"/>
          <w:numId w:val="1"/>
        </w:numPr>
      </w:pPr>
      <w:r w:rsidRPr="0065006A">
        <w:t>Provide your overall experience summary and DevOps background</w:t>
      </w:r>
    </w:p>
    <w:p w14:paraId="53E106CB" w14:textId="77777777" w:rsidR="0065006A" w:rsidRPr="0065006A" w:rsidRDefault="0065006A" w:rsidP="0065006A">
      <w:pPr>
        <w:numPr>
          <w:ilvl w:val="0"/>
          <w:numId w:val="1"/>
        </w:numPr>
      </w:pPr>
      <w:proofErr w:type="gramStart"/>
      <w:r w:rsidRPr="0065006A">
        <w:t>what</w:t>
      </w:r>
      <w:proofErr w:type="gramEnd"/>
      <w:r w:rsidRPr="0065006A">
        <w:t xml:space="preserve"> is the difference between a container and a virtual machine and why would I use one over the other?</w:t>
      </w:r>
    </w:p>
    <w:p w14:paraId="7ACE6E30" w14:textId="77777777" w:rsidR="0065006A" w:rsidRPr="0065006A" w:rsidRDefault="0065006A" w:rsidP="0065006A">
      <w:pPr>
        <w:numPr>
          <w:ilvl w:val="0"/>
          <w:numId w:val="1"/>
        </w:numPr>
      </w:pPr>
      <w:r w:rsidRPr="0065006A">
        <w:t xml:space="preserve">Let's </w:t>
      </w:r>
      <w:proofErr w:type="spellStart"/>
      <w:r w:rsidRPr="0065006A">
        <w:t>let's</w:t>
      </w:r>
      <w:proofErr w:type="spellEnd"/>
      <w:r w:rsidRPr="0065006A">
        <w:t xml:space="preserve"> say you were in charge of creating a branching strategy for three separate environments, a dev, a test, and a production environment.</w:t>
      </w:r>
      <w:r w:rsidRPr="0065006A">
        <w:br/>
        <w:t>What would you employ as a branching strategy that would, you know, keep a high level of interoperability as well as easy, you know, hotfix releases between the environments?</w:t>
      </w:r>
    </w:p>
    <w:p w14:paraId="5C661C79" w14:textId="77777777" w:rsidR="0065006A" w:rsidRPr="0065006A" w:rsidRDefault="0065006A" w:rsidP="0065006A">
      <w:pPr>
        <w:numPr>
          <w:ilvl w:val="0"/>
          <w:numId w:val="1"/>
        </w:numPr>
      </w:pPr>
      <w:r w:rsidRPr="0065006A">
        <w:t xml:space="preserve">if you have an app service where you have deployed your image onto the app service and you are trying to communicate that app service with your SQL. Base or a key vault or any other service. What are the issues that you encountered and how? How did you resolve </w:t>
      </w:r>
      <w:proofErr w:type="gramStart"/>
      <w:r w:rsidRPr="0065006A">
        <w:t>those kind of issues</w:t>
      </w:r>
      <w:proofErr w:type="gramEnd"/>
      <w:r w:rsidRPr="0065006A">
        <w:t>?</w:t>
      </w:r>
    </w:p>
    <w:p w14:paraId="545F43AB" w14:textId="77777777" w:rsidR="0065006A" w:rsidRPr="0065006A" w:rsidRDefault="0065006A" w:rsidP="0065006A">
      <w:pPr>
        <w:numPr>
          <w:ilvl w:val="0"/>
          <w:numId w:val="1"/>
        </w:numPr>
      </w:pPr>
      <w:r w:rsidRPr="0065006A">
        <w:t xml:space="preserve">Follow-up question. You have deployed your code onto an app service and you're not planning to use your SQL username or password to authenticate to the SQL database. What are the other ways that you can communicate with your database through your app service or Kubernetes or whatever? What </w:t>
      </w:r>
      <w:proofErr w:type="gramStart"/>
      <w:r w:rsidRPr="0065006A">
        <w:t>are</w:t>
      </w:r>
      <w:proofErr w:type="gramEnd"/>
      <w:r w:rsidRPr="0065006A">
        <w:t xml:space="preserve"> the service it is?</w:t>
      </w:r>
    </w:p>
    <w:p w14:paraId="65B3DEAC" w14:textId="77777777" w:rsidR="0065006A" w:rsidRPr="0065006A" w:rsidRDefault="0065006A" w:rsidP="0065006A">
      <w:pPr>
        <w:numPr>
          <w:ilvl w:val="0"/>
          <w:numId w:val="1"/>
        </w:numPr>
      </w:pPr>
      <w:proofErr w:type="gramStart"/>
      <w:r w:rsidRPr="0065006A">
        <w:t>So</w:t>
      </w:r>
      <w:proofErr w:type="gramEnd"/>
      <w:r w:rsidRPr="0065006A">
        <w:t xml:space="preserve"> what about the permissions? </w:t>
      </w:r>
      <w:proofErr w:type="gramStart"/>
      <w:r w:rsidRPr="0065006A">
        <w:t>So</w:t>
      </w:r>
      <w:proofErr w:type="gramEnd"/>
      <w:r w:rsidRPr="0065006A">
        <w:t xml:space="preserve"> network is something that you are resolving something related to the network, but what about the access? You're not explicitly giving your username or password to authenticate, </w:t>
      </w:r>
      <w:proofErr w:type="gramStart"/>
      <w:r w:rsidRPr="0065006A">
        <w:t>So</w:t>
      </w:r>
      <w:proofErr w:type="gramEnd"/>
      <w:r w:rsidRPr="0065006A">
        <w:t xml:space="preserve"> what else could you do to Make the communication work.</w:t>
      </w:r>
    </w:p>
    <w:p w14:paraId="4072475F" w14:textId="77777777" w:rsidR="0065006A" w:rsidRPr="0065006A" w:rsidRDefault="0065006A" w:rsidP="0065006A">
      <w:pPr>
        <w:numPr>
          <w:ilvl w:val="0"/>
          <w:numId w:val="1"/>
        </w:numPr>
      </w:pPr>
      <w:r w:rsidRPr="0065006A">
        <w:t xml:space="preserve">I would like to ask few questions </w:t>
      </w:r>
      <w:proofErr w:type="gramStart"/>
      <w:r w:rsidRPr="0065006A">
        <w:t>on</w:t>
      </w:r>
      <w:proofErr w:type="gramEnd"/>
      <w:r w:rsidRPr="0065006A">
        <w:t xml:space="preserve"> </w:t>
      </w:r>
      <w:proofErr w:type="gramStart"/>
      <w:r w:rsidRPr="0065006A">
        <w:t>packaging..</w:t>
      </w:r>
      <w:proofErr w:type="gramEnd"/>
      <w:r w:rsidRPr="0065006A">
        <w:t xml:space="preserve"> Have you worked with packaging </w:t>
      </w:r>
      <w:proofErr w:type="gramStart"/>
      <w:r w:rsidRPr="0065006A">
        <w:t>or making</w:t>
      </w:r>
      <w:proofErr w:type="gramEnd"/>
      <w:r w:rsidRPr="0065006A">
        <w:t xml:space="preserve"> creating NuGet or NPM packages?</w:t>
      </w:r>
    </w:p>
    <w:p w14:paraId="7B28EE03" w14:textId="77777777" w:rsidR="0065006A" w:rsidRPr="0065006A" w:rsidRDefault="0065006A" w:rsidP="0065006A">
      <w:pPr>
        <w:numPr>
          <w:ilvl w:val="0"/>
          <w:numId w:val="1"/>
        </w:numPr>
      </w:pPr>
      <w:proofErr w:type="gramStart"/>
      <w:r w:rsidRPr="0065006A">
        <w:t>have</w:t>
      </w:r>
      <w:proofErr w:type="gramEnd"/>
      <w:r w:rsidRPr="0065006A">
        <w:t xml:space="preserve"> you ever built a pipeline to create a package within the Azure DevOps artifacts to push it package to artifacts?</w:t>
      </w:r>
    </w:p>
    <w:p w14:paraId="6C3FD582" w14:textId="77777777" w:rsidR="0065006A" w:rsidRPr="0065006A" w:rsidRDefault="0065006A" w:rsidP="0065006A">
      <w:pPr>
        <w:numPr>
          <w:ilvl w:val="0"/>
          <w:numId w:val="1"/>
        </w:numPr>
      </w:pPr>
      <w:proofErr w:type="gramStart"/>
      <w:r w:rsidRPr="0065006A">
        <w:t>do</w:t>
      </w:r>
      <w:proofErr w:type="gramEnd"/>
      <w:r w:rsidRPr="0065006A">
        <w:t xml:space="preserve"> you have experience with </w:t>
      </w:r>
      <w:proofErr w:type="gramStart"/>
      <w:r w:rsidRPr="0065006A">
        <w:t>the semantic</w:t>
      </w:r>
      <w:proofErr w:type="gramEnd"/>
      <w:r w:rsidRPr="0065006A">
        <w:t xml:space="preserve"> versioning?</w:t>
      </w:r>
    </w:p>
    <w:p w14:paraId="67EED622" w14:textId="77777777" w:rsidR="0065006A" w:rsidRPr="0065006A" w:rsidRDefault="0065006A" w:rsidP="0065006A">
      <w:pPr>
        <w:numPr>
          <w:ilvl w:val="0"/>
          <w:numId w:val="1"/>
        </w:numPr>
      </w:pPr>
      <w:r w:rsidRPr="0065006A">
        <w:t xml:space="preserve">Few questions regarding the CICD. </w:t>
      </w:r>
      <w:proofErr w:type="gramStart"/>
      <w:r w:rsidRPr="0065006A">
        <w:t>So</w:t>
      </w:r>
      <w:proofErr w:type="gramEnd"/>
      <w:r w:rsidRPr="0065006A">
        <w:t xml:space="preserve"> for </w:t>
      </w:r>
      <w:proofErr w:type="gramStart"/>
      <w:r w:rsidRPr="0065006A">
        <w:t>example</w:t>
      </w:r>
      <w:proofErr w:type="gramEnd"/>
      <w:r w:rsidRPr="0065006A">
        <w:t xml:space="preserve"> I have a project and I want to promote my code to multiple environments and so I </w:t>
      </w:r>
      <w:proofErr w:type="spellStart"/>
      <w:r w:rsidRPr="0065006A">
        <w:t>I</w:t>
      </w:r>
      <w:proofErr w:type="spellEnd"/>
      <w:r w:rsidRPr="0065006A">
        <w:t xml:space="preserve"> wanted to push the images to ACR and promote the promote the images directly </w:t>
      </w:r>
      <w:proofErr w:type="gramStart"/>
      <w:r w:rsidRPr="0065006A">
        <w:t>or is</w:t>
      </w:r>
      <w:proofErr w:type="gramEnd"/>
      <w:r w:rsidRPr="0065006A">
        <w:t xml:space="preserve"> </w:t>
      </w:r>
      <w:proofErr w:type="spellStart"/>
      <w:r w:rsidRPr="0065006A">
        <w:t>is</w:t>
      </w:r>
      <w:proofErr w:type="spellEnd"/>
      <w:r w:rsidRPr="0065006A">
        <w:t xml:space="preserve"> it a better process to promote the image directly from a develop branch? Have multiple build multiple images from different branches by pushing code. What would be the better </w:t>
      </w:r>
      <w:r w:rsidRPr="0065006A">
        <w:lastRenderedPageBreak/>
        <w:t xml:space="preserve">approach that you </w:t>
      </w:r>
      <w:proofErr w:type="gramStart"/>
      <w:r w:rsidRPr="0065006A">
        <w:t>suggest?</w:t>
      </w:r>
      <w:proofErr w:type="gramEnd"/>
      <w:r w:rsidRPr="0065006A">
        <w:t xml:space="preserve"> Or I mean could you please walk us through the process that you implemented for ACR image push through DevOps?</w:t>
      </w:r>
    </w:p>
    <w:p w14:paraId="5099C492" w14:textId="77777777" w:rsidR="0065006A" w:rsidRPr="0065006A" w:rsidRDefault="0065006A" w:rsidP="0065006A">
      <w:pPr>
        <w:numPr>
          <w:ilvl w:val="0"/>
          <w:numId w:val="1"/>
        </w:numPr>
      </w:pPr>
      <w:proofErr w:type="gramStart"/>
      <w:r w:rsidRPr="0065006A">
        <w:t>if</w:t>
      </w:r>
      <w:proofErr w:type="gramEnd"/>
      <w:r w:rsidRPr="0065006A">
        <w:t xml:space="preserve"> you are trying to promote the same image from </w:t>
      </w:r>
      <w:proofErr w:type="spellStart"/>
      <w:r w:rsidRPr="0065006A">
        <w:t>from</w:t>
      </w:r>
      <w:proofErr w:type="spellEnd"/>
      <w:r w:rsidRPr="0065006A">
        <w:t xml:space="preserve"> a dev ACR to test </w:t>
      </w:r>
      <w:proofErr w:type="gramStart"/>
      <w:r w:rsidRPr="0065006A">
        <w:t>ACR, and</w:t>
      </w:r>
      <w:proofErr w:type="gramEnd"/>
      <w:r w:rsidRPr="0065006A">
        <w:t xml:space="preserve"> my question is if you are using two different agents which are hosted which are hosted in two different virtual networks and which cannot communicate with each other so. How do you achieve that?</w:t>
      </w:r>
    </w:p>
    <w:p w14:paraId="3616F64C" w14:textId="77777777" w:rsidR="0065006A" w:rsidRPr="0065006A" w:rsidRDefault="0065006A" w:rsidP="0065006A">
      <w:pPr>
        <w:numPr>
          <w:ilvl w:val="0"/>
          <w:numId w:val="1"/>
        </w:numPr>
      </w:pPr>
      <w:r w:rsidRPr="0065006A">
        <w:t xml:space="preserve">I would like to ask a few questions on </w:t>
      </w:r>
      <w:proofErr w:type="spellStart"/>
      <w:r w:rsidRPr="0065006A">
        <w:t>Teraforms</w:t>
      </w:r>
      <w:proofErr w:type="spellEnd"/>
      <w:r w:rsidRPr="0065006A">
        <w:t>. if you are planning to deploy resources onto multiple regions, you have multiple subscriptions.</w:t>
      </w:r>
      <w:r w:rsidRPr="0065006A">
        <w:br/>
        <w:t>According to your according to region for example US, India. Like that, if you have multiple subscriptions and you are planning to deploy resources at once through a single pipeline</w:t>
      </w:r>
      <w:proofErr w:type="gramStart"/>
      <w:r w:rsidRPr="0065006A">
        <w:t>, so</w:t>
      </w:r>
      <w:proofErr w:type="gramEnd"/>
      <w:r w:rsidRPr="0065006A">
        <w:t xml:space="preserve"> how do you achieve that? And </w:t>
      </w:r>
      <w:proofErr w:type="gramStart"/>
      <w:r w:rsidRPr="0065006A">
        <w:t>also</w:t>
      </w:r>
      <w:proofErr w:type="gramEnd"/>
      <w:r w:rsidRPr="0065006A">
        <w:t xml:space="preserve"> please walk me through the steps that you do while you're deploying your resources like the basic Terraform commands that we use to.</w:t>
      </w:r>
      <w:r w:rsidRPr="0065006A">
        <w:br/>
        <w:t>Create resources.</w:t>
      </w:r>
    </w:p>
    <w:p w14:paraId="29F3929C" w14:textId="77777777" w:rsidR="0065006A" w:rsidRPr="0065006A" w:rsidRDefault="0065006A" w:rsidP="0065006A">
      <w:pPr>
        <w:numPr>
          <w:ilvl w:val="0"/>
          <w:numId w:val="1"/>
        </w:numPr>
      </w:pPr>
      <w:r w:rsidRPr="0065006A">
        <w:t>Can you write a command to delete all the Files in folder except files names which starts with the name of Docker? You can write using Linux Bash command</w:t>
      </w:r>
    </w:p>
    <w:p w14:paraId="004C2BB7" w14:textId="77777777" w:rsidR="0065006A" w:rsidRPr="0065006A" w:rsidRDefault="0065006A" w:rsidP="0065006A">
      <w:pPr>
        <w:numPr>
          <w:ilvl w:val="0"/>
          <w:numId w:val="1"/>
        </w:numPr>
      </w:pPr>
      <w:r w:rsidRPr="0065006A">
        <w:t>How do you keep up with new technologies?</w:t>
      </w:r>
    </w:p>
    <w:p w14:paraId="427CD47D" w14:textId="77777777" w:rsidR="0065006A" w:rsidRDefault="0065006A"/>
    <w:sectPr w:rsidR="0065006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7E02" w14:textId="77777777" w:rsidR="002B6907" w:rsidRDefault="002B6907">
      <w:pPr>
        <w:spacing w:after="0" w:line="240" w:lineRule="auto"/>
      </w:pPr>
      <w:r>
        <w:separator/>
      </w:r>
    </w:p>
  </w:endnote>
  <w:endnote w:type="continuationSeparator" w:id="0">
    <w:p w14:paraId="5C6BAF34" w14:textId="77777777" w:rsidR="002B6907" w:rsidRDefault="002B6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91BB4F" w14:paraId="24CDA532" w14:textId="77777777" w:rsidTr="3991BB4F">
      <w:trPr>
        <w:trHeight w:val="300"/>
      </w:trPr>
      <w:tc>
        <w:tcPr>
          <w:tcW w:w="3120" w:type="dxa"/>
        </w:tcPr>
        <w:p w14:paraId="6E9DB2F1" w14:textId="61DFA957" w:rsidR="3991BB4F" w:rsidRDefault="3991BB4F" w:rsidP="3991BB4F">
          <w:pPr>
            <w:pStyle w:val="Header"/>
            <w:ind w:left="-115"/>
          </w:pPr>
        </w:p>
      </w:tc>
      <w:tc>
        <w:tcPr>
          <w:tcW w:w="3120" w:type="dxa"/>
        </w:tcPr>
        <w:p w14:paraId="08E65768" w14:textId="33B413C3" w:rsidR="3991BB4F" w:rsidRDefault="3991BB4F" w:rsidP="3991BB4F">
          <w:pPr>
            <w:pStyle w:val="Header"/>
            <w:jc w:val="center"/>
          </w:pPr>
        </w:p>
      </w:tc>
      <w:tc>
        <w:tcPr>
          <w:tcW w:w="3120" w:type="dxa"/>
        </w:tcPr>
        <w:p w14:paraId="45AF68BA" w14:textId="34FFF8B5" w:rsidR="3991BB4F" w:rsidRDefault="3991BB4F" w:rsidP="3991BB4F">
          <w:pPr>
            <w:pStyle w:val="Header"/>
            <w:ind w:right="-115"/>
            <w:jc w:val="right"/>
          </w:pPr>
        </w:p>
      </w:tc>
    </w:tr>
  </w:tbl>
  <w:p w14:paraId="243567E1" w14:textId="1F67BBB8" w:rsidR="3991BB4F" w:rsidRDefault="3991BB4F" w:rsidP="3991B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A2DC5" w14:textId="77777777" w:rsidR="002B6907" w:rsidRDefault="002B6907">
      <w:pPr>
        <w:spacing w:after="0" w:line="240" w:lineRule="auto"/>
      </w:pPr>
      <w:r>
        <w:separator/>
      </w:r>
    </w:p>
  </w:footnote>
  <w:footnote w:type="continuationSeparator" w:id="0">
    <w:p w14:paraId="2DCCC343" w14:textId="77777777" w:rsidR="002B6907" w:rsidRDefault="002B6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91BB4F" w14:paraId="5730084A" w14:textId="77777777" w:rsidTr="3991BB4F">
      <w:trPr>
        <w:trHeight w:val="300"/>
      </w:trPr>
      <w:tc>
        <w:tcPr>
          <w:tcW w:w="3120" w:type="dxa"/>
        </w:tcPr>
        <w:p w14:paraId="1FA22F10" w14:textId="388C59E0" w:rsidR="3991BB4F" w:rsidRDefault="3991BB4F" w:rsidP="3991BB4F">
          <w:pPr>
            <w:pStyle w:val="Header"/>
            <w:ind w:left="-115"/>
          </w:pPr>
        </w:p>
      </w:tc>
      <w:tc>
        <w:tcPr>
          <w:tcW w:w="3120" w:type="dxa"/>
        </w:tcPr>
        <w:p w14:paraId="49E88FD0" w14:textId="71656543" w:rsidR="3991BB4F" w:rsidRDefault="3991BB4F" w:rsidP="3991BB4F">
          <w:pPr>
            <w:pStyle w:val="Header"/>
            <w:jc w:val="center"/>
          </w:pPr>
        </w:p>
      </w:tc>
      <w:tc>
        <w:tcPr>
          <w:tcW w:w="3120" w:type="dxa"/>
        </w:tcPr>
        <w:p w14:paraId="2775A2E6" w14:textId="689A46D6" w:rsidR="3991BB4F" w:rsidRDefault="3991BB4F" w:rsidP="3991BB4F">
          <w:pPr>
            <w:pStyle w:val="Header"/>
            <w:ind w:right="-115"/>
            <w:jc w:val="right"/>
          </w:pPr>
        </w:p>
      </w:tc>
    </w:tr>
  </w:tbl>
  <w:p w14:paraId="2E8EBB05" w14:textId="0E4036CA" w:rsidR="3991BB4F" w:rsidRDefault="3991BB4F" w:rsidP="3991BB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75C1F"/>
    <w:multiLevelType w:val="hybridMultilevel"/>
    <w:tmpl w:val="C1125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94089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06A"/>
    <w:rsid w:val="000A0897"/>
    <w:rsid w:val="002B6907"/>
    <w:rsid w:val="002E1D0A"/>
    <w:rsid w:val="0065006A"/>
    <w:rsid w:val="008331C4"/>
    <w:rsid w:val="00F65A36"/>
    <w:rsid w:val="3991B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989D"/>
  <w15:chartTrackingRefBased/>
  <w15:docId w15:val="{8170F528-92D4-4DA4-95A7-2F6FBEBC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06A"/>
    <w:rPr>
      <w:rFonts w:eastAsiaTheme="majorEastAsia" w:cstheme="majorBidi"/>
      <w:color w:val="272727" w:themeColor="text1" w:themeTint="D8"/>
    </w:rPr>
  </w:style>
  <w:style w:type="paragraph" w:styleId="Title">
    <w:name w:val="Title"/>
    <w:basedOn w:val="Normal"/>
    <w:next w:val="Normal"/>
    <w:link w:val="TitleChar"/>
    <w:uiPriority w:val="10"/>
    <w:qFormat/>
    <w:rsid w:val="00650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06A"/>
    <w:pPr>
      <w:spacing w:before="160"/>
      <w:jc w:val="center"/>
    </w:pPr>
    <w:rPr>
      <w:i/>
      <w:iCs/>
      <w:color w:val="404040" w:themeColor="text1" w:themeTint="BF"/>
    </w:rPr>
  </w:style>
  <w:style w:type="character" w:customStyle="1" w:styleId="QuoteChar">
    <w:name w:val="Quote Char"/>
    <w:basedOn w:val="DefaultParagraphFont"/>
    <w:link w:val="Quote"/>
    <w:uiPriority w:val="29"/>
    <w:rsid w:val="0065006A"/>
    <w:rPr>
      <w:i/>
      <w:iCs/>
      <w:color w:val="404040" w:themeColor="text1" w:themeTint="BF"/>
    </w:rPr>
  </w:style>
  <w:style w:type="paragraph" w:styleId="ListParagraph">
    <w:name w:val="List Paragraph"/>
    <w:basedOn w:val="Normal"/>
    <w:uiPriority w:val="34"/>
    <w:qFormat/>
    <w:rsid w:val="0065006A"/>
    <w:pPr>
      <w:ind w:left="720"/>
      <w:contextualSpacing/>
    </w:pPr>
  </w:style>
  <w:style w:type="character" w:styleId="IntenseEmphasis">
    <w:name w:val="Intense Emphasis"/>
    <w:basedOn w:val="DefaultParagraphFont"/>
    <w:uiPriority w:val="21"/>
    <w:qFormat/>
    <w:rsid w:val="0065006A"/>
    <w:rPr>
      <w:i/>
      <w:iCs/>
      <w:color w:val="0F4761" w:themeColor="accent1" w:themeShade="BF"/>
    </w:rPr>
  </w:style>
  <w:style w:type="paragraph" w:styleId="IntenseQuote">
    <w:name w:val="Intense Quote"/>
    <w:basedOn w:val="Normal"/>
    <w:next w:val="Normal"/>
    <w:link w:val="IntenseQuoteChar"/>
    <w:uiPriority w:val="30"/>
    <w:qFormat/>
    <w:rsid w:val="0065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06A"/>
    <w:rPr>
      <w:i/>
      <w:iCs/>
      <w:color w:val="0F4761" w:themeColor="accent1" w:themeShade="BF"/>
    </w:rPr>
  </w:style>
  <w:style w:type="character" w:styleId="IntenseReference">
    <w:name w:val="Intense Reference"/>
    <w:basedOn w:val="DefaultParagraphFont"/>
    <w:uiPriority w:val="32"/>
    <w:qFormat/>
    <w:rsid w:val="0065006A"/>
    <w:rPr>
      <w:b/>
      <w:bCs/>
      <w:smallCaps/>
      <w:color w:val="0F4761" w:themeColor="accent1" w:themeShade="BF"/>
      <w:spacing w:val="5"/>
    </w:rPr>
  </w:style>
  <w:style w:type="paragraph" w:styleId="Header">
    <w:name w:val="header"/>
    <w:basedOn w:val="Normal"/>
    <w:uiPriority w:val="99"/>
    <w:unhideWhenUsed/>
    <w:rsid w:val="3991BB4F"/>
    <w:pPr>
      <w:tabs>
        <w:tab w:val="center" w:pos="4680"/>
        <w:tab w:val="right" w:pos="9360"/>
      </w:tabs>
      <w:spacing w:after="0" w:line="240" w:lineRule="auto"/>
    </w:pPr>
  </w:style>
  <w:style w:type="paragraph" w:styleId="Footer">
    <w:name w:val="footer"/>
    <w:basedOn w:val="Normal"/>
    <w:uiPriority w:val="99"/>
    <w:unhideWhenUsed/>
    <w:rsid w:val="3991BB4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1140">
      <w:bodyDiv w:val="1"/>
      <w:marLeft w:val="0"/>
      <w:marRight w:val="0"/>
      <w:marTop w:val="0"/>
      <w:marBottom w:val="0"/>
      <w:divBdr>
        <w:top w:val="none" w:sz="0" w:space="0" w:color="auto"/>
        <w:left w:val="none" w:sz="0" w:space="0" w:color="auto"/>
        <w:bottom w:val="none" w:sz="0" w:space="0" w:color="auto"/>
        <w:right w:val="none" w:sz="0" w:space="0" w:color="auto"/>
      </w:divBdr>
    </w:div>
    <w:div w:id="184624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41E1FF48660543B6FEDE23C364B613" ma:contentTypeVersion="10" ma:contentTypeDescription="Create a new document." ma:contentTypeScope="" ma:versionID="1dec93179ab35868bc5e080c775976c7">
  <xsd:schema xmlns:xsd="http://www.w3.org/2001/XMLSchema" xmlns:xs="http://www.w3.org/2001/XMLSchema" xmlns:p="http://schemas.microsoft.com/office/2006/metadata/properties" xmlns:ns2="78d78b31-2348-4feb-9d9d-e72a1fccea72" xmlns:ns3="9ca8a10e-6712-4892-b19b-fb79f0d23cd7" targetNamespace="http://schemas.microsoft.com/office/2006/metadata/properties" ma:root="true" ma:fieldsID="5d19ede724037cdb23d2bdf6ad914862" ns2:_="" ns3:_="">
    <xsd:import namespace="78d78b31-2348-4feb-9d9d-e72a1fccea72"/>
    <xsd:import namespace="9ca8a10e-6712-4892-b19b-fb79f0d23cd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78b31-2348-4feb-9d9d-e72a1fccea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a8a10e-6712-4892-b19b-fb79f0d23c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EEFA68-B053-4497-8D30-21E552BDCD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697EBF-0E62-4DE8-A426-EA7CA9AF5D8A}">
  <ds:schemaRefs>
    <ds:schemaRef ds:uri="http://schemas.microsoft.com/sharepoint/v3/contenttype/forms"/>
  </ds:schemaRefs>
</ds:datastoreItem>
</file>

<file path=customXml/itemProps3.xml><?xml version="1.0" encoding="utf-8"?>
<ds:datastoreItem xmlns:ds="http://schemas.openxmlformats.org/officeDocument/2006/customXml" ds:itemID="{AEC4B52C-F29B-4EDB-B2C0-1E22DE420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78b31-2348-4feb-9d9d-e72a1fccea72"/>
    <ds:schemaRef ds:uri="9ca8a10e-6712-4892-b19b-fb79f0d23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 Sunil</dc:creator>
  <cp:keywords/>
  <dc:description/>
  <cp:lastModifiedBy>Mehta, Shashank</cp:lastModifiedBy>
  <cp:revision>3</cp:revision>
  <dcterms:created xsi:type="dcterms:W3CDTF">2025-11-10T06:09:00Z</dcterms:created>
  <dcterms:modified xsi:type="dcterms:W3CDTF">2026-05-05T08:24:00Z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0x0101004641E1FF48660543B6FEDE23C364B613</vt:lpwstr>
  </property>
</Properties>
</file>