
<file path=[Content_Types].xml><?xml version="1.0" encoding="utf-8"?>
<Types xmlns="http://schemas.openxmlformats.org/package/2006/content-types">
  <Default Extension="bin" ContentType="application/vnd.openxmlformats-officedocument.oleObject"/>
  <Default Extension="bmp" ContentType="image/bmp"/>
  <Default Extension="emf" ContentType="image/x-emf"/>
  <Default Extension="gif" ContentType="image/gif"/>
  <Default Extension="jpeg" ContentType="image/jpeg"/>
  <Default Extension="pct" ContentType="image/pct"/>
  <Default Extension="pcx" ContentType="image/pcx"/>
  <Default Extension="png" ContentType="image/png"/>
  <Default Extension="rels" ContentType="application/vnd.openxmlformats-package.relationships+xml"/>
  <Default Extension="svg" ContentType="image/svg+xml"/>
  <Default Extension="tga" ContentType="image/tga"/>
  <Default Extension="tif" ContentType="image/tif"/>
  <Default Extension="wmf" ContentType="image/x-wmf"/>
  <Default Extension="xml" ContentType="application/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after="0" w:line="240" w:lineRule="auto"/>
        <w:jc w:val="center"/>
        <w:widowControl w:val="0"/>
        <w:rPr>
          <w:rFonts w:ascii="Times New Roman" w:hAnsi="Times New Roman" w:eastAsia="Times New Roman" w:cs="Times New Roman"/>
          <w:color w:val="00000a"/>
        </w:rPr>
      </w:pPr>
      <w:r>
        <w:rPr>
          <w:rFonts w:ascii="Times New Roman" w:hAnsi="Times New Roman" w:eastAsia="Times New Roman" w:cs="Times New Roman"/>
          <w:b/>
          <w:color w:val="00000a"/>
        </w:rPr>
        <w:t>Birla Institute of Technology &amp; Science, Pilani</w:t>
      </w:r>
      <w:r>
        <w:rPr>
          <w:rFonts w:ascii="Times New Roman" w:hAnsi="Times New Roman" w:eastAsia="Times New Roman" w:cs="Times New Roman"/>
          <w:color w:val="00000a"/>
        </w:rPr>
      </w:r>
    </w:p>
    <w:p>
      <w:pPr>
        <w:spacing w:after="0" w:line="240" w:lineRule="auto"/>
        <w:jc w:val="center"/>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t>Work Integrated Learning Programmes Division</w:t>
      </w:r>
    </w:p>
    <w:p>
      <w:pPr>
        <w:spacing w:after="0" w:line="240" w:lineRule="auto"/>
        <w:jc w:val="center"/>
        <w:widowControl w:val="0"/>
        <w:rPr>
          <w:rFonts w:ascii="Times New Roman" w:hAnsi="Times New Roman" w:eastAsia="Times New Roman" w:cs="Times New Roman"/>
          <w:b/>
        </w:rPr>
      </w:pPr>
      <w:r>
        <w:rPr>
          <w:rFonts w:ascii="Times New Roman" w:hAnsi="Times New Roman" w:eastAsia="Times New Roman" w:cs="Times New Roman"/>
          <w:b/>
        </w:rPr>
        <w:t>Second Semester 2025-2026</w:t>
      </w:r>
    </w:p>
    <w:p>
      <w:pPr>
        <w:pStyle w:val="para2"/>
        <w:spacing/>
        <w:jc w:val="center"/>
        <w:rPr>
          <w:rFonts w:ascii="Times New Roman" w:hAnsi="Times New Roman" w:eastAsia="Times New Roman" w:cs="Times New Roman"/>
          <w:b/>
          <w:sz w:val="22"/>
          <w:szCs w:val="22"/>
        </w:rPr>
      </w:pPr>
      <w:r>
        <w:rPr>
          <w:rFonts w:ascii="Times New Roman" w:hAnsi="Times New Roman" w:eastAsia="Times New Roman" w:cs="Times New Roman"/>
          <w:b/>
          <w:sz w:val="22"/>
          <w:szCs w:val="22"/>
        </w:rPr>
        <w:t>Digital Learning</w:t>
      </w:r>
      <w:r>
        <w:rPr>
          <w:rFonts w:ascii="Times New Roman" w:hAnsi="Times New Roman" w:eastAsia="Times New Roman" w:cs="Times New Roman"/>
          <w:sz w:val="22"/>
          <w:szCs w:val="22"/>
        </w:rPr>
        <w:t xml:space="preserve"> </w:t>
      </w:r>
      <w:r>
        <w:rPr>
          <w:rFonts w:ascii="Times New Roman" w:hAnsi="Times New Roman" w:eastAsia="Times New Roman" w:cs="Times New Roman"/>
          <w:b/>
          <w:sz w:val="22"/>
          <w:szCs w:val="22"/>
        </w:rPr>
        <w:t>Handout</w:t>
      </w:r>
      <w:r>
        <w:rPr>
          <w:rFonts w:ascii="Times New Roman" w:hAnsi="Times New Roman" w:eastAsia="Times New Roman" w:cs="Times New Roman"/>
          <w:b/>
          <w:sz w:val="22"/>
          <w:szCs w:val="22"/>
        </w:rPr>
      </w:r>
    </w:p>
    <w:p>
      <w:pPr>
        <w:spacing w:before="60" w:after="60" w:line="240" w:lineRule="auto"/>
        <w:jc w:val="center"/>
        <w:widowControl w:val="0"/>
        <w:rPr>
          <w:rFonts w:ascii="Times New Roman" w:hAnsi="Times New Roman" w:eastAsia="Cambria" w:cs="Times New Roman"/>
          <w:color w:val="000000"/>
        </w:rPr>
      </w:pPr>
      <w:r>
        <w:rPr>
          <w:rFonts w:ascii="Times New Roman" w:hAnsi="Times New Roman" w:eastAsia="Cambria" w:cs="Times New Roman"/>
          <w:color w:val="00000a"/>
        </w:rPr>
        <w:t>Part A: Content Design</w:t>
      </w:r>
      <w:r>
        <w:rPr>
          <w:rFonts w:ascii="Times New Roman" w:hAnsi="Times New Roman" w:eastAsia="Cambria" w:cs="Times New Roman"/>
          <w:color w:val="000000"/>
        </w:rPr>
      </w:r>
    </w:p>
    <w:tbl>
      <w:tblPr>
        <w:tblStyle w:val=""/>
        <w:name w:val="Table1"/>
        <w:tabOrder w:val="0"/>
        <w:jc w:val="left"/>
        <w:tblInd w:w="0" w:type="dxa"/>
        <w:tblW w:w="9776" w:type="dxa"/>
        <w:tblLook w:val="0000" w:firstRow="0" w:lastRow="0" w:firstColumn="0" w:lastColumn="0" w:noHBand="0" w:noVBand="0"/>
      </w:tblPr>
      <w:tblGrid>
        <w:gridCol w:w="2268"/>
        <w:gridCol w:w="7508"/>
      </w:tblGrid>
      <w:tr>
        <w:trPr>
          <w:cantSplit w:val="0"/>
          <w:trHeight w:val="0" w:hRule="auto"/>
        </w:trPr>
        <w:tc>
          <w:tcPr>
            <w:tcW w:w="2268" w:type="dxa"/>
            <w:shd w:val="solid" w:color="FFFFFF" tmshd="1677721856, 0, 16777215"/>
            <w:tcMar>
              <w:left w:w="45" w:type="dxa"/>
            </w:tcMar>
            <w:tmTcPr id="1768736646" protected="0"/>
          </w:tcPr>
          <w:p>
            <w:pPr>
              <w:spacing w:after="0"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cs="Times New Roman"/>
              </w:rPr>
            </w:pPr>
            <w:r>
              <w:rPr>
                <w:rFonts w:ascii="Times New Roman" w:hAnsi="Times New Roman" w:cs="Times New Roman"/>
              </w:rPr>
              <w:t>Course Title</w:t>
            </w:r>
          </w:p>
        </w:tc>
        <w:tc>
          <w:tcPr>
            <w:tcW w:w="7508" w:type="dxa"/>
            <w:shd w:val="solid" w:color="FFFFFF" tmshd="1677721856, 0, 16777215"/>
            <w:tcMar>
              <w:left w:w="45" w:type="dxa"/>
            </w:tcMar>
            <w:tcBorders>
              <w:left w:val="single" w:sz="4" w:space="0" w:color="000001" tmln="10, 20, 20, 0, 0"/>
              <w:right w:val="single" w:sz="4" w:space="0" w:color="000001" tmln="10, 20, 20, 0, 0"/>
            </w:tcBorders>
            <w:tmTcPr id="1768736646" protected="0"/>
          </w:tcPr>
          <w:p>
            <w:pPr>
              <w:spacing w:after="0" w:line="240" w:lineRule="auto"/>
              <w:jc w:val="both"/>
              <w:widowControl w:val="0"/>
              <w:rPr>
                <w:rFonts w:ascii="Times New Roman" w:hAnsi="Times New Roman" w:eastAsia="Times New Roman" w:cs="Times New Roman"/>
              </w:rPr>
            </w:pPr>
            <w:r>
              <w:rPr>
                <w:rFonts w:ascii="Times New Roman" w:hAnsi="Times New Roman" w:eastAsia="Times New Roman" w:cs="Times New Roman"/>
              </w:rPr>
              <w:t>Artificial Intelligence</w:t>
            </w:r>
          </w:p>
        </w:tc>
      </w:tr>
      <w:tr>
        <w:trPr>
          <w:cantSplit w:val="0"/>
          <w:trHeight w:val="0" w:hRule="auto"/>
        </w:trPr>
        <w:tc>
          <w:tcPr>
            <w:tcW w:w="2268" w:type="dxa"/>
            <w:shd w:val="solid" w:color="FFFFFF" tmshd="1677721856, 0, 16777215"/>
            <w:tcMar>
              <w:left w:w="45" w:type="dxa"/>
            </w:tcMar>
            <w:tmTcPr id="1768736646" protected="0"/>
          </w:tcPr>
          <w:p>
            <w:pPr>
              <w:spacing w:after="0"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cs="Times New Roman"/>
              </w:rPr>
            </w:pPr>
            <w:r>
              <w:rPr>
                <w:rFonts w:ascii="Times New Roman" w:hAnsi="Times New Roman" w:cs="Times New Roman"/>
              </w:rPr>
              <w:t>Course No(s)</w:t>
            </w:r>
          </w:p>
        </w:tc>
        <w:tc>
          <w:tcPr>
            <w:tcW w:w="7508" w:type="dxa"/>
            <w:shd w:val="solid" w:color="FFFFFF" tmshd="1677721856, 0, 16777215"/>
            <w:tcMar>
              <w:left w:w="45" w:type="dxa"/>
            </w:tcMar>
            <w:tcBorders>
              <w:left w:val="single" w:sz="4" w:space="0" w:color="000001" tmln="10, 20, 20, 0, 0"/>
              <w:right w:val="single" w:sz="4" w:space="0" w:color="000001" tmln="10, 20, 20, 0, 0"/>
            </w:tcBorders>
            <w:tmTcPr id="1768736646" protected="0"/>
          </w:tcPr>
          <w:p>
            <w:pPr>
              <w:spacing w:after="0" w:line="240" w:lineRule="auto"/>
              <w:jc w:val="both"/>
              <w:widowControl w:val="0"/>
              <w:rPr>
                <w:rFonts w:ascii="Times New Roman" w:hAnsi="Times New Roman" w:eastAsia="Times New Roman" w:cs="Times New Roman"/>
              </w:rPr>
            </w:pPr>
            <w:r>
              <w:rPr>
                <w:rFonts w:ascii="Times New Roman" w:hAnsi="Times New Roman" w:cs="Times New Roman"/>
                <w:color w:val="000000"/>
              </w:rPr>
              <w:t>IS ZC444/SS ZC444</w:t>
            </w:r>
            <w:r>
              <w:rPr>
                <w:rFonts w:ascii="Times New Roman" w:hAnsi="Times New Roman" w:eastAsia="Times New Roman" w:cs="Times New Roman"/>
              </w:rPr>
            </w:r>
          </w:p>
        </w:tc>
      </w:tr>
      <w:tr>
        <w:trPr>
          <w:cantSplit w:val="0"/>
          <w:trHeight w:val="0" w:hRule="auto"/>
        </w:trPr>
        <w:tc>
          <w:tcPr>
            <w:tcW w:w="2268" w:type="dxa"/>
            <w:shd w:val="solid" w:color="FFFFFF" tmshd="1677721856, 0, 16777215"/>
            <w:tcMar>
              <w:left w:w="45" w:type="dxa"/>
            </w:tcMar>
            <w:tmTcPr id="1768736646" protected="0"/>
          </w:tcPr>
          <w:p>
            <w:pPr>
              <w:spacing w:after="0"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cs="Times New Roman"/>
              </w:rPr>
            </w:pPr>
            <w:r>
              <w:rPr>
                <w:rFonts w:ascii="Times New Roman" w:hAnsi="Times New Roman" w:cs="Times New Roman"/>
              </w:rPr>
              <w:t>Credit Units</w:t>
            </w:r>
          </w:p>
        </w:tc>
        <w:tc>
          <w:tcPr>
            <w:tcW w:w="7508" w:type="dxa"/>
            <w:shd w:val="solid" w:color="FFFFFF" tmshd="1677721856, 0, 16777215"/>
            <w:tcMar>
              <w:left w:w="45" w:type="dxa"/>
            </w:tcMar>
            <w:tcBorders>
              <w:left w:val="single" w:sz="4" w:space="0" w:color="000001" tmln="10, 20, 20, 0, 0"/>
              <w:right w:val="single" w:sz="4" w:space="0" w:color="000001" tmln="10, 20, 20, 0, 0"/>
            </w:tcBorders>
            <w:tmTcPr id="1768736646" protected="0"/>
          </w:tcPr>
          <w:p>
            <w:pPr>
              <w:spacing w:after="0" w:line="240" w:lineRule="auto"/>
              <w:jc w:val="both"/>
              <w:widowControl w:val="0"/>
              <w:rPr>
                <w:rFonts w:ascii="Times New Roman" w:hAnsi="Times New Roman" w:eastAsia="Times New Roman" w:cs="Times New Roman"/>
              </w:rPr>
            </w:pPr>
            <w:r>
              <w:rPr>
                <w:rFonts w:ascii="Times New Roman" w:hAnsi="Times New Roman" w:eastAsia="Times New Roman" w:cs="Times New Roman"/>
              </w:rPr>
              <w:t>3</w:t>
            </w:r>
          </w:p>
        </w:tc>
      </w:tr>
      <w:tr>
        <w:trPr>
          <w:cantSplit w:val="0"/>
          <w:trHeight w:val="0" w:hRule="auto"/>
        </w:trPr>
        <w:tc>
          <w:tcPr>
            <w:tcW w:w="2268" w:type="dxa"/>
            <w:shd w:val="solid" w:color="FFFFFF" tmshd="1677721856, 0, 16777215"/>
            <w:tcMar>
              <w:left w:w="45" w:type="dxa"/>
            </w:tcMar>
            <w:tmTcPr id="1768736646" protected="0"/>
          </w:tcPr>
          <w:p>
            <w:pPr>
              <w:spacing w:after="0"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cs="Times New Roman"/>
              </w:rPr>
            </w:pPr>
            <w:r>
              <w:rPr>
                <w:rFonts w:ascii="Times New Roman" w:hAnsi="Times New Roman" w:cs="Times New Roman"/>
              </w:rPr>
              <w:t>Credit Model</w:t>
            </w:r>
          </w:p>
        </w:tc>
        <w:tc>
          <w:tcPr>
            <w:tcW w:w="7508" w:type="dxa"/>
            <w:shd w:val="solid" w:color="FFFFFF" tmshd="1677721856, 0, 16777215"/>
            <w:tcMar>
              <w:left w:w="45" w:type="dxa"/>
            </w:tcMar>
            <w:tcBorders>
              <w:left w:val="single" w:sz="4" w:space="0" w:color="000001" tmln="10, 20, 20, 0, 0"/>
              <w:right w:val="single" w:sz="4" w:space="0" w:color="000001" tmln="10, 20, 20, 0, 0"/>
            </w:tcBorders>
            <w:tmTcPr id="1768736646" protected="0"/>
          </w:tcPr>
          <w:p>
            <w:pPr>
              <w:spacing w:after="0"/>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 xml:space="preserve">1-0.5-1.5 </w:t>
            </w:r>
          </w:p>
        </w:tc>
      </w:tr>
      <w:tr>
        <w:trPr>
          <w:cantSplit w:val="0"/>
          <w:trHeight w:val="0" w:hRule="auto"/>
        </w:trPr>
        <w:tc>
          <w:tcPr>
            <w:tcW w:w="2268" w:type="dxa"/>
            <w:shd w:val="solid" w:color="FFFFFF" tmshd="1677721856, 0, 16777215"/>
            <w:tcMar>
              <w:left w:w="45" w:type="dxa"/>
            </w:tcMar>
            <w:tmTcPr id="1768736646" protected="0"/>
          </w:tcPr>
          <w:p>
            <w:pPr>
              <w:spacing w:after="0"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cs="Times New Roman"/>
                <w:bCs/>
              </w:rPr>
            </w:pPr>
            <w:r>
              <w:rPr>
                <w:rFonts w:ascii="Times New Roman" w:hAnsi="Times New Roman" w:eastAsia="Ubuntu" w:cs="Times New Roman"/>
                <w:highlight w:val="white"/>
                <w:bCs/>
                <w:color w:val="000000"/>
              </w:rPr>
              <w:t>Course Author</w:t>
            </w:r>
            <w:r>
              <w:rPr>
                <w:rFonts w:ascii="Times New Roman" w:hAnsi="Times New Roman" w:cs="Times New Roman"/>
                <w:bCs/>
              </w:rPr>
            </w:r>
          </w:p>
        </w:tc>
        <w:tc>
          <w:tcPr>
            <w:tcW w:w="7508" w:type="dxa"/>
            <w:shd w:val="solid" w:color="FFFFFF" tmshd="1677721856, 0, 16777215"/>
            <w:tcMar>
              <w:left w:w="45" w:type="dxa"/>
            </w:tcMar>
            <w:tcBorders>
              <w:left w:val="single" w:sz="4" w:space="0" w:color="000001" tmln="10, 20, 20, 0, 0"/>
              <w:right w:val="single" w:sz="4" w:space="0" w:color="000001" tmln="10, 20, 20, 0, 0"/>
            </w:tcBorders>
            <w:tmTcPr id="1768736646" protected="0"/>
          </w:tcPr>
          <w:p>
            <w:pPr>
              <w:spacing w:after="0" w:line="240" w:lineRule="auto"/>
              <w:jc w:val="both"/>
              <w:widowControl w:val="0"/>
              <w:rPr>
                <w:rFonts w:ascii="Times New Roman" w:hAnsi="Times New Roman" w:eastAsia="Times New Roman" w:cs="Times New Roman"/>
              </w:rPr>
            </w:pPr>
            <w:r>
              <w:rPr>
                <w:rFonts w:ascii="Times New Roman" w:hAnsi="Times New Roman" w:eastAsia="Times New Roman" w:cs="Times New Roman"/>
              </w:rPr>
              <w:t>Profs. Vimal SP, Raja vadhana Prabhakar</w:t>
            </w:r>
            <w:r/>
            <w:bookmarkStart w:id="0" w:name="_GoBack"/>
            <w:r/>
            <w:bookmarkEnd w:id="0"/>
            <w:r/>
            <w:r>
              <w:rPr>
                <w:rFonts w:ascii="Times New Roman" w:hAnsi="Times New Roman" w:eastAsia="Times New Roman" w:cs="Times New Roman"/>
              </w:rPr>
            </w:r>
          </w:p>
        </w:tc>
      </w:tr>
      <w:tr>
        <w:trPr>
          <w:cantSplit w:val="0"/>
          <w:trHeight w:val="0" w:hRule="auto"/>
        </w:trPr>
        <w:tc>
          <w:tcPr>
            <w:tcW w:w="2268" w:type="dxa"/>
            <w:shd w:val="solid" w:color="FFFFFF" tmshd="1677721856, 0, 16777215"/>
            <w:tcMar>
              <w:left w:w="45" w:type="dxa"/>
            </w:tcMar>
            <w:tmTcPr id="1768736646" protected="0"/>
          </w:tcPr>
          <w:p>
            <w:pPr>
              <w:spacing w:after="0"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Ubuntu" w:cs="Times New Roman"/>
                <w:highlight w:val="white"/>
                <w:bCs/>
                <w:color w:val="000000"/>
              </w:rPr>
            </w:pPr>
            <w:r>
              <w:rPr>
                <w:rFonts w:ascii="Times New Roman" w:hAnsi="Times New Roman" w:eastAsia="Ubuntu" w:cs="Times New Roman"/>
                <w:highlight w:val="white"/>
                <w:bCs/>
                <w:color w:val="000000"/>
              </w:rPr>
              <w:t>Lead Instructor</w:t>
            </w:r>
          </w:p>
        </w:tc>
        <w:tc>
          <w:tcPr>
            <w:tcW w:w="7508" w:type="dxa"/>
            <w:shd w:val="solid" w:color="FFFFFF" tmshd="1677721856, 0, 16777215"/>
            <w:tcMar>
              <w:left w:w="45" w:type="dxa"/>
            </w:tcMar>
            <w:tcBorders>
              <w:left w:val="single" w:sz="4" w:space="0" w:color="000001" tmln="10, 20, 20, 0, 0"/>
              <w:right w:val="single" w:sz="4" w:space="0" w:color="000001" tmln="10, 20, 20, 0, 0"/>
            </w:tcBorders>
            <w:tmTcPr id="1768736646" protected="0"/>
          </w:tcPr>
          <w:p>
            <w:pPr>
              <w:spacing w:after="0" w:line="240" w:lineRule="auto"/>
              <w:jc w:val="both"/>
              <w:widowControl w:val="0"/>
              <w:rPr>
                <w:rFonts w:ascii="Times New Roman" w:hAnsi="Times New Roman" w:eastAsia="Times New Roman" w:cs="Times New Roman"/>
              </w:rPr>
            </w:pPr>
            <w:r>
              <w:rPr>
                <w:rFonts w:ascii="Times New Roman" w:hAnsi="Times New Roman" w:eastAsia="Times New Roman" w:cs="Times New Roman"/>
              </w:rPr>
              <w:t>BRAHMANAIDU KAKARLA</w:t>
            </w:r>
          </w:p>
        </w:tc>
      </w:tr>
      <w:tr>
        <w:trPr>
          <w:cantSplit w:val="0"/>
          <w:trHeight w:val="0" w:hRule="auto"/>
        </w:trPr>
        <w:tc>
          <w:tcPr>
            <w:tcW w:w="2268" w:type="dxa"/>
            <w:shd w:val="solid" w:color="FFFFFF" tmshd="1677721856, 0, 16777215"/>
            <w:tcMar>
              <w:left w:w="45" w:type="dxa"/>
            </w:tcMar>
            <w:tmTcPr id="1768736646" protected="0"/>
          </w:tcPr>
          <w:p>
            <w:pPr>
              <w:spacing w:after="0"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cs="Times New Roman"/>
              </w:rPr>
            </w:pPr>
            <w:r>
              <w:rPr>
                <w:rFonts w:ascii="Times New Roman" w:hAnsi="Times New Roman" w:cs="Times New Roman"/>
              </w:rPr>
              <w:t>Version No:</w:t>
            </w:r>
          </w:p>
        </w:tc>
        <w:tc>
          <w:tcPr>
            <w:tcW w:w="7508" w:type="dxa"/>
            <w:shd w:val="solid" w:color="FFFFFF" tmshd="1677721856, 0, 16777215"/>
            <w:tcMar>
              <w:left w:w="45" w:type="dxa"/>
            </w:tcMar>
            <w:tcBorders>
              <w:left w:val="single" w:sz="4" w:space="0" w:color="000001" tmln="10, 20, 20, 0, 0"/>
              <w:right w:val="single" w:sz="4" w:space="0" w:color="000001" tmln="10, 20, 20, 0, 0"/>
            </w:tcBorders>
            <w:tmTcPr id="1768736646" protected="0"/>
          </w:tcPr>
          <w:p>
            <w:pPr>
              <w:spacing w:after="0" w:line="240" w:lineRule="auto"/>
              <w:jc w:val="both"/>
              <w:widowControl w:val="0"/>
              <w:rPr>
                <w:rFonts w:ascii="Times New Roman" w:hAnsi="Times New Roman" w:eastAsia="Times New Roman" w:cs="Times New Roman"/>
              </w:rPr>
            </w:pPr>
            <w:r>
              <w:rPr>
                <w:rFonts w:ascii="Times New Roman" w:hAnsi="Times New Roman" w:eastAsia="Times New Roman" w:cs="Times New Roman"/>
              </w:rPr>
              <w:t>4.0</w:t>
            </w:r>
          </w:p>
        </w:tc>
      </w:tr>
      <w:tr>
        <w:trPr>
          <w:cantSplit w:val="0"/>
          <w:trHeight w:val="0" w:hRule="auto"/>
        </w:trPr>
        <w:tc>
          <w:tcPr>
            <w:tcW w:w="2268" w:type="dxa"/>
            <w:shd w:val="solid" w:color="FFFFFF" tmshd="1677721856, 0, 16777215"/>
            <w:tcMar>
              <w:left w:w="45" w:type="dxa"/>
            </w:tcMar>
            <w:tmTcPr id="1768736646" protected="0"/>
          </w:tcPr>
          <w:p>
            <w:pPr>
              <w:spacing w:after="0"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cs="Times New Roman"/>
              </w:rPr>
            </w:pPr>
            <w:r>
              <w:rPr>
                <w:rFonts w:ascii="Times New Roman" w:hAnsi="Times New Roman" w:cs="Times New Roman"/>
              </w:rPr>
              <w:t>Date:</w:t>
            </w:r>
          </w:p>
        </w:tc>
        <w:tc>
          <w:tcPr>
            <w:tcW w:w="7508" w:type="dxa"/>
            <w:shd w:val="solid" w:color="FFFFFF" tmshd="1677721856, 0, 16777215"/>
            <w:tcMar>
              <w:left w:w="45" w:type="dxa"/>
            </w:tcMar>
            <w:tcBorders>
              <w:left w:val="single" w:sz="4" w:space="0" w:color="000001" tmln="10, 20, 20, 0, 0"/>
              <w:right w:val="single" w:sz="4" w:space="0" w:color="000001" tmln="10, 20, 20, 0, 0"/>
            </w:tcBorders>
            <w:tmTcPr id="1768736646" protected="0"/>
          </w:tcPr>
          <w:p>
            <w:pPr>
              <w:spacing w:after="0" w:line="240" w:lineRule="auto"/>
              <w:jc w:val="both"/>
              <w:widowControl w:val="0"/>
              <w:rPr>
                <w:rFonts w:ascii="Times New Roman" w:hAnsi="Times New Roman" w:eastAsia="Times New Roman" w:cs="Times New Roman"/>
              </w:rPr>
            </w:pPr>
            <w:r>
              <w:rPr>
                <w:rFonts w:ascii="Times New Roman" w:hAnsi="Times New Roman" w:eastAsia="Times New Roman" w:cs="Times New Roman"/>
              </w:rPr>
              <w:t>24/02/2025</w:t>
            </w:r>
          </w:p>
        </w:tc>
      </w:tr>
    </w:tbl>
    <w:p>
      <w:pPr>
        <w:spacing w:after="0" w:line="240" w:lineRule="auto"/>
        <w:widowControl w:val="0"/>
        <w:rPr>
          <w:rFonts w:ascii="Times New Roman" w:hAnsi="Times New Roman" w:eastAsia="Times New Roman" w:cs="Times New Roman"/>
          <w:b/>
        </w:rPr>
      </w:pPr>
      <w:r>
        <w:rPr>
          <w:rFonts w:ascii="Times New Roman" w:hAnsi="Times New Roman" w:eastAsia="Times New Roman" w:cs="Times New Roman"/>
          <w:b/>
        </w:rPr>
      </w:r>
    </w:p>
    <w:p>
      <w:pPr>
        <w:spacing w:after="0" w:line="240" w:lineRule="auto"/>
        <w:widowControl w:val="0"/>
        <w:rPr>
          <w:rFonts w:ascii="Times New Roman" w:hAnsi="Times New Roman" w:eastAsia="Times New Roman" w:cs="Times New Roman"/>
          <w:b/>
        </w:rPr>
      </w:pPr>
      <w:r>
        <w:rPr>
          <w:rFonts w:ascii="Times New Roman" w:hAnsi="Times New Roman" w:eastAsia="Times New Roman" w:cs="Times New Roman"/>
          <w:b/>
        </w:rPr>
        <w:t>Course Description:</w:t>
      </w:r>
    </w:p>
    <w:p>
      <w:pPr>
        <w:spacing w:after="0" w:line="240" w:lineRule="auto"/>
        <w:jc w:val="both"/>
        <w:widowControl w:val="0"/>
        <w:rPr>
          <w:rFonts w:ascii="Times New Roman" w:hAnsi="Times New Roman" w:cs="Times New Roman"/>
          <w:color w:val="000000"/>
        </w:rPr>
      </w:pPr>
      <w:r>
        <w:rPr>
          <w:rFonts w:ascii="Times New Roman" w:hAnsi="Times New Roman" w:cs="Times New Roman"/>
          <w:color w:val="000000"/>
        </w:rPr>
        <w:t>The object of this course is to introduce the problems and techniques of A.I. along with the applications of A.I. techniques to the fields like natural language understanding, image processing, game theory and problem solving. The course also aims at understanding its implementation using LISP</w:t>
      </w:r>
      <w:r>
        <w:rPr>
          <w:rFonts w:ascii="Times New Roman" w:hAnsi="Times New Roman" w:cs="Times New Roman"/>
          <w:color w:val="000000"/>
        </w:rPr>
        <w:t>/Python</w:t>
      </w:r>
      <w:r>
        <w:rPr>
          <w:rFonts w:ascii="Times New Roman" w:hAnsi="Times New Roman" w:cs="Times New Roman"/>
          <w:color w:val="000000"/>
        </w:rPr>
        <w:t xml:space="preserve"> and PROLOG languages.</w:t>
      </w:r>
      <w:r>
        <w:rPr>
          <w:rFonts w:ascii="Times New Roman" w:hAnsi="Times New Roman" w:cs="Times New Roman"/>
          <w:color w:val="000000"/>
        </w:rPr>
      </w:r>
    </w:p>
    <w:p>
      <w:pPr>
        <w:spacing w:after="0" w:line="240" w:lineRule="auto"/>
        <w:jc w:val="both"/>
        <w:widowControl w:val="0"/>
        <w:rPr>
          <w:rFonts w:ascii="Times New Roman" w:hAnsi="Times New Roman" w:cs="Times New Roman"/>
          <w:color w:val="000000"/>
        </w:rPr>
      </w:pPr>
      <w:r>
        <w:rPr>
          <w:rFonts w:ascii="Times New Roman" w:hAnsi="Times New Roman" w:cs="Times New Roman"/>
          <w:color w:val="000000"/>
        </w:rPr>
      </w:r>
    </w:p>
    <w:p>
      <w:pPr>
        <w:spacing w:after="120"/>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2F2F2" tmshd="1677721856, 0, 15921906"/>
        <w:rPr>
          <w:rFonts w:ascii="Times New Roman" w:hAnsi="Times New Roman" w:eastAsia="Times New Roman" w:cs="Times New Roman"/>
          <w:b/>
          <w:color w:val="00000a"/>
        </w:rPr>
      </w:pPr>
      <w:r>
        <w:rPr>
          <w:rFonts w:ascii="Times New Roman" w:hAnsi="Times New Roman" w:eastAsia="Times New Roman" w:cs="Times New Roman"/>
          <w:b/>
          <w:color w:val="00000a"/>
        </w:rPr>
        <w:t>Course Objectives</w:t>
      </w:r>
    </w:p>
    <w:tbl>
      <w:tblPr>
        <w:tblStyle w:val=""/>
        <w:name w:val="Table2"/>
        <w:tabOrder w:val="0"/>
        <w:jc w:val="left"/>
        <w:tblInd w:w="-56" w:type="dxa"/>
        <w:tblW w:w="9766" w:type="dxa"/>
        <w:tblLook w:val="0000" w:firstRow="0" w:lastRow="0" w:firstColumn="0" w:lastColumn="0" w:noHBand="0" w:noVBand="0"/>
      </w:tblPr>
      <w:tblGrid>
        <w:gridCol w:w="937"/>
        <w:gridCol w:w="8829"/>
      </w:tblGrid>
      <w:tr>
        <w:trPr>
          <w:cantSplit w:val="0"/>
          <w:trHeight w:val="0" w:hRule="auto"/>
        </w:trPr>
        <w:tc>
          <w:tcPr>
            <w:tcW w:w="937" w:type="dxa"/>
            <w:tcBorders>
              <w:top w:val="single" w:sz="8" w:space="0" w:color="000001" tmln="20, 20, 20, 0, 0"/>
              <w:left w:val="single" w:sz="8" w:space="0" w:color="000001" tmln="20, 20, 20, 0, 0"/>
              <w:bottom w:val="single" w:sz="8" w:space="0" w:color="000001" tmln="20, 20, 20, 0, 0"/>
              <w:right w:val="single" w:sz="8" w:space="0" w:color="000001" tmln="20, 20, 20, 0, 0"/>
            </w:tcBorders>
            <w:tmTcPr id="1768736646" protected="0"/>
          </w:tcPr>
          <w:p>
            <w:pPr>
              <w:spacing w:after="0" w:line="240" w:lineRule="auto"/>
              <w:jc w:val="both"/>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Cambria" w:cs="Times New Roman"/>
              </w:rPr>
            </w:pPr>
            <w:r>
              <w:rPr>
                <w:rFonts w:ascii="Times New Roman" w:hAnsi="Times New Roman" w:eastAsia="Cambria" w:cs="Times New Roman"/>
                <w:b/>
                <w:color w:val="00000a"/>
              </w:rPr>
              <w:t>No</w:t>
            </w:r>
            <w:r>
              <w:rPr>
                <w:rFonts w:ascii="Times New Roman" w:hAnsi="Times New Roman" w:eastAsia="Cambria" w:cs="Times New Roman"/>
              </w:rPr>
            </w:r>
          </w:p>
        </w:tc>
        <w:tc>
          <w:tcPr>
            <w:tcW w:w="8829" w:type="dxa"/>
            <w:tcBorders>
              <w:top w:val="single" w:sz="8" w:space="0" w:color="000001" tmln="20, 20, 20, 0, 0"/>
              <w:left w:val="single" w:sz="8" w:space="0" w:color="000001" tmln="20, 20, 20, 0, 0"/>
              <w:bottom w:val="single" w:sz="8" w:space="0" w:color="000001" tmln="20, 20, 20, 0, 0"/>
              <w:right w:val="single" w:sz="8" w:space="0" w:color="000001" tmln="20, 20, 20, 0, 0"/>
            </w:tcBorders>
            <w:tmTcPr id="1768736646" protected="0"/>
          </w:tcPr>
          <w:p>
            <w:pPr>
              <w:spacing w:after="0" w:line="240" w:lineRule="auto"/>
              <w:jc w:val="both"/>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Cambria" w:cs="Times New Roman"/>
                <w:b/>
              </w:rPr>
            </w:pPr>
            <w:r>
              <w:rPr>
                <w:rFonts w:ascii="Times New Roman" w:hAnsi="Times New Roman" w:eastAsia="Cambria" w:cs="Times New Roman"/>
                <w:b/>
              </w:rPr>
              <w:t>Course Objective</w:t>
            </w:r>
          </w:p>
        </w:tc>
      </w:tr>
      <w:tr>
        <w:trPr>
          <w:cantSplit w:val="0"/>
          <w:trHeight w:val="0" w:hRule="auto"/>
        </w:trPr>
        <w:tc>
          <w:tcPr>
            <w:tcW w:w="937" w:type="dxa"/>
            <w:tcBorders>
              <w:top w:val="single" w:sz="8" w:space="0" w:color="000001" tmln="20, 20, 20, 0, 0"/>
              <w:left w:val="single" w:sz="8" w:space="0" w:color="000001" tmln="20, 20, 20, 0, 0"/>
              <w:bottom w:val="single" w:sz="8" w:space="0" w:color="000001" tmln="20, 20, 20, 0, 0"/>
              <w:right w:val="single" w:sz="8" w:space="0" w:color="000001" tmln="20, 20, 20, 0, 0"/>
            </w:tcBorders>
            <w:tmTcPr id="1768736646" protected="0"/>
          </w:tcPr>
          <w:p>
            <w:pPr>
              <w:spacing w:after="0" w:line="240" w:lineRule="auto"/>
              <w:jc w:val="both"/>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Cambria" w:cs="Times New Roman"/>
              </w:rPr>
            </w:pPr>
            <w:r>
              <w:rPr>
                <w:rFonts w:ascii="Times New Roman" w:hAnsi="Times New Roman" w:eastAsia="Cambria" w:cs="Times New Roman"/>
                <w:b/>
                <w:color w:val="00000a"/>
              </w:rPr>
              <w:t>CO1</w:t>
            </w:r>
            <w:r>
              <w:rPr>
                <w:rFonts w:ascii="Times New Roman" w:hAnsi="Times New Roman" w:eastAsia="Cambria" w:cs="Times New Roman"/>
              </w:rPr>
            </w:r>
          </w:p>
        </w:tc>
        <w:tc>
          <w:tcPr>
            <w:tcW w:w="8829" w:type="dxa"/>
            <w:tcBorders>
              <w:top w:val="single" w:sz="8" w:space="0" w:color="000001" tmln="20, 20, 20, 0, 0"/>
              <w:left w:val="single" w:sz="8" w:space="0" w:color="000001" tmln="20, 20, 20, 0, 0"/>
              <w:bottom w:val="single" w:sz="8" w:space="0" w:color="000001" tmln="20, 20, 20, 0, 0"/>
              <w:right w:val="single" w:sz="8" w:space="0" w:color="000001" tmln="20, 20, 20, 0, 0"/>
            </w:tcBorders>
            <w:tmTcPr id="1768736646" protected="0"/>
          </w:tcPr>
          <w:p>
            <w:pPr>
              <w:pStyle w:val="para14"/>
              <w:spacing w:after="0" w:line="240" w:lineRule="auto"/>
              <w:widowControl w:val="0"/>
              <w:rPr>
                <w:rFonts w:ascii="Times New Roman" w:hAnsi="Times New Roman" w:eastAsia="Ubuntu" w:cs="Times New Roman"/>
                <w:bCs/>
                <w:color w:val="00000a"/>
                <w:szCs w:val="22"/>
              </w:rPr>
            </w:pPr>
            <w:r>
              <w:rPr>
                <w:rFonts w:ascii="Times New Roman" w:hAnsi="Times New Roman" w:eastAsia="Times New Roman" w:cs="Times New Roman"/>
                <w:szCs w:val="22"/>
              </w:rPr>
              <w:t xml:space="preserve">Identify and recall </w:t>
            </w:r>
            <w:r>
              <w:rPr>
                <w:rFonts w:ascii="Times New Roman" w:hAnsi="Times New Roman" w:eastAsia="Ubuntu" w:cs="Times New Roman"/>
                <w:bCs/>
                <w:color w:val="00000a"/>
                <w:szCs w:val="22"/>
              </w:rPr>
              <w:t>fund</w:t>
            </w:r>
            <w:r>
              <w:rPr>
                <w:rFonts w:ascii="Times New Roman" w:hAnsi="Times New Roman" w:eastAsia="Ubuntu" w:cs="Times New Roman"/>
                <w:bCs/>
                <w:color w:val="00000a"/>
                <w:szCs w:val="22"/>
              </w:rPr>
              <w:t>amental concepts and techniques</w:t>
            </w:r>
            <w:r>
              <w:rPr>
                <w:rFonts w:ascii="Times New Roman" w:hAnsi="Times New Roman" w:eastAsia="Times New Roman" w:cs="Times New Roman"/>
                <w:szCs w:val="22"/>
              </w:rPr>
              <w:t xml:space="preserve"> for designing intelligent agents</w:t>
            </w:r>
            <w:r>
              <w:rPr>
                <w:rFonts w:ascii="Times New Roman" w:hAnsi="Times New Roman" w:eastAsia="Ubuntu" w:cs="Times New Roman"/>
                <w:bCs/>
                <w:color w:val="00000a"/>
                <w:szCs w:val="22"/>
              </w:rPr>
              <w:t xml:space="preserve"> </w:t>
            </w:r>
            <w:r>
              <w:rPr>
                <w:rFonts w:ascii="Times New Roman" w:hAnsi="Times New Roman" w:eastAsia="Ubuntu" w:cs="Times New Roman"/>
                <w:bCs/>
                <w:color w:val="00000a"/>
                <w:szCs w:val="22"/>
              </w:rPr>
            </w:r>
          </w:p>
        </w:tc>
      </w:tr>
      <w:tr>
        <w:trPr>
          <w:cantSplit w:val="0"/>
          <w:trHeight w:val="0" w:hRule="auto"/>
        </w:trPr>
        <w:tc>
          <w:tcPr>
            <w:tcW w:w="937" w:type="dxa"/>
            <w:tcBorders>
              <w:top w:val="single" w:sz="8" w:space="0" w:color="000001" tmln="20, 20, 20, 0, 0"/>
              <w:left w:val="single" w:sz="8" w:space="0" w:color="000001" tmln="20, 20, 20, 0, 0"/>
              <w:bottom w:val="single" w:sz="8" w:space="0" w:color="000001" tmln="20, 20, 20, 0, 0"/>
              <w:right w:val="single" w:sz="8" w:space="0" w:color="000001" tmln="20, 20, 20, 0, 0"/>
            </w:tcBorders>
            <w:tmTcPr id="1768736646" protected="0"/>
          </w:tcPr>
          <w:p>
            <w:pPr>
              <w:spacing w:after="0" w:line="240" w:lineRule="auto"/>
              <w:jc w:val="both"/>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Cambria" w:cs="Times New Roman"/>
              </w:rPr>
            </w:pPr>
            <w:r>
              <w:rPr>
                <w:rFonts w:ascii="Times New Roman" w:hAnsi="Times New Roman" w:eastAsia="Cambria" w:cs="Times New Roman"/>
                <w:b/>
                <w:color w:val="00000a"/>
              </w:rPr>
              <w:t>CO2</w:t>
            </w:r>
            <w:r>
              <w:rPr>
                <w:rFonts w:ascii="Times New Roman" w:hAnsi="Times New Roman" w:eastAsia="Cambria" w:cs="Times New Roman"/>
              </w:rPr>
            </w:r>
          </w:p>
        </w:tc>
        <w:tc>
          <w:tcPr>
            <w:tcW w:w="8829" w:type="dxa"/>
            <w:tcBorders>
              <w:top w:val="single" w:sz="8" w:space="0" w:color="000001" tmln="20, 20, 20, 0, 0"/>
              <w:left w:val="single" w:sz="8" w:space="0" w:color="000001" tmln="20, 20, 20, 0, 0"/>
              <w:bottom w:val="single" w:sz="8" w:space="0" w:color="000001" tmln="20, 20, 20, 0, 0"/>
              <w:right w:val="single" w:sz="8" w:space="0" w:color="000001" tmln="20, 20, 20, 0, 0"/>
            </w:tcBorders>
            <w:tmTcPr id="1768736646" protected="0"/>
          </w:tcPr>
          <w:p>
            <w:pPr>
              <w:pStyle w:val="para14"/>
              <w:spacing w:after="0" w:line="240" w:lineRule="auto"/>
              <w:widowControl w:val="0"/>
              <w:rPr>
                <w:rFonts w:ascii="Times New Roman" w:hAnsi="Times New Roman" w:eastAsia="Ubuntu" w:cs="Times New Roman"/>
                <w:bCs/>
                <w:color w:val="00000a"/>
                <w:szCs w:val="22"/>
              </w:rPr>
            </w:pPr>
            <w:r>
              <w:rPr>
                <w:rFonts w:ascii="Times New Roman" w:hAnsi="Times New Roman" w:eastAsia="Times New Roman" w:cs="Times New Roman"/>
                <w:szCs w:val="22"/>
              </w:rPr>
              <w:t>Represent and use of knowledge in inference-based problem solving approaches</w:t>
            </w:r>
            <w:r>
              <w:rPr>
                <w:rFonts w:ascii="Times New Roman" w:hAnsi="Times New Roman" w:eastAsia="Ubuntu" w:cs="Times New Roman"/>
                <w:bCs/>
                <w:color w:val="00000a"/>
                <w:szCs w:val="22"/>
              </w:rPr>
            </w:r>
          </w:p>
        </w:tc>
      </w:tr>
      <w:tr>
        <w:trPr>
          <w:cantSplit w:val="0"/>
          <w:trHeight w:val="0" w:hRule="auto"/>
        </w:trPr>
        <w:tc>
          <w:tcPr>
            <w:tcW w:w="937" w:type="dxa"/>
            <w:tcBorders>
              <w:top w:val="single" w:sz="8" w:space="0" w:color="000001" tmln="20, 20, 20, 0, 0"/>
              <w:left w:val="single" w:sz="8" w:space="0" w:color="000001" tmln="20, 20, 20, 0, 0"/>
              <w:bottom w:val="single" w:sz="8" w:space="0" w:color="000001" tmln="20, 20, 20, 0, 0"/>
              <w:right w:val="single" w:sz="8" w:space="0" w:color="000001" tmln="20, 20, 20, 0, 0"/>
            </w:tcBorders>
            <w:tmTcPr id="1768736646" protected="0"/>
          </w:tcPr>
          <w:p>
            <w:pPr>
              <w:spacing w:after="0" w:line="240" w:lineRule="auto"/>
              <w:jc w:val="both"/>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Cambria" w:cs="Times New Roman"/>
              </w:rPr>
            </w:pPr>
            <w:r>
              <w:rPr>
                <w:rFonts w:ascii="Times New Roman" w:hAnsi="Times New Roman" w:eastAsia="Cambria" w:cs="Times New Roman"/>
                <w:b/>
                <w:color w:val="00000a"/>
              </w:rPr>
              <w:t>CO3</w:t>
            </w:r>
            <w:r>
              <w:rPr>
                <w:rFonts w:ascii="Times New Roman" w:hAnsi="Times New Roman" w:eastAsia="Cambria" w:cs="Times New Roman"/>
              </w:rPr>
            </w:r>
          </w:p>
        </w:tc>
        <w:tc>
          <w:tcPr>
            <w:tcW w:w="8829" w:type="dxa"/>
            <w:tcBorders>
              <w:top w:val="single" w:sz="8" w:space="0" w:color="000001" tmln="20, 20, 20, 0, 0"/>
              <w:left w:val="single" w:sz="8" w:space="0" w:color="000001" tmln="20, 20, 20, 0, 0"/>
              <w:bottom w:val="single" w:sz="8" w:space="0" w:color="000001" tmln="20, 20, 20, 0, 0"/>
              <w:right w:val="single" w:sz="8" w:space="0" w:color="000001" tmln="20, 20, 20, 0, 0"/>
            </w:tcBorders>
            <w:tmTcPr id="1768736646" protected="0"/>
          </w:tcPr>
          <w:p>
            <w:pPr>
              <w:pStyle w:val="para14"/>
              <w:spacing w:after="0" w:line="240" w:lineRule="auto"/>
              <w:widowControl w:val="0"/>
              <w:rPr>
                <w:rFonts w:ascii="Times New Roman" w:hAnsi="Times New Roman" w:eastAsia="Ubuntu" w:cs="Times New Roman"/>
                <w:bCs/>
                <w:color w:val="00000a"/>
                <w:szCs w:val="22"/>
              </w:rPr>
            </w:pPr>
            <w:r>
              <w:rPr>
                <w:rFonts w:ascii="Times New Roman" w:hAnsi="Times New Roman" w:eastAsia="Times New Roman" w:cs="Times New Roman"/>
                <w:szCs w:val="22"/>
              </w:rPr>
              <w:t>Apply probability theory to describe and model agents operating in uncertain environments</w:t>
            </w:r>
            <w:r>
              <w:rPr>
                <w:rFonts w:ascii="Times New Roman" w:hAnsi="Times New Roman" w:eastAsia="Ubuntu" w:cs="Times New Roman"/>
                <w:bCs/>
                <w:color w:val="00000a"/>
                <w:szCs w:val="22"/>
              </w:rPr>
            </w:r>
          </w:p>
        </w:tc>
      </w:tr>
      <w:tr>
        <w:trPr>
          <w:cantSplit w:val="0"/>
          <w:trHeight w:val="0" w:hRule="auto"/>
        </w:trPr>
        <w:tc>
          <w:tcPr>
            <w:tcW w:w="937" w:type="dxa"/>
            <w:tcBorders>
              <w:left w:val="single" w:sz="8" w:space="0" w:color="000001" tmln="20, 20, 20, 0, 0"/>
              <w:bottom w:val="single" w:sz="8" w:space="0" w:color="000001" tmln="20, 20, 20, 0, 0"/>
              <w:right w:val="single" w:sz="8" w:space="0" w:color="000001" tmln="20, 20, 20, 0, 0"/>
            </w:tcBorders>
            <w:tmTcPr id="1768736646" protected="0"/>
          </w:tcPr>
          <w:p>
            <w:pPr>
              <w:spacing w:after="0" w:line="240" w:lineRule="auto"/>
              <w:jc w:val="both"/>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Cambria" w:cs="Times New Roman"/>
              </w:rPr>
            </w:pPr>
            <w:r>
              <w:rPr>
                <w:rFonts w:ascii="Times New Roman" w:hAnsi="Times New Roman" w:eastAsia="Cambria" w:cs="Times New Roman"/>
                <w:b/>
                <w:color w:val="00000a"/>
              </w:rPr>
              <w:t>CO4</w:t>
            </w:r>
            <w:r>
              <w:rPr>
                <w:rFonts w:ascii="Times New Roman" w:hAnsi="Times New Roman" w:eastAsia="Cambria" w:cs="Times New Roman"/>
              </w:rPr>
            </w:r>
          </w:p>
        </w:tc>
        <w:tc>
          <w:tcPr>
            <w:tcW w:w="8829" w:type="dxa"/>
            <w:tcBorders>
              <w:left w:val="single" w:sz="8" w:space="0" w:color="000001" tmln="20, 20, 20, 0, 0"/>
              <w:bottom w:val="single" w:sz="8" w:space="0" w:color="000001" tmln="20, 20, 20, 0, 0"/>
              <w:right w:val="single" w:sz="8" w:space="0" w:color="000001" tmln="20, 20, 20, 0, 0"/>
            </w:tcBorders>
            <w:tmTcPr id="1768736646" protected="0"/>
          </w:tcPr>
          <w:p>
            <w:pPr>
              <w:pStyle w:val="para14"/>
              <w:spacing w:after="0" w:line="240" w:lineRule="auto"/>
              <w:widowControl w:val="0"/>
              <w:rPr>
                <w:rFonts w:ascii="Times New Roman" w:hAnsi="Times New Roman" w:eastAsia="Ubuntu" w:cs="Times New Roman"/>
                <w:bCs/>
                <w:color w:val="00000a"/>
                <w:szCs w:val="22"/>
              </w:rPr>
            </w:pPr>
            <w:r>
              <w:rPr>
                <w:rFonts w:ascii="Times New Roman" w:hAnsi="Times New Roman" w:eastAsia="Times New Roman" w:cs="Times New Roman"/>
                <w:szCs w:val="22"/>
              </w:rPr>
              <w:t>Implement optimization models of computation and processing in real world application of intelligent agents</w:t>
            </w:r>
            <w:r>
              <w:rPr>
                <w:rFonts w:ascii="Times New Roman" w:hAnsi="Times New Roman" w:eastAsia="Ubuntu" w:cs="Times New Roman"/>
                <w:bCs/>
                <w:color w:val="00000a"/>
                <w:szCs w:val="22"/>
              </w:rPr>
            </w:r>
          </w:p>
        </w:tc>
      </w:tr>
    </w:tbl>
    <w:p>
      <w:pPr>
        <w:spacing w:after="0" w:line="240" w:lineRule="auto"/>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r>
    </w:p>
    <w:p>
      <w:pPr>
        <w:spacing w:after="0" w:line="240" w:lineRule="auto"/>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t>Text Book(s):</w:t>
      </w:r>
    </w:p>
    <w:tbl>
      <w:tblPr>
        <w:tblStyle w:val=""/>
        <w:name w:val="Table3"/>
        <w:tabOrder w:val="0"/>
        <w:jc w:val="left"/>
        <w:tblInd w:w="2" w:type="dxa"/>
        <w:tblW w:w="9640" w:type="dxa"/>
        <w:tblLook w:val="0000" w:firstRow="0" w:lastRow="0" w:firstColumn="0" w:lastColumn="0" w:noHBand="0" w:noVBand="0"/>
      </w:tblPr>
      <w:tblGrid>
        <w:gridCol w:w="702"/>
        <w:gridCol w:w="8938"/>
      </w:tblGrid>
      <w:tr>
        <w:trPr>
          <w:cantSplit w:val="0"/>
          <w:trHeight w:val="0" w:hRule="auto"/>
        </w:trPr>
        <w:tc>
          <w:tcPr>
            <w:tcW w:w="702" w:type="dxa"/>
            <w:shd w:val="solid" w:color="FFFFFF" tmshd="1677721856, 0, 16777215"/>
            <w:tcMar>
              <w:left w:w="45" w:type="dxa"/>
            </w:tcMar>
            <w:tmTcPr id="1768736646" protected="0"/>
          </w:tcPr>
          <w:p>
            <w:pPr>
              <w:spacing w:after="0" w:line="240" w:lineRule="auto"/>
              <w:jc w:val="center"/>
              <w:widowControl w:val="0"/>
              <w:rPr>
                <w:rFonts w:ascii="Times New Roman" w:hAnsi="Times New Roman" w:eastAsia="Times New Roman" w:cs="Times New Roman"/>
                <w:b/>
              </w:rPr>
            </w:pPr>
            <w:r>
              <w:rPr>
                <w:rFonts w:ascii="Times New Roman" w:hAnsi="Times New Roman" w:eastAsia="Times New Roman" w:cs="Times New Roman"/>
                <w:b/>
                <w:color w:val="00000a"/>
              </w:rPr>
              <w:t>T1</w:t>
            </w:r>
            <w:r>
              <w:rPr>
                <w:rFonts w:ascii="Times New Roman" w:hAnsi="Times New Roman" w:eastAsia="Times New Roman" w:cs="Times New Roman"/>
                <w:b/>
              </w:rPr>
            </w:r>
          </w:p>
        </w:tc>
        <w:tc>
          <w:tcPr>
            <w:tcW w:w="8938" w:type="dxa"/>
            <w:shd w:val="solid" w:color="FFFFFF" tmshd="1677721856, 0, 16777215"/>
            <w:tcMar>
              <w:left w:w="45" w:type="dxa"/>
            </w:tcMar>
            <w:tcBorders>
              <w:left w:val="single" w:sz="4" w:space="0" w:color="000001" tmln="10, 20, 20, 0, 0"/>
              <w:right w:val="single" w:sz="4" w:space="0" w:color="000001" tmln="10, 20, 20, 0, 0"/>
            </w:tcBorders>
            <w:tmTcPr id="1768736646" protected="0"/>
          </w:tcPr>
          <w:p>
            <w:pPr>
              <w:spacing w:after="0" w:line="240" w:lineRule="auto"/>
              <w:jc w:val="both"/>
              <w:rPr>
                <w:rFonts w:ascii="Times New Roman" w:hAnsi="Times New Roman" w:eastAsia="Times New Roman" w:cs="Times New Roman"/>
              </w:rPr>
            </w:pPr>
            <w:r>
              <w:rPr>
                <w:rFonts w:ascii="Times New Roman" w:hAnsi="Times New Roman" w:eastAsia="Times New Roman" w:cs="Times New Roman"/>
              </w:rPr>
              <w:t>Stuart Russell and Peter Norvig, “Artificial Intelligence – A Modern Approach”, Pearson Education, 2006. Third Edition</w:t>
            </w:r>
            <w:r>
              <w:rPr>
                <w:rFonts w:ascii="Times New Roman" w:hAnsi="Times New Roman" w:cs="Times New Roman"/>
              </w:rPr>
              <w:t xml:space="preserve"> </w:t>
            </w:r>
            <w:r>
              <w:rPr>
                <w:rFonts w:ascii="Times New Roman" w:hAnsi="Times New Roman" w:eastAsia="Times New Roman" w:cs="Times New Roman"/>
              </w:rPr>
            </w:r>
          </w:p>
        </w:tc>
      </w:tr>
      <w:tr>
        <w:trPr>
          <w:cantSplit w:val="0"/>
          <w:trHeight w:val="0" w:hRule="auto"/>
        </w:trPr>
        <w:tc>
          <w:tcPr>
            <w:tcW w:w="702" w:type="dxa"/>
            <w:shd w:val="solid" w:color="FFFFFF" tmshd="1677721856, 0, 16777215"/>
            <w:tcMar>
              <w:left w:w="45" w:type="dxa"/>
            </w:tcMar>
            <w:tmTcPr id="1768736646" protected="0"/>
          </w:tcPr>
          <w:p>
            <w:pPr>
              <w:spacing w:after="0" w:line="240" w:lineRule="auto"/>
              <w:jc w:val="center"/>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t>T2</w:t>
            </w:r>
          </w:p>
        </w:tc>
        <w:tc>
          <w:tcPr>
            <w:tcW w:w="8938" w:type="dxa"/>
            <w:shd w:val="solid" w:color="FFFFFF" tmshd="1677721856, 0, 16777215"/>
            <w:tcMar>
              <w:left w:w="45" w:type="dxa"/>
            </w:tcMar>
            <w:tcBorders>
              <w:left w:val="single" w:sz="4" w:space="0" w:color="000001" tmln="10, 20, 20, 0, 0"/>
              <w:right w:val="single" w:sz="4" w:space="0" w:color="000001" tmln="10, 20, 20, 0, 0"/>
            </w:tcBorders>
            <w:tmTcPr id="1768736646" protected="0"/>
          </w:tcPr>
          <w:p>
            <w:pPr>
              <w:spacing w:after="0" w:line="240" w:lineRule="auto"/>
              <w:jc w:val="both"/>
              <w:rPr>
                <w:rFonts w:ascii="Times New Roman" w:hAnsi="Times New Roman" w:eastAsia="Times New Roman" w:cs="Times New Roman"/>
              </w:rPr>
            </w:pPr>
            <w:r>
              <w:rPr>
                <w:rFonts w:ascii="Times New Roman" w:hAnsi="Times New Roman" w:eastAsia="Times New Roman" w:cs="Times New Roman"/>
              </w:rPr>
              <w:t>Elaine Rich and Kevin Knight, “Artificial Intelligence”, Tata McGraw Hill Publishing Company, New Delhi, 2003. Second Edition</w:t>
            </w:r>
          </w:p>
        </w:tc>
      </w:tr>
    </w:tbl>
    <w:p>
      <w:pPr>
        <w:spacing w:after="0" w:line="240" w:lineRule="auto"/>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r>
    </w:p>
    <w:p>
      <w:pPr>
        <w:spacing w:after="0" w:line="240" w:lineRule="auto"/>
        <w:widowControl w:val="0"/>
        <w:rPr>
          <w:rFonts w:ascii="Times New Roman" w:hAnsi="Times New Roman" w:eastAsia="Times New Roman" w:cs="Times New Roman"/>
        </w:rPr>
      </w:pPr>
      <w:r>
        <w:rPr>
          <w:rFonts w:ascii="Times New Roman" w:hAnsi="Times New Roman" w:eastAsia="Times New Roman" w:cs="Times New Roman"/>
          <w:b/>
          <w:color w:val="00000a"/>
        </w:rPr>
        <w:t>Reference Book(s) &amp; other resources:</w:t>
      </w:r>
      <w:r>
        <w:rPr>
          <w:rFonts w:ascii="Times New Roman" w:hAnsi="Times New Roman" w:eastAsia="Times New Roman" w:cs="Times New Roman"/>
        </w:rPr>
      </w:r>
    </w:p>
    <w:tbl>
      <w:tblPr>
        <w:tblStyle w:val=""/>
        <w:name w:val="Table4"/>
        <w:tabOrder w:val="0"/>
        <w:jc w:val="left"/>
        <w:tblInd w:w="2" w:type="dxa"/>
        <w:tblW w:w="9640" w:type="dxa"/>
        <w:tblLook w:val="0000" w:firstRow="0" w:lastRow="0" w:firstColumn="0" w:lastColumn="0" w:noHBand="0" w:noVBand="0"/>
      </w:tblPr>
      <w:tblGrid>
        <w:gridCol w:w="702"/>
        <w:gridCol w:w="8938"/>
      </w:tblGrid>
      <w:tr>
        <w:trPr>
          <w:cantSplit w:val="0"/>
          <w:trHeight w:val="0" w:hRule="auto"/>
        </w:trPr>
        <w:tc>
          <w:tcPr>
            <w:tcW w:w="702" w:type="dxa"/>
            <w:shd w:val="solid" w:color="FFFFFF" tmshd="1677721856, 0, 16777215"/>
            <w:tcMar>
              <w:left w:w="45" w:type="dxa"/>
            </w:tcMar>
            <w:tmTcPr id="1768736646" protected="0"/>
          </w:tcPr>
          <w:p>
            <w:pPr>
              <w:spacing w:after="0" w:line="240" w:lineRule="auto"/>
              <w:jc w:val="center"/>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t>R1</w:t>
            </w:r>
          </w:p>
        </w:tc>
        <w:tc>
          <w:tcPr>
            <w:tcW w:w="8938" w:type="dxa"/>
            <w:shd w:val="solid" w:color="FFFFFF" tmshd="1677721856, 0, 16777215"/>
            <w:tmTcPr id="1768736646" protected="0"/>
          </w:tcPr>
          <w:p>
            <w:pPr>
              <w:ind w:left="15"/>
              <w:spacing w:after="0" w:line="240" w:lineRule="auto"/>
              <w:jc w:val="both"/>
              <w:rPr>
                <w:rFonts w:ascii="Times New Roman" w:hAnsi="Times New Roman" w:eastAsia="Times New Roman" w:cs="Times New Roman"/>
              </w:rPr>
            </w:pPr>
            <w:r>
              <w:rPr>
                <w:rFonts w:ascii="Times New Roman" w:hAnsi="Times New Roman" w:eastAsia="Times New Roman" w:cs="Times New Roman"/>
              </w:rPr>
              <w:t xml:space="preserve">Ryszard S. Michalski, Jaime G. Carbonell and Tom M. Mitchell,  “Machine Learning: An Artificial Intelligence Approach”, </w:t>
            </w:r>
            <w:r>
              <w:rPr>
                <w:rFonts w:ascii="Times New Roman" w:hAnsi="Times New Roman" w:eastAsia="Arial" w:cs="Times New Roman"/>
                <w:highlight w:val="white"/>
              </w:rPr>
              <w:t>Elsevier, 2014</w:t>
            </w:r>
            <w:r>
              <w:rPr>
                <w:rFonts w:ascii="Times New Roman" w:hAnsi="Times New Roman" w:eastAsia="Times New Roman" w:cs="Times New Roman"/>
              </w:rPr>
            </w:r>
          </w:p>
        </w:tc>
      </w:tr>
      <w:tr>
        <w:trPr>
          <w:cantSplit w:val="0"/>
          <w:trHeight w:val="0" w:hRule="auto"/>
        </w:trPr>
        <w:tc>
          <w:tcPr>
            <w:tcW w:w="702" w:type="dxa"/>
            <w:shd w:val="solid" w:color="FFFFFF" tmshd="1677721856, 0, 16777215"/>
            <w:tcMar>
              <w:left w:w="45" w:type="dxa"/>
            </w:tcMar>
            <w:tmTcPr id="1768736646" protected="0"/>
          </w:tcPr>
          <w:p>
            <w:pPr>
              <w:spacing w:after="0" w:line="240" w:lineRule="auto"/>
              <w:jc w:val="center"/>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t>R2</w:t>
            </w:r>
          </w:p>
        </w:tc>
        <w:tc>
          <w:tcPr>
            <w:tcW w:w="8938" w:type="dxa"/>
            <w:shd w:val="solid" w:color="FFFFFF" tmshd="1677721856, 0, 16777215"/>
            <w:tmTcPr id="1768736646" protected="0"/>
          </w:tcPr>
          <w:p>
            <w:pPr>
              <w:ind w:left="15"/>
              <w:spacing w:after="0" w:line="240" w:lineRule="auto"/>
              <w:jc w:val="both"/>
              <w:rPr>
                <w:rFonts w:ascii="Times New Roman" w:hAnsi="Times New Roman" w:eastAsia="Times New Roman" w:cs="Times New Roman"/>
              </w:rPr>
            </w:pPr>
            <w:r>
              <w:rPr>
                <w:rFonts w:ascii="Times New Roman" w:hAnsi="Times New Roman" w:eastAsia="Times New Roman" w:cs="Times New Roman"/>
              </w:rPr>
              <w:t>Dan W Patterson, “Introduction to AI and Expert Systems”, Prentice Hall of India, New Delhi, 2010</w:t>
            </w:r>
          </w:p>
        </w:tc>
      </w:tr>
      <w:tr>
        <w:trPr>
          <w:cantSplit w:val="0"/>
          <w:trHeight w:val="0" w:hRule="auto"/>
        </w:trPr>
        <w:tc>
          <w:tcPr>
            <w:tcW w:w="702" w:type="dxa"/>
            <w:shd w:val="solid" w:color="FFFFFF" tmshd="1677721856, 0, 16777215"/>
            <w:tcMar>
              <w:left w:w="45" w:type="dxa"/>
            </w:tcMar>
            <w:tmTcPr id="1768736646" protected="0"/>
          </w:tcPr>
          <w:p>
            <w:pPr>
              <w:spacing w:after="0" w:line="240" w:lineRule="auto"/>
              <w:jc w:val="center"/>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t>R3</w:t>
            </w:r>
          </w:p>
        </w:tc>
        <w:tc>
          <w:tcPr>
            <w:tcW w:w="8938" w:type="dxa"/>
            <w:shd w:val="solid" w:color="FFFFFF" tmshd="1677721856, 0, 16777215"/>
            <w:tmTcPr id="1768736646" protected="0"/>
          </w:tcPr>
          <w:p>
            <w:pPr>
              <w:spacing w:after="0" w:line="240" w:lineRule="auto"/>
              <w:rPr>
                <w:rFonts w:ascii="Times New Roman" w:hAnsi="Times New Roman" w:eastAsia="Times New Roman" w:cs="Times New Roman"/>
              </w:rPr>
            </w:pPr>
            <w:r>
              <w:rPr>
                <w:rFonts w:ascii="Times New Roman" w:hAnsi="Times New Roman" w:eastAsia="Times New Roman" w:cs="Times New Roman"/>
              </w:rPr>
              <w:t>A.M. Turing(1950) Computing Machinery and Intelligence Mind LIX (236): 433-460</w:t>
            </w:r>
          </w:p>
        </w:tc>
      </w:tr>
      <w:tr>
        <w:trPr>
          <w:cantSplit w:val="0"/>
          <w:trHeight w:val="0" w:hRule="auto"/>
        </w:trPr>
        <w:tc>
          <w:tcPr>
            <w:tcW w:w="702" w:type="dxa"/>
            <w:shd w:val="solid" w:color="FFFFFF" tmshd="1677721856, 0, 16777215"/>
            <w:tcMar>
              <w:left w:w="45" w:type="dxa"/>
            </w:tcMar>
            <w:tmTcPr id="1768736646" protected="0"/>
          </w:tcPr>
          <w:p>
            <w:pPr>
              <w:spacing w:after="0" w:line="240" w:lineRule="auto"/>
              <w:jc w:val="center"/>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t>R4</w:t>
            </w:r>
          </w:p>
        </w:tc>
        <w:tc>
          <w:tcPr>
            <w:tcW w:w="8938" w:type="dxa"/>
            <w:shd w:val="solid" w:color="FFFFFF" tmshd="1677721856, 0, 16777215"/>
            <w:tmTcPr id="1768736646" protected="0"/>
          </w:tcPr>
          <w:p>
            <w:p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Michael Skirpan, Micha Gorelick, The Authority of Fair in Machine Learning </w:t>
            </w:r>
            <w:hyperlink r:id="rId8" w:history="1">
              <w:r>
                <w:rPr>
                  <w:rStyle w:val="char5"/>
                  <w:rFonts w:ascii="Times New Roman" w:hAnsi="Times New Roman" w:eastAsia="Times New Roman" w:cs="Times New Roman"/>
                </w:rPr>
                <w:t>https://arxiv.org/pdf/1706.09976.pdf</w:t>
              </w:r>
            </w:hyperlink>
          </w:p>
        </w:tc>
      </w:tr>
      <w:tr>
        <w:trPr>
          <w:cantSplit w:val="0"/>
          <w:trHeight w:val="0" w:hRule="auto"/>
        </w:trPr>
        <w:tc>
          <w:tcPr>
            <w:tcW w:w="702" w:type="dxa"/>
            <w:shd w:val="solid" w:color="FFFFFF" tmshd="1677721856, 0, 16777215"/>
            <w:tcMar>
              <w:left w:w="45" w:type="dxa"/>
            </w:tcMar>
            <w:tmTcPr id="1768736646" protected="0"/>
          </w:tcPr>
          <w:p>
            <w:pPr>
              <w:spacing w:after="0" w:line="240" w:lineRule="auto"/>
              <w:jc w:val="center"/>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t>R5</w:t>
            </w:r>
          </w:p>
        </w:tc>
        <w:tc>
          <w:tcPr>
            <w:tcW w:w="8938" w:type="dxa"/>
            <w:shd w:val="solid" w:color="FFFFFF" tmshd="1677721856, 0, 16777215"/>
            <w:tmTcPr id="1768736646" protected="0"/>
          </w:tcPr>
          <w:p>
            <w:pPr>
              <w:spacing w:after="0" w:line="240" w:lineRule="auto"/>
              <w:rPr>
                <w:rFonts w:ascii="Times New Roman" w:hAnsi="Times New Roman" w:eastAsia="Times New Roman" w:cs="Times New Roman"/>
              </w:rPr>
            </w:pPr>
            <w:r>
              <w:rPr>
                <w:rFonts w:ascii="Times New Roman" w:hAnsi="Times New Roman" w:eastAsia="Times New Roman" w:cs="Times New Roman"/>
              </w:rPr>
              <w:t>Christoph Molnar, Interpretable Machine Learning, https://christophm.github.io/interpretable-ml-book/</w:t>
            </w:r>
          </w:p>
        </w:tc>
      </w:tr>
    </w:tbl>
    <w:p>
      <w:pPr>
        <w:spacing/>
        <w:jc w:val="both"/>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2F2F2" tmshd="1677721856, 0, 15921906"/>
        <w:rPr>
          <w:rFonts w:ascii="Times New Roman" w:hAnsi="Times New Roman" w:eastAsia="Times New Roman" w:cs="Times New Roman"/>
          <w:b/>
          <w:color w:val="00000a"/>
          <w:u w:color="auto" w:val="single"/>
        </w:rPr>
      </w:pPr>
      <w:r>
        <w:rPr>
          <w:rFonts w:ascii="Times New Roman" w:hAnsi="Times New Roman" w:eastAsia="Times New Roman" w:cs="Times New Roman"/>
          <w:b/>
          <w:color w:val="00000a"/>
          <w:u w:color="auto" w:val="single"/>
        </w:rPr>
        <w:t xml:space="preserve">Learning Outcomes: Students will be able to </w:t>
      </w:r>
    </w:p>
    <w:tbl>
      <w:tblPr>
        <w:tblStyle w:val=""/>
        <w:name w:val="Table5"/>
        <w:tabOrder w:val="0"/>
        <w:jc w:val="left"/>
        <w:tblInd w:w="-56" w:type="dxa"/>
        <w:tblW w:w="9396" w:type="dxa"/>
        <w:tblLook w:val="0000" w:firstRow="0" w:lastRow="0" w:firstColumn="0" w:lastColumn="0" w:noHBand="0" w:noVBand="0"/>
      </w:tblPr>
      <w:tblGrid>
        <w:gridCol w:w="1036"/>
        <w:gridCol w:w="8360"/>
      </w:tblGrid>
      <w:tr>
        <w:trPr>
          <w:cantSplit/>
          <w:trHeight w:val="0" w:hRule="auto"/>
        </w:trPr>
        <w:tc>
          <w:tcPr>
            <w:tcW w:w="1036" w:type="dxa"/>
            <w:shd w:val="solid" w:color="FFFFFF" tmshd="1677721856, 0, 16777215"/>
            <w:tcMar>
              <w:left w:w="50" w:type="dxa"/>
            </w:tcMar>
            <w:tmTcPr id="1768736646" protected="0"/>
          </w:tcPr>
          <w:p>
            <w:pPr>
              <w:spacing w:after="0" w:line="240" w:lineRule="auto"/>
              <w:jc w:val="center"/>
              <w:widowControl w:val="0"/>
              <w:rPr>
                <w:rFonts w:ascii="Times New Roman" w:hAnsi="Times New Roman" w:eastAsia="Times New Roman" w:cs="Times New Roman"/>
                <w:color w:val="00000a"/>
              </w:rPr>
            </w:pPr>
            <w:r>
              <w:rPr>
                <w:rFonts w:ascii="Times New Roman" w:hAnsi="Times New Roman" w:eastAsia="Times New Roman" w:cs="Times New Roman"/>
                <w:color w:val="00000a"/>
              </w:rPr>
              <w:t>LO1</w:t>
            </w:r>
          </w:p>
        </w:tc>
        <w:tc>
          <w:tcPr>
            <w:tcW w:w="8360" w:type="dxa"/>
            <w:shd w:val="solid" w:color="FFFFFF" tmshd="1677721856, 0, 16777215"/>
            <w:tcMar>
              <w:left w:w="50" w:type="dxa"/>
            </w:tcMar>
            <w:tmTcPr id="1768736646" protected="0"/>
          </w:tcPr>
          <w:p>
            <w:pPr>
              <w:ind w:right="23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Understand and recall agent-environment interactions through architectures and design PEAS descriptions of agents. Measure success by the agent's ability to perform tasks such as pat</w:t>
            </w:r>
            <w:r>
              <w:rPr>
                <w:rFonts w:ascii="Times New Roman" w:hAnsi="Times New Roman" w:eastAsia="Times New Roman" w:cs="Times New Roman"/>
              </w:rPr>
              <w:t>hfinding and decision-making.</w:t>
            </w:r>
            <w:r>
              <w:rPr>
                <w:rFonts w:ascii="Times New Roman" w:hAnsi="Times New Roman" w:eastAsia="Times New Roman" w:cs="Times New Roman"/>
              </w:rPr>
              <w:t xml:space="preserve"> </w:t>
            </w:r>
            <w:r>
              <w:rPr>
                <w:rFonts w:ascii="Times New Roman" w:hAnsi="Times New Roman" w:eastAsia="Times New Roman" w:cs="Times New Roman"/>
              </w:rPr>
            </w:r>
          </w:p>
        </w:tc>
      </w:tr>
      <w:tr>
        <w:trPr>
          <w:cantSplit/>
          <w:trHeight w:val="0" w:hRule="auto"/>
        </w:trPr>
        <w:tc>
          <w:tcPr>
            <w:tcW w:w="1036" w:type="dxa"/>
            <w:shd w:val="solid" w:color="FFFFFF" tmshd="1677721856, 0, 16777215"/>
            <w:tcMar>
              <w:left w:w="50" w:type="dxa"/>
            </w:tcMar>
            <w:tmTcPr id="1768736646" protected="0"/>
          </w:tcPr>
          <w:p>
            <w:pPr>
              <w:spacing w:after="0" w:line="240" w:lineRule="auto"/>
              <w:jc w:val="center"/>
              <w:widowControl w:val="0"/>
              <w:rPr>
                <w:rFonts w:ascii="Times New Roman" w:hAnsi="Times New Roman" w:eastAsia="Times New Roman" w:cs="Times New Roman"/>
                <w:color w:val="00000a"/>
              </w:rPr>
            </w:pPr>
            <w:r>
              <w:rPr>
                <w:rFonts w:ascii="Times New Roman" w:hAnsi="Times New Roman" w:eastAsia="Times New Roman" w:cs="Times New Roman"/>
                <w:color w:val="00000a"/>
              </w:rPr>
              <w:t>LO2</w:t>
            </w:r>
          </w:p>
        </w:tc>
        <w:tc>
          <w:tcPr>
            <w:tcW w:w="8360" w:type="dxa"/>
            <w:shd w:val="solid" w:color="FFFFFF" tmshd="1677721856, 0, 16777215"/>
            <w:tcMar>
              <w:left w:w="50" w:type="dxa"/>
            </w:tcMar>
            <w:tmTcPr id="1768736646" protected="0"/>
          </w:tcPr>
          <w:p>
            <w:pPr>
              <w:ind w:right="23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 xml:space="preserve">Design and implement heuristic functions in search algorithms like A*. Measure efficiency through the number of nodes expanded and the solution's optimality. </w:t>
            </w:r>
            <w:r>
              <w:rPr>
                <w:rFonts w:ascii="Times New Roman" w:hAnsi="Times New Roman" w:eastAsia="Times New Roman" w:cs="Times New Roman"/>
              </w:rPr>
            </w:r>
          </w:p>
        </w:tc>
      </w:tr>
      <w:tr>
        <w:trPr>
          <w:cantSplit/>
          <w:trHeight w:val="0" w:hRule="auto"/>
        </w:trPr>
        <w:tc>
          <w:tcPr>
            <w:tcW w:w="1036" w:type="dxa"/>
            <w:shd w:val="solid" w:color="FFFFFF" tmshd="1677721856, 0, 16777215"/>
            <w:tcMar>
              <w:left w:w="50" w:type="dxa"/>
            </w:tcMar>
            <w:tmTcPr id="1768736646" protected="0"/>
          </w:tcPr>
          <w:p>
            <w:pPr>
              <w:spacing w:after="0" w:line="240" w:lineRule="auto"/>
              <w:jc w:val="center"/>
              <w:widowControl w:val="0"/>
              <w:rPr>
                <w:rFonts w:ascii="Times New Roman" w:hAnsi="Times New Roman" w:eastAsia="Times New Roman" w:cs="Times New Roman"/>
                <w:color w:val="00000a"/>
              </w:rPr>
            </w:pPr>
            <w:r>
              <w:rPr>
                <w:rFonts w:ascii="Times New Roman" w:hAnsi="Times New Roman" w:eastAsia="Times New Roman" w:cs="Times New Roman"/>
                <w:color w:val="00000a"/>
              </w:rPr>
              <w:t>LO3</w:t>
            </w:r>
          </w:p>
        </w:tc>
        <w:tc>
          <w:tcPr>
            <w:tcW w:w="8360" w:type="dxa"/>
            <w:shd w:val="solid" w:color="FFFFFF" tmshd="1677721856, 0, 16777215"/>
            <w:tcMar>
              <w:left w:w="50" w:type="dxa"/>
            </w:tcMar>
            <w:tmTcPr id="1768736646" protected="0"/>
          </w:tcPr>
          <w:p>
            <w:pPr>
              <w:ind w:right="23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Compare the local search and optimization algorithms like Hill Climbing, Genetic algorithm, Ant Colony Optimization in terms of its approach to designing solution for N-Queen problem or Travelling Salesman problem.</w:t>
            </w:r>
          </w:p>
        </w:tc>
      </w:tr>
      <w:tr>
        <w:trPr>
          <w:cantSplit/>
          <w:trHeight w:val="0" w:hRule="auto"/>
        </w:trPr>
        <w:tc>
          <w:tcPr>
            <w:tcW w:w="1036" w:type="dxa"/>
            <w:shd w:val="solid" w:color="FFFFFF" tmshd="1677721856, 0, 16777215"/>
            <w:tcMar>
              <w:left w:w="50" w:type="dxa"/>
            </w:tcMar>
            <w:tmTcPr id="1768736646" protected="0"/>
          </w:tcPr>
          <w:p>
            <w:pPr>
              <w:spacing w:after="0" w:line="240" w:lineRule="auto"/>
              <w:jc w:val="center"/>
              <w:widowControl w:val="0"/>
              <w:rPr>
                <w:rFonts w:ascii="Times New Roman" w:hAnsi="Times New Roman" w:eastAsia="Times New Roman" w:cs="Times New Roman"/>
                <w:color w:val="00000a"/>
              </w:rPr>
            </w:pPr>
            <w:r>
              <w:rPr>
                <w:rFonts w:ascii="Times New Roman" w:hAnsi="Times New Roman" w:eastAsia="Times New Roman" w:cs="Times New Roman"/>
                <w:color w:val="00000a"/>
              </w:rPr>
              <w:t>LO4</w:t>
            </w:r>
          </w:p>
        </w:tc>
        <w:tc>
          <w:tcPr>
            <w:tcW w:w="8360" w:type="dxa"/>
            <w:shd w:val="solid" w:color="FFFFFF" tmshd="1677721856, 0, 16777215"/>
            <w:tcMar>
              <w:left w:w="50" w:type="dxa"/>
            </w:tcMar>
            <w:tmTcPr id="1768736646" protected="0"/>
          </w:tcPr>
          <w:p>
            <w:pPr>
              <w:ind w:right="23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Apply logical inference techniques to solve problems like Grid World problem. Measure success by the correctness and efficiency of inferred solutions. Compare logic with at least two alternative knowledge representation techniques like</w:t>
            </w:r>
            <w:r>
              <w:rPr>
                <w:rFonts w:ascii="Times New Roman" w:hAnsi="Times New Roman" w:eastAsia="Times New Roman" w:cs="Times New Roman"/>
              </w:rPr>
              <w:t xml:space="preserve"> fuzzy systems and Semantic Nets</w:t>
            </w:r>
            <w:r>
              <w:rPr>
                <w:rFonts w:ascii="Times New Roman" w:hAnsi="Times New Roman" w:eastAsia="Times New Roman" w:cs="Times New Roman"/>
              </w:rPr>
            </w:r>
          </w:p>
        </w:tc>
      </w:tr>
      <w:tr>
        <w:trPr>
          <w:cantSplit/>
          <w:trHeight w:val="0" w:hRule="auto"/>
        </w:trPr>
        <w:tc>
          <w:tcPr>
            <w:tcW w:w="1036" w:type="dxa"/>
            <w:shd w:val="solid" w:color="FFFFFF" tmshd="1677721856, 0, 16777215"/>
            <w:tcMar>
              <w:left w:w="50" w:type="dxa"/>
            </w:tcMar>
            <w:tmTcPr id="1768736646" protected="0"/>
          </w:tcPr>
          <w:p>
            <w:pPr>
              <w:spacing w:after="0" w:line="240" w:lineRule="auto"/>
              <w:jc w:val="center"/>
              <w:widowControl w:val="0"/>
              <w:rPr>
                <w:rFonts w:ascii="Times New Roman" w:hAnsi="Times New Roman" w:eastAsia="Times New Roman" w:cs="Times New Roman"/>
                <w:color w:val="00000a"/>
              </w:rPr>
            </w:pPr>
            <w:r>
              <w:rPr>
                <w:rFonts w:ascii="Times New Roman" w:hAnsi="Times New Roman" w:eastAsia="Times New Roman" w:cs="Times New Roman"/>
                <w:color w:val="00000a"/>
              </w:rPr>
              <w:t>LO5</w:t>
            </w:r>
          </w:p>
        </w:tc>
        <w:tc>
          <w:tcPr>
            <w:tcW w:w="8360" w:type="dxa"/>
            <w:shd w:val="solid" w:color="FFFFFF" tmshd="1677721856, 0, 16777215"/>
            <w:tcMar>
              <w:left w:w="50" w:type="dxa"/>
            </w:tcMar>
            <w:tmTcPr id="1768736646" protected="0"/>
          </w:tcPr>
          <w:p>
            <w:pPr>
              <w:ind w:right="23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Understand the role of probabilistic models (Bayesian networks, MDPs) for decision-making under uncertainty.</w:t>
            </w:r>
          </w:p>
        </w:tc>
      </w:tr>
      <w:tr>
        <w:trPr>
          <w:cantSplit/>
          <w:trHeight w:val="0" w:hRule="auto"/>
        </w:trPr>
        <w:tc>
          <w:tcPr>
            <w:tcW w:w="1036" w:type="dxa"/>
            <w:shd w:val="solid" w:color="FFFFFF" tmshd="1677721856, 0, 16777215"/>
            <w:tcMar>
              <w:left w:w="50" w:type="dxa"/>
            </w:tcMar>
            <w:tmTcPr id="1768736646" protected="0"/>
          </w:tcPr>
          <w:p>
            <w:pPr>
              <w:spacing w:after="0" w:line="240" w:lineRule="auto"/>
              <w:jc w:val="center"/>
              <w:widowControl w:val="0"/>
              <w:rPr>
                <w:rFonts w:ascii="Times New Roman" w:hAnsi="Times New Roman" w:eastAsia="Times New Roman" w:cs="Times New Roman"/>
                <w:color w:val="00000a"/>
              </w:rPr>
            </w:pPr>
            <w:r>
              <w:rPr>
                <w:rFonts w:ascii="Times New Roman" w:hAnsi="Times New Roman" w:eastAsia="Times New Roman" w:cs="Times New Roman"/>
                <w:color w:val="00000a"/>
              </w:rPr>
              <w:t>LO6</w:t>
            </w:r>
          </w:p>
        </w:tc>
        <w:tc>
          <w:tcPr>
            <w:tcW w:w="8360" w:type="dxa"/>
            <w:shd w:val="solid" w:color="FFFFFF" tmshd="1677721856, 0, 16777215"/>
            <w:tcMar>
              <w:left w:w="50" w:type="dxa"/>
            </w:tcMar>
            <w:tmTcPr id="1768736646" protected="0"/>
          </w:tcPr>
          <w:p>
            <w:pPr>
              <w:ind w:right="23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 xml:space="preserve">Apply at least one algorithm each from supervised learning, unsupervised learning and reinforcement learning techniques to improve agent behaviour and </w:t>
            </w:r>
            <w:r>
              <w:rPr>
                <w:rFonts w:ascii="Times New Roman" w:hAnsi="Times New Roman" w:eastAsia="Times New Roman" w:cs="Times New Roman"/>
              </w:rPr>
              <w:t>relate</w:t>
            </w:r>
            <w:r>
              <w:rPr>
                <w:rFonts w:ascii="Times New Roman" w:hAnsi="Times New Roman" w:eastAsia="Times New Roman" w:cs="Times New Roman"/>
              </w:rPr>
              <w:t xml:space="preserve"> their applicability in real world problems</w:t>
            </w:r>
            <w:r>
              <w:rPr>
                <w:rFonts w:ascii="Times New Roman" w:hAnsi="Times New Roman" w:eastAsia="Times New Roman" w:cs="Times New Roman"/>
              </w:rPr>
              <w:t xml:space="preserve">. </w:t>
            </w:r>
            <w:r>
              <w:rPr>
                <w:rFonts w:ascii="Times New Roman" w:hAnsi="Times New Roman" w:eastAsia="Times New Roman" w:cs="Times New Roman"/>
              </w:rPr>
            </w:r>
          </w:p>
        </w:tc>
      </w:tr>
      <w:tr>
        <w:trPr>
          <w:cantSplit/>
          <w:trHeight w:val="0" w:hRule="auto"/>
        </w:trPr>
        <w:tc>
          <w:tcPr>
            <w:tcW w:w="1036" w:type="dxa"/>
            <w:shd w:val="solid" w:color="FFFFFF" tmshd="1677721856, 0, 16777215"/>
            <w:tcMar>
              <w:left w:w="50" w:type="dxa"/>
            </w:tcMar>
            <w:tmTcPr id="1768736646" protected="0"/>
          </w:tcPr>
          <w:p>
            <w:pPr>
              <w:spacing w:after="0" w:line="240" w:lineRule="auto"/>
              <w:jc w:val="center"/>
              <w:widowControl w:val="0"/>
              <w:rPr>
                <w:rFonts w:ascii="Times New Roman" w:hAnsi="Times New Roman" w:eastAsia="Times New Roman" w:cs="Times New Roman"/>
                <w:color w:val="00000a"/>
              </w:rPr>
            </w:pPr>
            <w:r>
              <w:rPr>
                <w:rFonts w:ascii="Times New Roman" w:hAnsi="Times New Roman" w:eastAsia="Times New Roman" w:cs="Times New Roman"/>
                <w:color w:val="00000a"/>
              </w:rPr>
              <w:t>LO7</w:t>
            </w:r>
          </w:p>
        </w:tc>
        <w:tc>
          <w:tcPr>
            <w:tcW w:w="8360" w:type="dxa"/>
            <w:shd w:val="solid" w:color="FFFFFF" tmshd="1677721856, 0, 16777215"/>
            <w:tcMar>
              <w:left w:w="50" w:type="dxa"/>
            </w:tcMar>
            <w:tmTcPr id="1768736646" protected="0"/>
          </w:tcPr>
          <w:p>
            <w:pPr>
              <w:ind w:right="23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Understand the importance of ethical considerations while designing AI solutions. Relate the role of agent based design for building adversarial search agents in Games and rule-based agents in Natural Language processing.</w:t>
            </w:r>
          </w:p>
        </w:tc>
      </w:tr>
    </w:tbl>
    <w:p>
      <w:pPr>
        <w:pStyle w:val="para14"/>
        <w:ind w:right="781"/>
        <w:spacing w:after="0" w:line="240" w:lineRule="auto"/>
        <w:jc w:val="both"/>
        <w:widowControl w:val="0"/>
        <w:rPr>
          <w:rFonts w:ascii="Times New Roman" w:hAnsi="Times New Roman" w:eastAsia="Ubuntu" w:cs="Times New Roman"/>
          <w:b/>
          <w:color w:val="00000a"/>
          <w:szCs w:val="22"/>
          <w:u w:color="auto" w:val="single"/>
        </w:rPr>
      </w:pPr>
      <w:r>
        <w:rPr>
          <w:rFonts w:ascii="Times New Roman" w:hAnsi="Times New Roman" w:eastAsia="Ubuntu" w:cs="Times New Roman"/>
          <w:b/>
          <w:color w:val="00000a"/>
          <w:szCs w:val="22"/>
          <w:u w:color="auto" w:val="single"/>
        </w:rPr>
      </w:r>
    </w:p>
    <w:p>
      <w:pPr>
        <w:pStyle w:val="para14"/>
        <w:ind w:right="781"/>
        <w:spacing w:after="0" w:line="240" w:lineRule="auto"/>
        <w:jc w:val="both"/>
        <w:widowControl w:val="0"/>
        <w:rPr>
          <w:rFonts w:ascii="Times New Roman" w:hAnsi="Times New Roman" w:eastAsia="Ubuntu" w:cs="Times New Roman"/>
          <w:b/>
          <w:color w:val="00000a"/>
          <w:szCs w:val="22"/>
          <w:u w:color="auto" w:val="single"/>
        </w:rPr>
      </w:pPr>
      <w:r>
        <w:rPr>
          <w:rFonts w:ascii="Times New Roman" w:hAnsi="Times New Roman" w:eastAsia="Ubuntu" w:cs="Times New Roman"/>
          <w:b/>
          <w:color w:val="00000a"/>
          <w:szCs w:val="22"/>
          <w:u w:color="auto" w:val="single"/>
        </w:rPr>
        <w:t>Modular Content Structure</w:t>
      </w:r>
    </w:p>
    <w:p>
      <w:pPr>
        <w:numPr>
          <w:ilvl w:val="0"/>
          <w:numId w:val="32"/>
        </w:numPr>
        <w:ind w:left="720" w:right="95" w:hanging="360"/>
        <w:spacing w:after="0" w:line="240" w:lineRule="auto"/>
        <w:jc w:val="both"/>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t>Introduction to AI</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History</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Intelligent Agent &amp; Environment</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Role of Learning</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Expert Systems</w:t>
      </w:r>
    </w:p>
    <w:p>
      <w:pPr>
        <w:numPr>
          <w:ilvl w:val="2"/>
          <w:numId w:val="32"/>
        </w:numPr>
        <w:ind w:left="216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Stages of Development</w:t>
      </w:r>
    </w:p>
    <w:p>
      <w:pPr>
        <w:numPr>
          <w:ilvl w:val="2"/>
          <w:numId w:val="32"/>
        </w:numPr>
        <w:ind w:left="216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Structure of Knowledge base</w:t>
      </w:r>
    </w:p>
    <w:p>
      <w:pPr>
        <w:numPr>
          <w:ilvl w:val="0"/>
          <w:numId w:val="32"/>
        </w:numPr>
        <w:ind w:left="720" w:right="95" w:hanging="360"/>
        <w:spacing w:after="0" w:line="240" w:lineRule="auto"/>
        <w:jc w:val="both"/>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t>Problem Solving: Knowledge representation and Inference</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Search Strategies</w:t>
      </w:r>
    </w:p>
    <w:p>
      <w:pPr>
        <w:numPr>
          <w:ilvl w:val="2"/>
          <w:numId w:val="32"/>
        </w:numPr>
        <w:ind w:left="216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Uninformed</w:t>
      </w:r>
    </w:p>
    <w:p>
      <w:pPr>
        <w:numPr>
          <w:ilvl w:val="2"/>
          <w:numId w:val="32"/>
        </w:numPr>
        <w:ind w:left="216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Informed</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 xml:space="preserve">Constraint Satisfaction Problem </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Representation</w:t>
      </w:r>
    </w:p>
    <w:p>
      <w:pPr>
        <w:numPr>
          <w:ilvl w:val="2"/>
          <w:numId w:val="32"/>
        </w:numPr>
        <w:ind w:left="216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 xml:space="preserve">Logic </w:t>
      </w:r>
    </w:p>
    <w:p>
      <w:pPr>
        <w:numPr>
          <w:ilvl w:val="2"/>
          <w:numId w:val="32"/>
        </w:numPr>
        <w:ind w:left="216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Rule system &amp; Fuzzy system</w:t>
      </w:r>
    </w:p>
    <w:p>
      <w:pPr>
        <w:numPr>
          <w:ilvl w:val="2"/>
          <w:numId w:val="32"/>
        </w:numPr>
        <w:ind w:left="216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 xml:space="preserve">Semantic Nets </w:t>
      </w:r>
    </w:p>
    <w:p>
      <w:pPr>
        <w:numPr>
          <w:ilvl w:val="2"/>
          <w:numId w:val="32"/>
        </w:numPr>
        <w:ind w:left="216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Objects</w:t>
      </w:r>
    </w:p>
    <w:p>
      <w:pPr>
        <w:numPr>
          <w:ilvl w:val="0"/>
          <w:numId w:val="32"/>
        </w:numPr>
        <w:ind w:left="720" w:right="95" w:hanging="360"/>
        <w:spacing w:after="0" w:line="240" w:lineRule="auto"/>
        <w:jc w:val="both"/>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t xml:space="preserve">Reasoning: Static and Dynamic </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Monotonic</w:t>
      </w:r>
    </w:p>
    <w:p>
      <w:pPr>
        <w:numPr>
          <w:ilvl w:val="2"/>
          <w:numId w:val="32"/>
        </w:numPr>
        <w:ind w:left="216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Forward Chaining</w:t>
      </w:r>
    </w:p>
    <w:p>
      <w:pPr>
        <w:numPr>
          <w:ilvl w:val="2"/>
          <w:numId w:val="32"/>
        </w:numPr>
        <w:ind w:left="216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Backward Chaining</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Non-Monotonic</w:t>
      </w:r>
    </w:p>
    <w:p>
      <w:pPr>
        <w:numPr>
          <w:ilvl w:val="2"/>
          <w:numId w:val="32"/>
        </w:numPr>
        <w:ind w:left="216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 xml:space="preserve">Probability </w:t>
      </w:r>
    </w:p>
    <w:p>
      <w:pPr>
        <w:numPr>
          <w:ilvl w:val="2"/>
          <w:numId w:val="32"/>
        </w:numPr>
        <w:ind w:left="216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Bayesian Networks</w:t>
      </w:r>
    </w:p>
    <w:p>
      <w:pPr>
        <w:numPr>
          <w:ilvl w:val="2"/>
          <w:numId w:val="32"/>
        </w:numPr>
        <w:ind w:left="216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Introduction to Hidden Morkov Model</w:t>
      </w:r>
    </w:p>
    <w:p>
      <w:pPr>
        <w:numPr>
          <w:ilvl w:val="0"/>
          <w:numId w:val="32"/>
        </w:numPr>
        <w:ind w:left="720" w:right="95" w:hanging="360"/>
        <w:spacing w:after="0" w:line="240" w:lineRule="auto"/>
        <w:jc w:val="both"/>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t>Introduction to Learning</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Supervised</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Unsupervised</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Reinforcement Learning</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 xml:space="preserve">Neural Network </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Overview of Deep Learning</w:t>
      </w:r>
    </w:p>
    <w:p>
      <w:pPr>
        <w:numPr>
          <w:ilvl w:val="0"/>
          <w:numId w:val="32"/>
        </w:numPr>
        <w:ind w:left="720" w:right="95" w:hanging="360"/>
        <w:spacing w:after="0" w:line="240" w:lineRule="auto"/>
        <w:jc w:val="both"/>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t>Optimization Models</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Hill climbing Algorithm</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Genetic Algorithm</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Ant Colony Optimization</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Particle Swarm Optimization</w:t>
      </w:r>
    </w:p>
    <w:p>
      <w:pPr>
        <w:numPr>
          <w:ilvl w:val="0"/>
          <w:numId w:val="32"/>
        </w:numPr>
        <w:ind w:left="720" w:right="95" w:hanging="360"/>
        <w:spacing w:after="0" w:line="240" w:lineRule="auto"/>
        <w:jc w:val="both"/>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t xml:space="preserve">Game Playing </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AI &amp; Gaming</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Min-Max Algorithm</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Alpha – beta Pruning</w:t>
      </w:r>
    </w:p>
    <w:p>
      <w:pPr>
        <w:numPr>
          <w:ilvl w:val="0"/>
          <w:numId w:val="32"/>
        </w:numPr>
        <w:ind w:left="720" w:right="95" w:hanging="360"/>
        <w:spacing w:after="0" w:line="240" w:lineRule="auto"/>
        <w:jc w:val="both"/>
        <w:widowControl w:val="0"/>
        <w:rPr>
          <w:rFonts w:ascii="Times New Roman" w:hAnsi="Times New Roman" w:eastAsia="Times New Roman" w:cs="Times New Roman"/>
          <w:b/>
          <w:color w:val="00000a"/>
        </w:rPr>
      </w:pPr>
      <w:r>
        <w:rPr>
          <w:rFonts w:ascii="Times New Roman" w:hAnsi="Times New Roman" w:eastAsia="Times New Roman" w:cs="Times New Roman"/>
          <w:b/>
          <w:color w:val="00000a"/>
        </w:rPr>
        <w:t>Anatomy of building AI systems</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Shortcomings of AI</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Building Fair models</w:t>
      </w:r>
    </w:p>
    <w:p>
      <w:pPr>
        <w:numPr>
          <w:ilvl w:val="1"/>
          <w:numId w:val="32"/>
        </w:numPr>
        <w:ind w:left="1440" w:right="95" w:hanging="360"/>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Interpretable models</w:t>
      </w:r>
    </w:p>
    <w:p>
      <w:pPr>
        <w:pStyle w:val="para14"/>
        <w:numPr>
          <w:ilvl w:val="0"/>
          <w:numId w:val="32"/>
        </w:numPr>
        <w:ind w:left="720" w:right="95" w:hanging="360"/>
        <w:spacing w:after="0" w:line="240" w:lineRule="auto"/>
        <w:contextualSpacing/>
        <w:widowControl w:val="0"/>
        <w:rPr>
          <w:rFonts w:ascii="Times New Roman" w:hAnsi="Times New Roman" w:cs="Times New Roman"/>
          <w:b/>
          <w:szCs w:val="22"/>
        </w:rPr>
      </w:pPr>
      <w:r>
        <w:rPr>
          <w:rFonts w:ascii="Times New Roman" w:hAnsi="Times New Roman" w:eastAsia="Times New Roman" w:cs="Times New Roman"/>
          <w:b/>
          <w:color w:val="00000a"/>
          <w:szCs w:val="22"/>
        </w:rPr>
        <w:t>Application in Natural Language Processing</w:t>
      </w:r>
      <w:r>
        <w:rPr>
          <w:rFonts w:ascii="Times New Roman" w:hAnsi="Times New Roman" w:cs="Times New Roman"/>
          <w:b/>
          <w:szCs w:val="22"/>
        </w:rPr>
        <w:t xml:space="preserve"> </w:t>
      </w:r>
    </w:p>
    <w:p>
      <w:pPr>
        <w:pStyle w:val="para14"/>
        <w:ind w:left="720" w:right="95"/>
        <w:spacing w:after="0" w:line="240" w:lineRule="auto"/>
        <w:contextualSpacing/>
        <w:widowControl w:val="0"/>
        <w:rPr>
          <w:rFonts w:ascii="Times New Roman" w:hAnsi="Times New Roman" w:cs="Times New Roman"/>
          <w:b/>
          <w:szCs w:val="22"/>
        </w:rPr>
      </w:pPr>
      <w:r>
        <w:rPr>
          <w:rFonts w:ascii="Times New Roman" w:hAnsi="Times New Roman" w:cs="Times New Roman"/>
          <w:b/>
          <w:szCs w:val="22"/>
        </w:rPr>
      </w:r>
    </w:p>
    <w:p>
      <w:pPr>
        <w:spacing w:before="60" w:after="60" w:line="240" w:lineRule="auto"/>
        <w:jc w:val="center"/>
        <w:widowControl w:val="0"/>
        <w:rPr>
          <w:rFonts w:ascii="Times New Roman" w:hAnsi="Times New Roman" w:eastAsia="Cambria" w:cs="Times New Roman"/>
          <w:color w:val="000000"/>
        </w:rPr>
      </w:pPr>
      <w:r>
        <w:rPr>
          <w:rFonts w:ascii="Times New Roman" w:hAnsi="Times New Roman" w:eastAsia="Cambria" w:cs="Times New Roman"/>
          <w:b/>
          <w:color w:val="00000a"/>
          <w:u w:color="auto" w:val="single"/>
        </w:rPr>
        <w:t>Part B: Learning Plan</w:t>
      </w:r>
      <w:r>
        <w:rPr>
          <w:rFonts w:ascii="Times New Roman" w:hAnsi="Times New Roman" w:eastAsia="Cambria" w:cs="Times New Roman"/>
          <w:color w:val="000000"/>
        </w:rPr>
      </w:r>
    </w:p>
    <w:tbl>
      <w:tblPr>
        <w:tblStyle w:val=""/>
        <w:name w:val="Table6"/>
        <w:tabOrder w:val="0"/>
        <w:jc w:val="left"/>
        <w:tblInd w:w="0" w:type="dxa"/>
        <w:tblW w:w="9807" w:type="dxa"/>
        <w:tblLook w:val="0400" w:firstRow="0" w:lastRow="0" w:firstColumn="0" w:lastColumn="0" w:noHBand="0" w:noVBand="1"/>
      </w:tblPr>
      <w:tblGrid>
        <w:gridCol w:w="985"/>
        <w:gridCol w:w="2129"/>
        <w:gridCol w:w="4252"/>
        <w:gridCol w:w="2441"/>
      </w:tblGrid>
      <w:tr>
        <w:trPr>
          <w:cantSplit w:val="0"/>
          <w:trHeight w:val="0" w:hRule="auto"/>
        </w:trPr>
        <w:tc>
          <w:tcPr>
            <w:tcW w:w="985" w:type="dxa"/>
            <w:tmTcPr id="1768736646" protected="0"/>
          </w:tcPr>
          <w:p>
            <w:pPr>
              <w:spacing w:after="0" w:line="240" w:lineRule="auto"/>
              <w:jc w:val="center"/>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color w:val="00000a"/>
              </w:rPr>
            </w:pPr>
            <w:r>
              <w:rPr>
                <w:rFonts w:ascii="Times New Roman" w:hAnsi="Times New Roman" w:eastAsia="Times New Roman" w:cs="Times New Roman"/>
                <w:b/>
                <w:color w:val="00000a"/>
              </w:rPr>
              <w:t>Contact Session</w:t>
            </w:r>
          </w:p>
        </w:tc>
        <w:tc>
          <w:tcPr>
            <w:tcW w:w="2129"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color w:val="00000a"/>
              </w:rPr>
            </w:pPr>
            <w:r>
              <w:rPr>
                <w:rFonts w:ascii="Times New Roman" w:hAnsi="Times New Roman" w:eastAsia="Times New Roman" w:cs="Times New Roman"/>
                <w:b/>
                <w:color w:val="00000a"/>
              </w:rPr>
              <w:t>List of Topic Title</w:t>
            </w:r>
          </w:p>
        </w:tc>
        <w:tc>
          <w:tcPr>
            <w:tcW w:w="4252" w:type="dxa"/>
            <w:tmTcPr id="1768736646" protected="0"/>
          </w:tcPr>
          <w:p>
            <w:pPr>
              <w:spacing w:after="0" w:line="240" w:lineRule="auto"/>
              <w:jc w:val="center"/>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color w:val="00000a"/>
              </w:rPr>
            </w:pPr>
            <w:r>
              <w:rPr>
                <w:rFonts w:ascii="Times New Roman" w:hAnsi="Times New Roman" w:eastAsia="Times New Roman" w:cs="Times New Roman"/>
                <w:b/>
                <w:color w:val="00000a"/>
              </w:rPr>
              <w:t>Sub-Topics</w:t>
            </w:r>
          </w:p>
        </w:tc>
        <w:tc>
          <w:tcPr>
            <w:tcW w:w="2441" w:type="dxa"/>
            <w:tmTcPr id="1768736646" protected="0"/>
          </w:tcPr>
          <w:p>
            <w:pPr>
              <w:spacing w:after="0" w:line="240" w:lineRule="auto"/>
              <w:jc w:val="center"/>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color w:val="00000a"/>
              </w:rPr>
            </w:pPr>
            <w:r>
              <w:rPr>
                <w:rFonts w:ascii="Times New Roman" w:hAnsi="Times New Roman" w:eastAsia="Times New Roman" w:cs="Times New Roman"/>
                <w:b/>
                <w:color w:val="00000a"/>
              </w:rPr>
              <w:t>Reference</w:t>
            </w:r>
          </w:p>
        </w:tc>
      </w:tr>
      <w:tr>
        <w:trPr>
          <w:cantSplit w:val="0"/>
          <w:trHeight w:val="0" w:hRule="auto"/>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color w:val="00000a"/>
                <w:szCs w:val="22"/>
              </w:rPr>
            </w:pPr>
            <w:r>
              <w:rPr>
                <w:rFonts w:ascii="Times New Roman" w:hAnsi="Times New Roman" w:eastAsia="Ubuntu" w:cs="Times New Roman"/>
                <w:color w:val="00000a"/>
                <w:szCs w:val="22"/>
              </w:rPr>
              <w:t>1</w:t>
            </w:r>
          </w:p>
        </w:tc>
        <w:tc>
          <w:tcPr>
            <w:tcW w:w="2129" w:type="dxa"/>
            <w:tmTcPr id="1768736646" protected="0"/>
          </w:tcPr>
          <w:p>
            <w:pPr>
              <w:pStyle w:val="para14"/>
              <w:ind w:right="95"/>
              <w:spacing w:after="0" w:line="240" w:lineRule="auto"/>
              <w:contextualSpacing/>
              <w:widowControl w:val="0"/>
              <w:rPr>
                <w:rFonts w:ascii="Times New Roman" w:hAnsi="Times New Roman" w:cs="Times New Roman"/>
                <w:szCs w:val="22"/>
              </w:rPr>
            </w:pPr>
            <w:r>
              <w:rPr>
                <w:rFonts w:ascii="Times New Roman" w:hAnsi="Times New Roman" w:cs="Times New Roman"/>
                <w:b/>
                <w:szCs w:val="22"/>
              </w:rPr>
              <w:t>Introduction to AI</w:t>
            </w:r>
            <w:r>
              <w:rPr>
                <w:rFonts w:ascii="Times New Roman" w:hAnsi="Times New Roman" w:cs="Times New Roman"/>
                <w:szCs w:val="22"/>
              </w:rPr>
            </w:r>
          </w:p>
        </w:tc>
        <w:tc>
          <w:tcPr>
            <w:tcW w:w="4252" w:type="dxa"/>
            <w:tmTcPr id="1768736646" protected="0"/>
          </w:tcPr>
          <w:p>
            <w:pPr>
              <w:pStyle w:val="para14"/>
              <w:numPr>
                <w:ilvl w:val="0"/>
                <w:numId w:val="44"/>
              </w:numPr>
              <w:ind w:left="720" w:right="66" w:hanging="360"/>
              <w:spacing w:after="0" w:line="240" w:lineRule="auto"/>
              <w:widowControl w:val="0"/>
              <w:tabs defTabSz="720">
                <w:tab w:val="left" w:pos="2375" w:leader="none"/>
              </w:tabs>
              <w:rPr>
                <w:rFonts w:ascii="Times New Roman" w:hAnsi="Times New Roman" w:cs="Times New Roman"/>
                <w:szCs w:val="22"/>
              </w:rPr>
            </w:pPr>
            <w:r>
              <w:rPr>
                <w:rFonts w:ascii="Times New Roman" w:hAnsi="Times New Roman" w:eastAsia="Times New Roman" w:cs="Times New Roman"/>
                <w:color w:val="00000a"/>
                <w:szCs w:val="22"/>
              </w:rPr>
              <w:t>History</w:t>
            </w:r>
            <w:r>
              <w:rPr>
                <w:rFonts w:ascii="Times New Roman" w:hAnsi="Times New Roman" w:cs="Times New Roman"/>
                <w:szCs w:val="22"/>
              </w:rPr>
            </w:r>
          </w:p>
          <w:p>
            <w:pPr>
              <w:pStyle w:val="para14"/>
              <w:numPr>
                <w:ilvl w:val="0"/>
                <w:numId w:val="44"/>
              </w:numPr>
              <w:ind w:left="720" w:right="66" w:hanging="360"/>
              <w:spacing w:after="0" w:line="240" w:lineRule="auto"/>
              <w:widowControl w:val="0"/>
              <w:tabs defTabSz="720">
                <w:tab w:val="left" w:pos="2375" w:leader="none"/>
              </w:tabs>
              <w:rPr>
                <w:rFonts w:ascii="Times New Roman" w:hAnsi="Times New Roman" w:cs="Times New Roman"/>
                <w:szCs w:val="22"/>
              </w:rPr>
            </w:pPr>
            <w:r>
              <w:rPr>
                <w:rFonts w:ascii="Times New Roman" w:hAnsi="Times New Roman" w:eastAsia="Times New Roman" w:cs="Times New Roman"/>
                <w:color w:val="00000a"/>
                <w:szCs w:val="22"/>
              </w:rPr>
              <w:t>Intelligent Agent &amp; Environment</w:t>
            </w:r>
            <w:r>
              <w:rPr>
                <w:rFonts w:ascii="Times New Roman" w:hAnsi="Times New Roman" w:cs="Times New Roman"/>
                <w:szCs w:val="22"/>
              </w:rPr>
            </w:r>
          </w:p>
        </w:tc>
        <w:tc>
          <w:tcPr>
            <w:tcW w:w="2441" w:type="dxa"/>
            <w:tmTcPr id="1768736646" protected="0"/>
          </w:tcPr>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T1: Chapter 1, 2</w:t>
            </w:r>
          </w:p>
        </w:tc>
      </w:tr>
      <w:tr>
        <w:trPr>
          <w:cantSplit w:val="0"/>
          <w:trHeight w:val="0" w:hRule="auto"/>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color w:val="00000a"/>
                <w:szCs w:val="22"/>
              </w:rPr>
            </w:pPr>
            <w:r>
              <w:rPr>
                <w:rFonts w:ascii="Times New Roman" w:hAnsi="Times New Roman" w:eastAsia="Ubuntu" w:cs="Times New Roman"/>
                <w:color w:val="00000a"/>
                <w:szCs w:val="22"/>
              </w:rPr>
              <w:t>2</w:t>
            </w:r>
          </w:p>
        </w:tc>
        <w:tc>
          <w:tcPr>
            <w:tcW w:w="2129" w:type="dxa"/>
            <w:tmTcPr id="1768736646" protected="0"/>
          </w:tcPr>
          <w:p>
            <w:pPr>
              <w:pStyle w:val="para14"/>
              <w:ind w:right="95"/>
              <w:spacing w:after="0" w:line="240" w:lineRule="auto"/>
              <w:contextualSpacing/>
              <w:widowControl w:val="0"/>
              <w:rPr>
                <w:rFonts w:ascii="Times New Roman" w:hAnsi="Times New Roman" w:cs="Times New Roman"/>
                <w:szCs w:val="22"/>
              </w:rPr>
            </w:pPr>
            <w:r>
              <w:rPr>
                <w:rFonts w:ascii="Times New Roman" w:hAnsi="Times New Roman" w:cs="Times New Roman"/>
                <w:b/>
                <w:szCs w:val="22"/>
              </w:rPr>
              <w:t>Introduction to AI</w:t>
            </w:r>
            <w:r>
              <w:rPr>
                <w:rFonts w:ascii="Times New Roman" w:hAnsi="Times New Roman" w:cs="Times New Roman"/>
                <w:szCs w:val="22"/>
              </w:rPr>
            </w:r>
          </w:p>
        </w:tc>
        <w:tc>
          <w:tcPr>
            <w:tcW w:w="4252" w:type="dxa"/>
            <w:tmTcPr id="1768736646" protected="0"/>
          </w:tcPr>
          <w:p>
            <w:pPr>
              <w:pStyle w:val="para14"/>
              <w:numPr>
                <w:ilvl w:val="0"/>
                <w:numId w:val="45"/>
              </w:numPr>
              <w:ind w:left="720" w:right="95" w:hanging="360"/>
              <w:spacing w:after="0" w:line="240" w:lineRule="auto"/>
              <w:contextualSpacing/>
              <w:jc w:val="both"/>
              <w:widowControl w:val="0"/>
              <w:rPr>
                <w:rFonts w:ascii="Times New Roman" w:hAnsi="Times New Roman" w:cs="Times New Roman"/>
                <w:szCs w:val="22"/>
              </w:rPr>
            </w:pPr>
            <w:r>
              <w:rPr>
                <w:rFonts w:ascii="Times New Roman" w:hAnsi="Times New Roman" w:eastAsia="Times New Roman" w:cs="Times New Roman"/>
                <w:color w:val="00000a"/>
                <w:szCs w:val="22"/>
              </w:rPr>
              <w:t>Role of Learning</w:t>
            </w:r>
            <w:r>
              <w:rPr>
                <w:rFonts w:ascii="Times New Roman" w:hAnsi="Times New Roman" w:cs="Times New Roman"/>
                <w:szCs w:val="22"/>
              </w:rPr>
              <w:t xml:space="preserve"> </w:t>
            </w:r>
          </w:p>
          <w:p>
            <w:pPr>
              <w:pStyle w:val="para14"/>
              <w:numPr>
                <w:ilvl w:val="0"/>
                <w:numId w:val="45"/>
              </w:numPr>
              <w:ind w:left="720" w:right="95" w:hanging="360"/>
              <w:spacing w:after="0" w:line="240" w:lineRule="auto"/>
              <w:contextualSpacing/>
              <w:jc w:val="both"/>
              <w:widowControl w:val="0"/>
              <w:rPr>
                <w:rFonts w:ascii="Times New Roman" w:hAnsi="Times New Roman" w:cs="Times New Roman"/>
                <w:szCs w:val="22"/>
              </w:rPr>
            </w:pPr>
            <w:r>
              <w:rPr>
                <w:rFonts w:ascii="Times New Roman" w:hAnsi="Times New Roman" w:eastAsia="Times New Roman" w:cs="Times New Roman"/>
                <w:szCs w:val="22"/>
              </w:rPr>
              <w:t>Expert Systems</w:t>
            </w:r>
            <w:r>
              <w:rPr>
                <w:rFonts w:ascii="Times New Roman" w:hAnsi="Times New Roman" w:cs="Times New Roman"/>
                <w:szCs w:val="22"/>
              </w:rPr>
            </w:r>
          </w:p>
          <w:p>
            <w:pPr>
              <w:numPr>
                <w:ilvl w:val="0"/>
                <w:numId w:val="45"/>
              </w:numPr>
              <w:ind w:left="720" w:right="66" w:hanging="360"/>
              <w:spacing w:after="0" w:line="240" w:lineRule="auto"/>
              <w:widowControl w:val="0"/>
              <w:tabs defTabSz="720">
                <w:tab w:val="left" w:pos="2375" w:leader="none"/>
              </w:tabs>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Stages of Development</w:t>
            </w:r>
          </w:p>
          <w:p>
            <w:pPr>
              <w:pStyle w:val="para14"/>
              <w:numPr>
                <w:ilvl w:val="0"/>
                <w:numId w:val="45"/>
              </w:numPr>
              <w:ind w:left="720" w:right="95" w:hanging="360"/>
              <w:spacing w:after="0" w:line="240" w:lineRule="auto"/>
              <w:contextualSpacing/>
              <w:jc w:val="both"/>
              <w:widowControl w:val="0"/>
              <w:rPr>
                <w:rFonts w:ascii="Times New Roman" w:hAnsi="Times New Roman" w:cs="Times New Roman"/>
                <w:szCs w:val="22"/>
              </w:rPr>
            </w:pPr>
            <w:r>
              <w:rPr>
                <w:rFonts w:ascii="Times New Roman" w:hAnsi="Times New Roman" w:eastAsia="Times New Roman" w:cs="Times New Roman"/>
                <w:szCs w:val="22"/>
              </w:rPr>
              <w:t>Structure of Knowledge base</w:t>
            </w:r>
            <w:r>
              <w:rPr>
                <w:rFonts w:ascii="Times New Roman" w:hAnsi="Times New Roman" w:cs="Times New Roman"/>
                <w:szCs w:val="22"/>
              </w:rPr>
              <w:t xml:space="preserve"> </w:t>
            </w:r>
          </w:p>
        </w:tc>
        <w:tc>
          <w:tcPr>
            <w:tcW w:w="2441" w:type="dxa"/>
            <w:tmTcPr id="1768736646" protected="0"/>
          </w:tcPr>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T1: 18.1, R1: Chapter 2</w:t>
            </w:r>
          </w:p>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R2 : Chapter 1, Class Notes</w:t>
            </w:r>
          </w:p>
        </w:tc>
      </w:tr>
      <w:tr>
        <w:trPr>
          <w:cantSplit w:val="0"/>
          <w:trHeight w:val="0" w:hRule="auto"/>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color w:val="00000a"/>
                <w:szCs w:val="22"/>
              </w:rPr>
            </w:pPr>
            <w:r>
              <w:rPr>
                <w:rFonts w:ascii="Times New Roman" w:hAnsi="Times New Roman" w:eastAsia="Ubuntu" w:cs="Times New Roman"/>
                <w:color w:val="00000a"/>
                <w:szCs w:val="22"/>
              </w:rPr>
              <w:t>3</w:t>
            </w:r>
          </w:p>
        </w:tc>
        <w:tc>
          <w:tcPr>
            <w:tcW w:w="2129" w:type="dxa"/>
            <w:tmTcPr id="1768736646" protected="0"/>
          </w:tcPr>
          <w:p>
            <w:pPr>
              <w:ind w:right="118"/>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rPr>
            </w:pPr>
            <w:r>
              <w:rPr>
                <w:rFonts w:ascii="Times New Roman" w:hAnsi="Times New Roman" w:eastAsia="Times New Roman" w:cs="Times New Roman"/>
                <w:b/>
                <w:color w:val="00000a"/>
              </w:rPr>
              <w:t>Problem Solving: Knowledge representation and Inference</w:t>
            </w:r>
            <w:r>
              <w:rPr>
                <w:rFonts w:ascii="Times New Roman" w:hAnsi="Times New Roman" w:eastAsia="Times New Roman" w:cs="Times New Roman"/>
                <w:b/>
              </w:rPr>
            </w:r>
          </w:p>
        </w:tc>
        <w:tc>
          <w:tcPr>
            <w:tcW w:w="4252" w:type="dxa"/>
            <w:tmTcPr id="1768736646" protected="0"/>
          </w:tcPr>
          <w:p>
            <w:pPr>
              <w:pStyle w:val="para12"/>
              <w:numPr>
                <w:ilvl w:val="0"/>
                <w:numId w:val="11"/>
              </w:numPr>
              <w:ind w:left="720" w:right="66" w:hanging="360"/>
              <w:spacing w:after="0" w:line="240" w:lineRule="auto"/>
              <w:widowControl w:val="0"/>
              <w:tabs defTabSz="720">
                <w:tab w:val="left" w:pos="2375" w:leader="none"/>
              </w:tabs>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Search Strategies</w:t>
            </w:r>
          </w:p>
          <w:p>
            <w:pPr>
              <w:pStyle w:val="para12"/>
              <w:numPr>
                <w:ilvl w:val="0"/>
                <w:numId w:val="11"/>
              </w:numPr>
              <w:ind w:left="720" w:right="66" w:hanging="360"/>
              <w:spacing w:after="0" w:line="240" w:lineRule="auto"/>
              <w:widowControl w:val="0"/>
              <w:tabs defTabSz="720">
                <w:tab w:val="left" w:pos="2375" w:leader="none"/>
              </w:tabs>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Uninformed</w:t>
            </w:r>
            <w:r>
              <w:rPr>
                <w:rFonts w:ascii="Times New Roman" w:hAnsi="Times New Roman" w:cs="Times New Roman"/>
              </w:rPr>
              <w:t xml:space="preserve"> Search </w:t>
            </w:r>
            <w:r>
              <w:rPr>
                <w:rFonts w:ascii="Times New Roman" w:hAnsi="Times New Roman" w:eastAsia="Times New Roman" w:cs="Times New Roman"/>
              </w:rPr>
            </w:r>
          </w:p>
          <w:p>
            <w:pPr>
              <w:pStyle w:val="para12"/>
              <w:numPr>
                <w:ilvl w:val="0"/>
                <w:numId w:val="11"/>
              </w:numPr>
              <w:ind w:left="720" w:right="66" w:hanging="360"/>
              <w:spacing w:after="0" w:line="240" w:lineRule="auto"/>
              <w:widowControl w:val="0"/>
              <w:tabs defTabSz="720">
                <w:tab w:val="left" w:pos="2375" w:leader="none"/>
              </w:tabs>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cs="Times New Roman"/>
              </w:rPr>
              <w:t xml:space="preserve">Informed Search </w:t>
            </w:r>
            <w:r>
              <w:rPr>
                <w:rFonts w:ascii="Times New Roman" w:hAnsi="Times New Roman" w:eastAsia="Times New Roman" w:cs="Times New Roman"/>
              </w:rPr>
            </w:r>
          </w:p>
        </w:tc>
        <w:tc>
          <w:tcPr>
            <w:tcW w:w="2441" w:type="dxa"/>
            <w:tmTcPr id="1768736646" protected="0"/>
          </w:tcPr>
          <w:p>
            <w:pPr>
              <w:pStyle w:val="para14"/>
              <w:ind w:right="41"/>
              <w:spacing w:after="0" w:line="240" w:lineRule="auto"/>
              <w:widowControl w:val="0"/>
              <w:rPr>
                <w:rFonts w:ascii="Times New Roman" w:hAnsi="Times New Roman" w:cs="Times New Roman"/>
                <w:szCs w:val="22"/>
              </w:rPr>
            </w:pPr>
            <w:r>
              <w:rPr>
                <w:rFonts w:ascii="Times New Roman" w:hAnsi="Times New Roman" w:eastAsia="Times New Roman" w:cs="Times New Roman"/>
                <w:szCs w:val="22"/>
              </w:rPr>
              <w:t>T1: Chapter 3</w:t>
            </w:r>
            <w:r>
              <w:rPr>
                <w:rFonts w:ascii="Times New Roman" w:hAnsi="Times New Roman" w:cs="Times New Roman"/>
                <w:szCs w:val="22"/>
              </w:rPr>
            </w:r>
          </w:p>
        </w:tc>
      </w:tr>
      <w:tr>
        <w:trPr>
          <w:cantSplit w:val="0"/>
          <w:trHeight w:val="0" w:hRule="auto"/>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color w:val="00000a"/>
                <w:szCs w:val="22"/>
              </w:rPr>
            </w:pPr>
            <w:r>
              <w:rPr>
                <w:rFonts w:ascii="Times New Roman" w:hAnsi="Times New Roman" w:eastAsia="Ubuntu" w:cs="Times New Roman"/>
                <w:color w:val="00000a"/>
                <w:szCs w:val="22"/>
              </w:rPr>
              <w:t>4</w:t>
            </w:r>
          </w:p>
        </w:tc>
        <w:tc>
          <w:tcPr>
            <w:tcW w:w="2129" w:type="dxa"/>
            <w:tmTcPr id="1768736646" protected="0"/>
          </w:tcPr>
          <w:p>
            <w:pPr>
              <w:ind w:right="118"/>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rPr>
            </w:pPr>
            <w:r>
              <w:rPr>
                <w:rFonts w:ascii="Times New Roman" w:hAnsi="Times New Roman" w:eastAsia="Times New Roman" w:cs="Times New Roman"/>
                <w:b/>
                <w:color w:val="00000a"/>
              </w:rPr>
              <w:t>Problem Solving: Knowledge representation and Inference</w:t>
            </w:r>
            <w:r>
              <w:rPr>
                <w:rFonts w:ascii="Times New Roman" w:hAnsi="Times New Roman" w:eastAsia="Times New Roman" w:cs="Times New Roman"/>
                <w:b/>
              </w:rPr>
            </w:r>
          </w:p>
        </w:tc>
        <w:tc>
          <w:tcPr>
            <w:tcW w:w="4252" w:type="dxa"/>
            <w:tmTcPr id="1768736646" protected="0"/>
          </w:tcPr>
          <w:p>
            <w:pPr>
              <w:pStyle w:val="para12"/>
              <w:numPr>
                <w:ilvl w:val="0"/>
                <w:numId w:val="11"/>
              </w:numPr>
              <w:ind w:left="720" w:right="66" w:hanging="360"/>
              <w:spacing w:after="0" w:line="240" w:lineRule="auto"/>
              <w:widowControl w:val="0"/>
              <w:tabs defTabSz="720">
                <w:tab w:val="left" w:pos="2375" w:leader="none"/>
              </w:tabs>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Informed</w:t>
            </w:r>
            <w:r>
              <w:rPr>
                <w:rFonts w:ascii="Times New Roman" w:hAnsi="Times New Roman" w:cs="Times New Roman"/>
              </w:rPr>
              <w:t xml:space="preserve"> Search – A*</w:t>
            </w:r>
            <w:r>
              <w:rPr>
                <w:rFonts w:ascii="Times New Roman" w:hAnsi="Times New Roman" w:eastAsia="Times New Roman" w:cs="Times New Roman"/>
              </w:rPr>
            </w:r>
          </w:p>
          <w:p>
            <w:pPr>
              <w:pStyle w:val="para12"/>
              <w:numPr>
                <w:ilvl w:val="0"/>
                <w:numId w:val="11"/>
              </w:numPr>
              <w:ind w:left="720" w:right="66" w:hanging="360"/>
              <w:spacing w:after="0" w:line="240" w:lineRule="auto"/>
              <w:widowControl w:val="0"/>
              <w:tabs defTabSz="720">
                <w:tab w:val="left" w:pos="2375" w:leader="none"/>
              </w:tabs>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Constraint Satisfaction Problem – Introduction</w:t>
            </w:r>
          </w:p>
        </w:tc>
        <w:tc>
          <w:tcPr>
            <w:tcW w:w="2441" w:type="dxa"/>
            <w:tmTcPr id="1768736646" protected="0"/>
          </w:tcPr>
          <w:p>
            <w:pPr>
              <w:pStyle w:val="para14"/>
              <w:ind w:right="41"/>
              <w:spacing w:after="0" w:line="240" w:lineRule="auto"/>
              <w:widowControl w:val="0"/>
              <w:rPr>
                <w:rFonts w:ascii="Times New Roman" w:hAnsi="Times New Roman" w:eastAsia="Times New Roman" w:cs="Times New Roman"/>
                <w:szCs w:val="22"/>
              </w:rPr>
            </w:pPr>
            <w:r>
              <w:rPr>
                <w:rFonts w:ascii="Times New Roman" w:hAnsi="Times New Roman" w:eastAsia="Times New Roman" w:cs="Times New Roman"/>
                <w:szCs w:val="22"/>
              </w:rPr>
              <w:t>T1: Chapter 3</w:t>
            </w:r>
          </w:p>
          <w:p>
            <w:pPr>
              <w:pStyle w:val="para14"/>
              <w:ind w:right="41"/>
              <w:spacing w:after="0" w:line="240" w:lineRule="auto"/>
              <w:widowControl w:val="0"/>
              <w:rPr>
                <w:rFonts w:ascii="Times New Roman" w:hAnsi="Times New Roman" w:cs="Times New Roman"/>
                <w:szCs w:val="22"/>
              </w:rPr>
            </w:pPr>
            <w:r>
              <w:rPr>
                <w:rFonts w:ascii="Times New Roman" w:hAnsi="Times New Roman" w:eastAsia="Times New Roman" w:cs="Times New Roman"/>
                <w:szCs w:val="22"/>
              </w:rPr>
              <w:t>T1: Chapter 6.1,6.2</w:t>
            </w:r>
            <w:r>
              <w:rPr>
                <w:rFonts w:ascii="Times New Roman" w:hAnsi="Times New Roman" w:cs="Times New Roman"/>
                <w:szCs w:val="22"/>
              </w:rPr>
            </w:r>
          </w:p>
        </w:tc>
      </w:tr>
      <w:tr>
        <w:trPr>
          <w:cantSplit w:val="0"/>
          <w:trHeight w:val="0" w:hRule="auto"/>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szCs w:val="22"/>
              </w:rPr>
            </w:pPr>
            <w:r>
              <w:rPr>
                <w:rFonts w:ascii="Times New Roman" w:hAnsi="Times New Roman" w:eastAsia="Ubuntu" w:cs="Times New Roman"/>
                <w:szCs w:val="22"/>
              </w:rPr>
              <w:t>5</w:t>
            </w:r>
          </w:p>
        </w:tc>
        <w:tc>
          <w:tcPr>
            <w:tcW w:w="2129" w:type="dxa"/>
            <w:tmTcPr id="1768736646" protected="0"/>
          </w:tcPr>
          <w:p>
            <w:pPr>
              <w:ind w:right="118"/>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rPr>
            </w:pPr>
            <w:r>
              <w:rPr>
                <w:rFonts w:ascii="Times New Roman" w:hAnsi="Times New Roman" w:eastAsia="Times New Roman" w:cs="Times New Roman"/>
                <w:b/>
                <w:color w:val="00000a"/>
              </w:rPr>
              <w:t>Problem Solving: Knowledge representation and Inference</w:t>
            </w:r>
            <w:r>
              <w:rPr>
                <w:rFonts w:ascii="Times New Roman" w:hAnsi="Times New Roman" w:eastAsia="Times New Roman" w:cs="Times New Roman"/>
                <w:b/>
              </w:rPr>
            </w:r>
          </w:p>
        </w:tc>
        <w:tc>
          <w:tcPr>
            <w:tcW w:w="4252" w:type="dxa"/>
            <w:tmTcPr id="1768736646" protected="0"/>
          </w:tcPr>
          <w:p>
            <w:pPr>
              <w:pStyle w:val="para12"/>
              <w:numPr>
                <w:ilvl w:val="0"/>
                <w:numId w:val="11"/>
              </w:numPr>
              <w:ind w:left="720" w:right="95" w:hanging="360"/>
              <w:spacing w:after="0" w:line="240" w:lineRule="auto"/>
              <w:jc w:val="both"/>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rPr>
              <w:t>Constraint Satisfaction Problem</w:t>
            </w:r>
            <w:r>
              <w:rPr>
                <w:rFonts w:ascii="Times New Roman" w:hAnsi="Times New Roman" w:eastAsia="Times New Roman" w:cs="Times New Roman"/>
                <w:color w:val="00000a"/>
              </w:rPr>
            </w:r>
          </w:p>
          <w:p>
            <w:pPr>
              <w:pStyle w:val="para12"/>
              <w:numPr>
                <w:ilvl w:val="0"/>
                <w:numId w:val="11"/>
              </w:numPr>
              <w:ind w:left="720" w:right="95" w:hanging="360"/>
              <w:spacing w:after="0" w:line="240" w:lineRule="auto"/>
              <w:jc w:val="both"/>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Representation</w:t>
            </w:r>
          </w:p>
          <w:p>
            <w:pPr>
              <w:pStyle w:val="para14"/>
              <w:numPr>
                <w:ilvl w:val="0"/>
                <w:numId w:val="24"/>
              </w:numPr>
              <w:ind w:left="720" w:right="95" w:hanging="360"/>
              <w:spacing w:after="0" w:line="240" w:lineRule="auto"/>
              <w:contextualSpacing/>
              <w:jc w:val="both"/>
              <w:widowControl w:val="0"/>
              <w:rPr>
                <w:rFonts w:ascii="Times New Roman" w:hAnsi="Times New Roman" w:cs="Times New Roman"/>
                <w:szCs w:val="22"/>
              </w:rPr>
            </w:pPr>
            <w:r>
              <w:rPr>
                <w:rFonts w:ascii="Times New Roman" w:hAnsi="Times New Roman" w:eastAsia="Times New Roman" w:cs="Times New Roman"/>
                <w:color w:val="00000a"/>
                <w:szCs w:val="22"/>
              </w:rPr>
              <w:t>Logic  - Propositional &amp; Predicate</w:t>
            </w:r>
            <w:r>
              <w:rPr>
                <w:rFonts w:ascii="Times New Roman" w:hAnsi="Times New Roman" w:cs="Times New Roman"/>
                <w:szCs w:val="22"/>
              </w:rPr>
            </w:r>
          </w:p>
        </w:tc>
        <w:tc>
          <w:tcPr>
            <w:tcW w:w="2441" w:type="dxa"/>
            <w:tmTcPr id="1768736646" protected="0"/>
          </w:tcPr>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T1: Chapter 6.1,6.2</w:t>
            </w:r>
          </w:p>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T1: Chapter 7, 8, 9.1, 9.2</w:t>
            </w:r>
          </w:p>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r>
          </w:p>
        </w:tc>
      </w:tr>
      <w:tr>
        <w:trPr>
          <w:cantSplit w:val="0"/>
          <w:trHeight w:val="0" w:hRule="auto"/>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szCs w:val="22"/>
              </w:rPr>
            </w:pPr>
            <w:r>
              <w:rPr>
                <w:rFonts w:ascii="Times New Roman" w:hAnsi="Times New Roman" w:eastAsia="Ubuntu" w:cs="Times New Roman"/>
                <w:szCs w:val="22"/>
              </w:rPr>
              <w:t>6</w:t>
            </w:r>
          </w:p>
        </w:tc>
        <w:tc>
          <w:tcPr>
            <w:tcW w:w="2129" w:type="dxa"/>
            <w:tmTcPr id="1768736646" protected="0"/>
          </w:tcPr>
          <w:p>
            <w:pPr>
              <w:ind w:right="118"/>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rPr>
            </w:pPr>
            <w:r>
              <w:rPr>
                <w:rFonts w:ascii="Times New Roman" w:hAnsi="Times New Roman" w:eastAsia="Times New Roman" w:cs="Times New Roman"/>
                <w:b/>
                <w:color w:val="00000a"/>
              </w:rPr>
              <w:t>Problem Solving: Knowledge representation and Inference</w:t>
            </w:r>
            <w:r>
              <w:rPr>
                <w:rFonts w:ascii="Times New Roman" w:hAnsi="Times New Roman" w:eastAsia="Times New Roman" w:cs="Times New Roman"/>
                <w:b/>
              </w:rPr>
            </w:r>
          </w:p>
        </w:tc>
        <w:tc>
          <w:tcPr>
            <w:tcW w:w="4252" w:type="dxa"/>
            <w:tmTcPr id="1768736646" protected="0"/>
          </w:tcPr>
          <w:p>
            <w:pPr>
              <w:pStyle w:val="para12"/>
              <w:numPr>
                <w:ilvl w:val="0"/>
                <w:numId w:val="11"/>
              </w:numPr>
              <w:ind w:left="720" w:right="95" w:hanging="360"/>
              <w:spacing w:after="0" w:line="240" w:lineRule="auto"/>
              <w:jc w:val="both"/>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Representation</w:t>
            </w:r>
          </w:p>
          <w:p>
            <w:pPr>
              <w:numPr>
                <w:ilvl w:val="0"/>
                <w:numId w:val="39"/>
              </w:numPr>
              <w:ind w:left="720" w:right="95" w:hanging="360"/>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Rule system &amp; Fuzzy system</w:t>
            </w:r>
          </w:p>
          <w:p>
            <w:pPr>
              <w:numPr>
                <w:ilvl w:val="0"/>
                <w:numId w:val="39"/>
              </w:numPr>
              <w:ind w:left="720" w:right="95" w:hanging="360"/>
              <w:spacing w:after="0" w:line="240" w:lineRule="auto"/>
              <w:jc w:val="both"/>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 xml:space="preserve">Semantic Nets </w:t>
            </w:r>
          </w:p>
          <w:p>
            <w:pPr>
              <w:pStyle w:val="para14"/>
              <w:numPr>
                <w:ilvl w:val="0"/>
                <w:numId w:val="39"/>
              </w:numPr>
              <w:ind w:left="720" w:right="95" w:hanging="360"/>
              <w:spacing w:after="0" w:line="240" w:lineRule="auto"/>
              <w:contextualSpacing/>
              <w:jc w:val="both"/>
              <w:widowControl w:val="0"/>
              <w:rPr>
                <w:rFonts w:ascii="Times New Roman" w:hAnsi="Times New Roman" w:cs="Times New Roman"/>
                <w:szCs w:val="22"/>
              </w:rPr>
            </w:pPr>
            <w:r>
              <w:rPr>
                <w:rFonts w:ascii="Times New Roman" w:hAnsi="Times New Roman" w:eastAsia="Times New Roman" w:cs="Times New Roman"/>
                <w:color w:val="00000a"/>
                <w:szCs w:val="22"/>
              </w:rPr>
              <w:t>Objects</w:t>
            </w:r>
            <w:r>
              <w:rPr>
                <w:rFonts w:ascii="Times New Roman" w:hAnsi="Times New Roman" w:cs="Times New Roman"/>
                <w:szCs w:val="22"/>
              </w:rPr>
              <w:t xml:space="preserve">  </w:t>
            </w:r>
          </w:p>
        </w:tc>
        <w:tc>
          <w:tcPr>
            <w:tcW w:w="2441" w:type="dxa"/>
            <w:tmTcPr id="1768736646" protected="0"/>
          </w:tcPr>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T1: Chapter 12.2, 12.3</w:t>
            </w:r>
          </w:p>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T2: Chapter 8.5,9,10</w:t>
            </w:r>
          </w:p>
        </w:tc>
      </w:tr>
      <w:tr>
        <w:trPr>
          <w:cantSplit w:val="0"/>
          <w:trHeight w:val="0" w:hRule="auto"/>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szCs w:val="22"/>
              </w:rPr>
            </w:pPr>
            <w:r>
              <w:rPr>
                <w:rFonts w:ascii="Times New Roman" w:hAnsi="Times New Roman" w:eastAsia="Ubuntu" w:cs="Times New Roman"/>
                <w:szCs w:val="22"/>
              </w:rPr>
              <w:t>7</w:t>
            </w:r>
          </w:p>
        </w:tc>
        <w:tc>
          <w:tcPr>
            <w:tcW w:w="2129" w:type="dxa"/>
            <w:tmTcPr id="1768736646" protected="0"/>
          </w:tcPr>
          <w:p>
            <w:pPr>
              <w:ind w:right="118"/>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rPr>
            </w:pPr>
            <w:r>
              <w:rPr>
                <w:rFonts w:ascii="Times New Roman" w:hAnsi="Times New Roman" w:eastAsia="Times New Roman" w:cs="Times New Roman"/>
                <w:b/>
                <w:color w:val="00000a"/>
              </w:rPr>
              <w:t>Reasoning: Static and Dynamic</w:t>
            </w:r>
            <w:r>
              <w:rPr>
                <w:rFonts w:ascii="Times New Roman" w:hAnsi="Times New Roman" w:eastAsia="Times New Roman" w:cs="Times New Roman"/>
                <w:b/>
              </w:rPr>
            </w:r>
          </w:p>
        </w:tc>
        <w:tc>
          <w:tcPr>
            <w:tcW w:w="4252" w:type="dxa"/>
            <w:tmTcPr id="1768736646" protected="0"/>
          </w:tcPr>
          <w:p>
            <w:pPr>
              <w:pStyle w:val="para12"/>
              <w:numPr>
                <w:ilvl w:val="0"/>
                <w:numId w:val="12"/>
              </w:numPr>
              <w:ind w:left="720" w:right="66" w:hanging="360"/>
              <w:spacing w:after="0" w:line="240" w:lineRule="auto"/>
              <w:widowControl w:val="0"/>
              <w:tabs defTabSz="720">
                <w:tab w:val="left" w:pos="2375" w:leader="none"/>
              </w:tabs>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Monotonic Reasoning</w:t>
            </w:r>
          </w:p>
          <w:p>
            <w:pPr>
              <w:pStyle w:val="para12"/>
              <w:numPr>
                <w:ilvl w:val="0"/>
                <w:numId w:val="12"/>
              </w:numPr>
              <w:ind w:left="720" w:right="66" w:hanging="360"/>
              <w:spacing w:after="0" w:line="240" w:lineRule="auto"/>
              <w:widowControl w:val="0"/>
              <w:tabs defTabSz="720">
                <w:tab w:val="left" w:pos="2375" w:leader="none"/>
              </w:tabs>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Forward Chaining</w:t>
            </w:r>
          </w:p>
          <w:p>
            <w:pPr>
              <w:pStyle w:val="para12"/>
              <w:numPr>
                <w:ilvl w:val="0"/>
                <w:numId w:val="12"/>
              </w:numPr>
              <w:ind w:left="720" w:right="66" w:hanging="360"/>
              <w:spacing w:after="0" w:line="240" w:lineRule="auto"/>
              <w:widowControl w:val="0"/>
              <w:tabs defTabSz="720">
                <w:tab w:val="left" w:pos="2375" w:leader="none"/>
              </w:tabs>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Backward Chaining</w:t>
            </w:r>
          </w:p>
        </w:tc>
        <w:tc>
          <w:tcPr>
            <w:tcW w:w="2441" w:type="dxa"/>
            <w:tmTcPr id="1768736646" protected="0"/>
          </w:tcPr>
          <w:p>
            <w:pPr>
              <w:pStyle w:val="para14"/>
              <w:ind w:right="41"/>
              <w:spacing w:after="0" w:line="240" w:lineRule="auto"/>
              <w:widowControl w:val="0"/>
              <w:rPr>
                <w:rFonts w:ascii="Times New Roman" w:hAnsi="Times New Roman" w:cs="Times New Roman"/>
                <w:szCs w:val="22"/>
              </w:rPr>
            </w:pPr>
            <w:r>
              <w:rPr>
                <w:rFonts w:ascii="Times New Roman" w:hAnsi="Times New Roman" w:eastAsia="Times New Roman" w:cs="Times New Roman"/>
                <w:szCs w:val="22"/>
              </w:rPr>
              <w:t>T1: Chapter 9.3, 9.4, 9.5</w:t>
            </w:r>
            <w:r>
              <w:rPr>
                <w:rFonts w:ascii="Times New Roman" w:hAnsi="Times New Roman" w:cs="Times New Roman"/>
                <w:szCs w:val="22"/>
              </w:rPr>
            </w:r>
          </w:p>
        </w:tc>
      </w:tr>
      <w:tr>
        <w:trPr>
          <w:cantSplit w:val="0"/>
          <w:trHeight w:val="0" w:hRule="auto"/>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szCs w:val="22"/>
              </w:rPr>
            </w:pPr>
            <w:r>
              <w:rPr>
                <w:rFonts w:ascii="Times New Roman" w:hAnsi="Times New Roman" w:eastAsia="Ubuntu" w:cs="Times New Roman"/>
                <w:szCs w:val="22"/>
              </w:rPr>
              <w:t>8</w:t>
            </w:r>
          </w:p>
        </w:tc>
        <w:tc>
          <w:tcPr>
            <w:tcW w:w="2129" w:type="dxa"/>
            <w:tmTcPr id="1768736646" protected="0"/>
          </w:tcPr>
          <w:p>
            <w:pPr>
              <w:ind w:right="118"/>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rPr>
            </w:pPr>
            <w:r>
              <w:rPr>
                <w:rFonts w:ascii="Times New Roman" w:hAnsi="Times New Roman" w:eastAsia="Times New Roman" w:cs="Times New Roman"/>
                <w:b/>
                <w:color w:val="00000a"/>
              </w:rPr>
              <w:t>Reasoning: Static and Dynamic</w:t>
            </w:r>
            <w:r>
              <w:rPr>
                <w:rFonts w:ascii="Times New Roman" w:hAnsi="Times New Roman" w:eastAsia="Times New Roman" w:cs="Times New Roman"/>
                <w:b/>
              </w:rPr>
            </w:r>
          </w:p>
        </w:tc>
        <w:tc>
          <w:tcPr>
            <w:tcW w:w="4252" w:type="dxa"/>
            <w:tmTcPr id="1768736646" protected="0"/>
          </w:tcPr>
          <w:p>
            <w:pPr>
              <w:pStyle w:val="para12"/>
              <w:numPr>
                <w:ilvl w:val="0"/>
                <w:numId w:val="20"/>
              </w:numPr>
              <w:ind w:left="720" w:right="66" w:hanging="360"/>
              <w:spacing w:after="0" w:line="240" w:lineRule="auto"/>
              <w:widowControl w:val="0"/>
              <w:tabs defTabSz="720">
                <w:tab w:val="left" w:pos="2375" w:leader="none"/>
              </w:tabs>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Non-Monotonic Reasoning</w:t>
            </w:r>
          </w:p>
          <w:p>
            <w:pPr>
              <w:numPr>
                <w:ilvl w:val="0"/>
                <w:numId w:val="20"/>
              </w:numPr>
              <w:ind w:left="720" w:right="66" w:hanging="360"/>
              <w:spacing w:after="0" w:line="240" w:lineRule="auto"/>
              <w:widowControl w:val="0"/>
              <w:tabs defTabSz="720">
                <w:tab w:val="left" w:pos="2375" w:leader="none"/>
              </w:tabs>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Probability</w:t>
            </w:r>
          </w:p>
          <w:p>
            <w:pPr>
              <w:pStyle w:val="para14"/>
              <w:numPr>
                <w:ilvl w:val="0"/>
                <w:numId w:val="20"/>
              </w:numPr>
              <w:ind w:left="720" w:right="66" w:hanging="360"/>
              <w:spacing w:after="0" w:line="240" w:lineRule="auto"/>
              <w:widowControl w:val="0"/>
              <w:tabs defTabSz="720">
                <w:tab w:val="left" w:pos="2375" w:leader="none"/>
              </w:tabs>
              <w:rPr>
                <w:rFonts w:ascii="Times New Roman" w:hAnsi="Times New Roman" w:cs="Times New Roman"/>
                <w:szCs w:val="22"/>
              </w:rPr>
            </w:pPr>
            <w:r>
              <w:rPr>
                <w:rFonts w:ascii="Times New Roman" w:hAnsi="Times New Roman" w:eastAsia="Times New Roman" w:cs="Times New Roman"/>
                <w:szCs w:val="22"/>
              </w:rPr>
              <w:t>Towards Bayesian Networks</w:t>
            </w:r>
            <w:r>
              <w:rPr>
                <w:rFonts w:ascii="Times New Roman" w:hAnsi="Times New Roman" w:cs="Times New Roman"/>
                <w:szCs w:val="22"/>
              </w:rPr>
              <w:t xml:space="preserve"> </w:t>
            </w:r>
          </w:p>
        </w:tc>
        <w:tc>
          <w:tcPr>
            <w:tcW w:w="2441" w:type="dxa"/>
            <w:tmTcPr id="1768736646" protected="0"/>
          </w:tcPr>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T1: Chapter 13</w:t>
            </w:r>
          </w:p>
        </w:tc>
      </w:tr>
      <w:tr>
        <w:trPr>
          <w:cantSplit w:val="0"/>
          <w:trHeight w:val="0" w:hRule="auto"/>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szCs w:val="22"/>
              </w:rPr>
            </w:pPr>
            <w:r>
              <w:rPr>
                <w:rFonts w:ascii="Times New Roman" w:hAnsi="Times New Roman" w:eastAsia="Ubuntu" w:cs="Times New Roman"/>
                <w:szCs w:val="22"/>
              </w:rPr>
              <w:t>9</w:t>
            </w:r>
          </w:p>
        </w:tc>
        <w:tc>
          <w:tcPr>
            <w:tcW w:w="2129" w:type="dxa"/>
            <w:tmTcPr id="1768736646" protected="0"/>
          </w:tcPr>
          <w:p>
            <w:pPr>
              <w:ind w:right="118"/>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rPr>
            </w:pPr>
            <w:r>
              <w:rPr>
                <w:rFonts w:ascii="Times New Roman" w:hAnsi="Times New Roman" w:eastAsia="Times New Roman" w:cs="Times New Roman"/>
                <w:b/>
                <w:color w:val="00000a"/>
              </w:rPr>
              <w:t>Reasoning: Static and Dynamic</w:t>
            </w:r>
            <w:r>
              <w:rPr>
                <w:rFonts w:ascii="Times New Roman" w:hAnsi="Times New Roman" w:eastAsia="Times New Roman" w:cs="Times New Roman"/>
                <w:b/>
              </w:rPr>
            </w:r>
          </w:p>
        </w:tc>
        <w:tc>
          <w:tcPr>
            <w:tcW w:w="4252" w:type="dxa"/>
            <w:tmTcPr id="1768736646" protected="0"/>
          </w:tcPr>
          <w:p>
            <w:pPr>
              <w:pStyle w:val="para14"/>
              <w:numPr>
                <w:ilvl w:val="0"/>
                <w:numId w:val="20"/>
              </w:numPr>
              <w:ind w:left="720" w:right="66" w:hanging="360"/>
              <w:spacing w:after="0" w:line="240" w:lineRule="auto"/>
              <w:widowControl w:val="0"/>
              <w:tabs defTabSz="720">
                <w:tab w:val="left" w:pos="2375" w:leader="none"/>
              </w:tabs>
              <w:rPr>
                <w:rFonts w:ascii="Times New Roman" w:hAnsi="Times New Roman" w:cs="Times New Roman"/>
                <w:szCs w:val="22"/>
              </w:rPr>
            </w:pPr>
            <w:r>
              <w:rPr>
                <w:rFonts w:ascii="Times New Roman" w:hAnsi="Times New Roman" w:eastAsia="Times New Roman" w:cs="Times New Roman"/>
                <w:szCs w:val="22"/>
              </w:rPr>
              <w:t>Bayesian Networks &amp; Introduction to HMM</w:t>
            </w:r>
            <w:r>
              <w:rPr>
                <w:rFonts w:ascii="Times New Roman" w:hAnsi="Times New Roman" w:cs="Times New Roman"/>
                <w:szCs w:val="22"/>
              </w:rPr>
              <w:t xml:space="preserve"> </w:t>
            </w:r>
          </w:p>
        </w:tc>
        <w:tc>
          <w:tcPr>
            <w:tcW w:w="2441" w:type="dxa"/>
            <w:tmTcPr id="1768736646" protected="0"/>
          </w:tcPr>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T1: Chapter 14.1 – 14.4, 15.1-15.3</w:t>
            </w:r>
          </w:p>
        </w:tc>
      </w:tr>
      <w:tr>
        <w:trPr>
          <w:cantSplit w:val="0"/>
          <w:trHeight w:val="0" w:hRule="auto"/>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szCs w:val="22"/>
              </w:rPr>
            </w:pPr>
            <w:r>
              <w:rPr>
                <w:rFonts w:ascii="Times New Roman" w:hAnsi="Times New Roman" w:eastAsia="Ubuntu" w:cs="Times New Roman"/>
                <w:szCs w:val="22"/>
              </w:rPr>
              <w:t>10</w:t>
            </w:r>
          </w:p>
        </w:tc>
        <w:tc>
          <w:tcPr>
            <w:tcW w:w="2129" w:type="dxa"/>
            <w:tmTcPr id="1768736646" protected="0"/>
          </w:tcPr>
          <w:p>
            <w:pPr>
              <w:ind w:right="118"/>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rPr>
            </w:pPr>
            <w:r>
              <w:rPr>
                <w:rFonts w:ascii="Times New Roman" w:hAnsi="Times New Roman" w:eastAsia="Times New Roman" w:cs="Times New Roman"/>
                <w:b/>
                <w:color w:val="00000a"/>
              </w:rPr>
              <w:t>Introduction to Learning</w:t>
            </w:r>
            <w:r>
              <w:rPr>
                <w:rFonts w:ascii="Times New Roman" w:hAnsi="Times New Roman" w:eastAsia="Times New Roman" w:cs="Times New Roman"/>
                <w:b/>
              </w:rPr>
            </w:r>
          </w:p>
        </w:tc>
        <w:tc>
          <w:tcPr>
            <w:tcW w:w="4252" w:type="dxa"/>
            <w:tmTcPr id="1768736646" protected="0"/>
          </w:tcPr>
          <w:p>
            <w:pPr>
              <w:pStyle w:val="para12"/>
              <w:numPr>
                <w:ilvl w:val="0"/>
                <w:numId w:val="12"/>
              </w:numPr>
              <w:ind w:left="720" w:right="66" w:hanging="360"/>
              <w:spacing w:after="0" w:line="240" w:lineRule="auto"/>
              <w:widowControl w:val="0"/>
              <w:tabs defTabSz="720">
                <w:tab w:val="left" w:pos="2375" w:leader="none"/>
              </w:tabs>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Supervised Learning</w:t>
            </w:r>
          </w:p>
          <w:p>
            <w:pPr>
              <w:pStyle w:val="para12"/>
              <w:numPr>
                <w:ilvl w:val="0"/>
                <w:numId w:val="12"/>
              </w:numPr>
              <w:ind w:left="720" w:right="66" w:hanging="360"/>
              <w:spacing w:after="0" w:line="240" w:lineRule="auto"/>
              <w:widowControl w:val="0"/>
              <w:tabs defTabSz="720">
                <w:tab w:val="left" w:pos="2375" w:leader="none"/>
              </w:tabs>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Unsupervised Learning</w:t>
            </w:r>
          </w:p>
        </w:tc>
        <w:tc>
          <w:tcPr>
            <w:tcW w:w="2441" w:type="dxa"/>
            <w:tmTcPr id="1768736646" protected="0"/>
          </w:tcPr>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T1: 18.2, 18.3, Class Notes</w:t>
            </w:r>
          </w:p>
        </w:tc>
      </w:tr>
      <w:tr>
        <w:trPr>
          <w:cantSplit w:val="0"/>
          <w:trHeight w:val="0" w:hRule="auto"/>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szCs w:val="22"/>
              </w:rPr>
            </w:pPr>
            <w:r>
              <w:rPr>
                <w:rFonts w:ascii="Times New Roman" w:hAnsi="Times New Roman" w:eastAsia="Ubuntu" w:cs="Times New Roman"/>
                <w:szCs w:val="22"/>
              </w:rPr>
              <w:t>11</w:t>
            </w:r>
          </w:p>
        </w:tc>
        <w:tc>
          <w:tcPr>
            <w:tcW w:w="2129" w:type="dxa"/>
            <w:tmTcPr id="1768736646" protected="0"/>
          </w:tcPr>
          <w:p>
            <w:pPr>
              <w:ind w:right="118"/>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rPr>
            </w:pPr>
            <w:r>
              <w:rPr>
                <w:rFonts w:ascii="Times New Roman" w:hAnsi="Times New Roman" w:eastAsia="Times New Roman" w:cs="Times New Roman"/>
                <w:b/>
                <w:color w:val="00000a"/>
              </w:rPr>
              <w:t>Introduction to Learning</w:t>
            </w:r>
            <w:r>
              <w:rPr>
                <w:rFonts w:ascii="Times New Roman" w:hAnsi="Times New Roman" w:eastAsia="Times New Roman" w:cs="Times New Roman"/>
                <w:b/>
              </w:rPr>
            </w:r>
          </w:p>
        </w:tc>
        <w:tc>
          <w:tcPr>
            <w:tcW w:w="4252" w:type="dxa"/>
            <w:tmTcPr id="1768736646" protected="0"/>
          </w:tcPr>
          <w:p>
            <w:pPr>
              <w:pStyle w:val="para14"/>
              <w:numPr>
                <w:ilvl w:val="0"/>
                <w:numId w:val="30"/>
              </w:numPr>
              <w:ind w:left="720" w:right="95" w:hanging="360"/>
              <w:spacing w:after="0" w:line="240" w:lineRule="auto"/>
              <w:contextualSpacing/>
              <w:jc w:val="both"/>
              <w:widowControl w:val="0"/>
              <w:rPr>
                <w:rFonts w:ascii="Times New Roman" w:hAnsi="Times New Roman" w:eastAsia="Ubuntu" w:cs="Times New Roman"/>
                <w:b/>
                <w:szCs w:val="22"/>
              </w:rPr>
            </w:pPr>
            <w:r>
              <w:rPr>
                <w:rFonts w:ascii="Times New Roman" w:hAnsi="Times New Roman" w:eastAsia="Times New Roman" w:cs="Times New Roman"/>
                <w:color w:val="00000a"/>
                <w:szCs w:val="22"/>
              </w:rPr>
              <w:t>Overview of Neural Network &amp; Deep Learning</w:t>
            </w:r>
            <w:r>
              <w:rPr>
                <w:rFonts w:ascii="Times New Roman" w:hAnsi="Times New Roman" w:eastAsia="Ubuntu" w:cs="Times New Roman"/>
                <w:b/>
                <w:szCs w:val="22"/>
              </w:rPr>
            </w:r>
          </w:p>
          <w:p>
            <w:pPr>
              <w:pStyle w:val="para14"/>
              <w:numPr>
                <w:ilvl w:val="0"/>
                <w:numId w:val="30"/>
              </w:numPr>
              <w:ind w:left="720" w:right="95" w:hanging="360"/>
              <w:spacing w:after="0" w:line="240" w:lineRule="auto"/>
              <w:contextualSpacing/>
              <w:jc w:val="both"/>
              <w:widowControl w:val="0"/>
              <w:rPr>
                <w:rFonts w:ascii="Times New Roman" w:hAnsi="Times New Roman" w:eastAsia="Ubuntu" w:cs="Times New Roman"/>
                <w:b/>
                <w:szCs w:val="22"/>
              </w:rPr>
            </w:pPr>
            <w:r>
              <w:rPr>
                <w:rFonts w:ascii="Times New Roman" w:hAnsi="Times New Roman" w:eastAsia="Times New Roman" w:cs="Times New Roman"/>
                <w:szCs w:val="22"/>
              </w:rPr>
              <w:t>Reinforcement Learning</w:t>
            </w:r>
            <w:r>
              <w:rPr>
                <w:rFonts w:ascii="Times New Roman" w:hAnsi="Times New Roman" w:eastAsia="Ubuntu" w:cs="Times New Roman"/>
                <w:b/>
                <w:szCs w:val="22"/>
              </w:rPr>
            </w:r>
          </w:p>
        </w:tc>
        <w:tc>
          <w:tcPr>
            <w:tcW w:w="2441" w:type="dxa"/>
            <w:tmTcPr id="1768736646" protected="0"/>
          </w:tcPr>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T1: 18.7</w:t>
            </w:r>
          </w:p>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T2: 18.2-18.4</w:t>
            </w:r>
          </w:p>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hyperlink r:id="rId9" w:history="1">
              <w:r>
                <w:rPr>
                  <w:rFonts w:ascii="Times New Roman" w:hAnsi="Times New Roman" w:eastAsia="Times New Roman" w:cs="Times New Roman"/>
                  <w:color w:val="0000ff"/>
                  <w:u w:color="auto" w:val="single"/>
                </w:rPr>
                <w:t>http://www.deeplearningbook.org/contents/intro.html</w:t>
              </w:r>
            </w:hyperlink>
          </w:p>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Page 1-8</w:t>
            </w:r>
          </w:p>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T1: 21.1-21.3, 21.6</w:t>
            </w:r>
          </w:p>
        </w:tc>
      </w:tr>
      <w:tr>
        <w:trPr>
          <w:cantSplit w:val="0"/>
          <w:trHeight w:val="0" w:hRule="auto"/>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szCs w:val="22"/>
              </w:rPr>
            </w:pPr>
            <w:r>
              <w:rPr>
                <w:rFonts w:ascii="Times New Roman" w:hAnsi="Times New Roman" w:eastAsia="Ubuntu" w:cs="Times New Roman"/>
                <w:szCs w:val="22"/>
              </w:rPr>
              <w:t>12</w:t>
            </w:r>
          </w:p>
        </w:tc>
        <w:tc>
          <w:tcPr>
            <w:tcW w:w="2129" w:type="dxa"/>
            <w:tmTcPr id="1768736646" protected="0"/>
          </w:tcPr>
          <w:p>
            <w:pPr>
              <w:ind w:right="118"/>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rPr>
            </w:pPr>
            <w:r>
              <w:rPr>
                <w:rFonts w:ascii="Times New Roman" w:hAnsi="Times New Roman" w:eastAsia="Times New Roman" w:cs="Times New Roman"/>
                <w:b/>
                <w:color w:val="00000a"/>
              </w:rPr>
              <w:t>Optimization Models</w:t>
            </w:r>
            <w:r>
              <w:rPr>
                <w:rFonts w:ascii="Times New Roman" w:hAnsi="Times New Roman" w:eastAsia="Times New Roman" w:cs="Times New Roman"/>
                <w:b/>
              </w:rPr>
            </w:r>
          </w:p>
        </w:tc>
        <w:tc>
          <w:tcPr>
            <w:tcW w:w="4252" w:type="dxa"/>
            <w:tmTcPr id="1768736646" protected="0"/>
          </w:tcPr>
          <w:p>
            <w:pPr>
              <w:numPr>
                <w:ilvl w:val="0"/>
                <w:numId w:val="31"/>
              </w:numPr>
              <w:ind w:left="720" w:right="66" w:hanging="360"/>
              <w:spacing w:after="0" w:line="240" w:lineRule="auto"/>
              <w:widowControl w:val="0"/>
              <w:tabs defTabSz="720">
                <w:tab w:val="left" w:pos="2375" w:leader="none"/>
              </w:tabs>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Optimization Models</w:t>
            </w:r>
          </w:p>
          <w:p>
            <w:pPr>
              <w:pStyle w:val="para14"/>
              <w:numPr>
                <w:ilvl w:val="0"/>
                <w:numId w:val="31"/>
              </w:numPr>
              <w:ind w:left="720" w:right="95" w:hanging="360"/>
              <w:spacing w:after="0" w:line="240" w:lineRule="auto"/>
              <w:contextualSpacing/>
              <w:widowControl w:val="0"/>
              <w:rPr>
                <w:rFonts w:ascii="Times New Roman" w:hAnsi="Times New Roman" w:cs="Times New Roman"/>
                <w:szCs w:val="22"/>
              </w:rPr>
            </w:pPr>
            <w:r>
              <w:rPr>
                <w:rFonts w:ascii="Times New Roman" w:hAnsi="Times New Roman" w:eastAsia="Times New Roman" w:cs="Times New Roman"/>
                <w:szCs w:val="22"/>
              </w:rPr>
              <w:t>Hill climbing Algorithm</w:t>
            </w:r>
            <w:r>
              <w:rPr>
                <w:rFonts w:ascii="Times New Roman" w:hAnsi="Times New Roman" w:cs="Times New Roman"/>
                <w:szCs w:val="22"/>
              </w:rPr>
            </w:r>
          </w:p>
          <w:p>
            <w:pPr>
              <w:pStyle w:val="para14"/>
              <w:numPr>
                <w:ilvl w:val="0"/>
                <w:numId w:val="31"/>
              </w:numPr>
              <w:ind w:left="720" w:right="95" w:hanging="360"/>
              <w:spacing w:after="0" w:line="240" w:lineRule="auto"/>
              <w:contextualSpacing/>
              <w:widowControl w:val="0"/>
              <w:rPr>
                <w:rFonts w:ascii="Times New Roman" w:hAnsi="Times New Roman" w:cs="Times New Roman"/>
                <w:szCs w:val="22"/>
              </w:rPr>
            </w:pPr>
            <w:r>
              <w:rPr>
                <w:rFonts w:ascii="Times New Roman" w:hAnsi="Times New Roman" w:eastAsia="Times New Roman" w:cs="Times New Roman"/>
                <w:szCs w:val="22"/>
              </w:rPr>
              <w:t>Genetic Algorithm</w:t>
            </w:r>
            <w:r>
              <w:rPr>
                <w:rFonts w:ascii="Times New Roman" w:hAnsi="Times New Roman" w:cs="Times New Roman"/>
                <w:szCs w:val="22"/>
              </w:rPr>
            </w:r>
          </w:p>
        </w:tc>
        <w:tc>
          <w:tcPr>
            <w:tcW w:w="2441" w:type="dxa"/>
            <w:tmTcPr id="1768736646" protected="0"/>
          </w:tcPr>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T1: 4.1</w:t>
            </w:r>
          </w:p>
        </w:tc>
      </w:tr>
      <w:tr>
        <w:trPr>
          <w:cantSplit w:val="0"/>
          <w:trHeight w:val="0" w:hRule="auto"/>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szCs w:val="22"/>
              </w:rPr>
            </w:pPr>
            <w:r>
              <w:rPr>
                <w:rFonts w:ascii="Times New Roman" w:hAnsi="Times New Roman" w:eastAsia="Ubuntu" w:cs="Times New Roman"/>
                <w:szCs w:val="22"/>
              </w:rPr>
              <w:t>13</w:t>
            </w:r>
          </w:p>
        </w:tc>
        <w:tc>
          <w:tcPr>
            <w:tcW w:w="2129" w:type="dxa"/>
            <w:tmTcPr id="1768736646" protected="0"/>
          </w:tcPr>
          <w:p>
            <w:pPr>
              <w:ind w:right="118"/>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rPr>
            </w:pPr>
            <w:r>
              <w:rPr>
                <w:rFonts w:ascii="Times New Roman" w:hAnsi="Times New Roman" w:eastAsia="Times New Roman" w:cs="Times New Roman"/>
                <w:b/>
                <w:color w:val="00000a"/>
              </w:rPr>
              <w:t>Optimization Models</w:t>
            </w:r>
            <w:r>
              <w:rPr>
                <w:rFonts w:ascii="Times New Roman" w:hAnsi="Times New Roman" w:eastAsia="Times New Roman" w:cs="Times New Roman"/>
                <w:b/>
              </w:rPr>
            </w:r>
          </w:p>
        </w:tc>
        <w:tc>
          <w:tcPr>
            <w:tcW w:w="4252" w:type="dxa"/>
            <w:tmTcPr id="1768736646" protected="0"/>
          </w:tcPr>
          <w:p>
            <w:pPr>
              <w:numPr>
                <w:ilvl w:val="0"/>
                <w:numId w:val="23"/>
              </w:numPr>
              <w:ind w:left="720" w:right="66" w:hanging="360"/>
              <w:spacing w:after="0" w:line="240" w:lineRule="auto"/>
              <w:widowControl w:val="0"/>
              <w:tabs defTabSz="720">
                <w:tab w:val="left" w:pos="2375" w:leader="none"/>
              </w:tabs>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Ant Colony Optimization</w:t>
            </w:r>
          </w:p>
          <w:p>
            <w:pPr>
              <w:pStyle w:val="para14"/>
              <w:numPr>
                <w:ilvl w:val="0"/>
                <w:numId w:val="23"/>
              </w:numPr>
              <w:ind w:left="720" w:right="95" w:hanging="360"/>
              <w:spacing w:after="0" w:line="240" w:lineRule="auto"/>
              <w:contextualSpacing/>
              <w:widowControl w:val="0"/>
              <w:rPr>
                <w:rFonts w:ascii="Times New Roman" w:hAnsi="Times New Roman" w:cs="Times New Roman"/>
                <w:szCs w:val="22"/>
              </w:rPr>
            </w:pPr>
            <w:r>
              <w:rPr>
                <w:rFonts w:ascii="Times New Roman" w:hAnsi="Times New Roman" w:eastAsia="Times New Roman" w:cs="Times New Roman"/>
                <w:szCs w:val="22"/>
              </w:rPr>
              <w:t>Particle Swarm Optimization</w:t>
            </w:r>
            <w:r>
              <w:rPr>
                <w:rFonts w:ascii="Times New Roman" w:hAnsi="Times New Roman" w:cs="Times New Roman"/>
                <w:szCs w:val="22"/>
              </w:rPr>
            </w:r>
          </w:p>
        </w:tc>
        <w:tc>
          <w:tcPr>
            <w:tcW w:w="2441" w:type="dxa"/>
            <w:tmTcPr id="1768736646" protected="0"/>
          </w:tcPr>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Class Notes:</w:t>
            </w:r>
          </w:p>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hyperlink r:id="rId10" w:history="1">
              <w:r>
                <w:rPr>
                  <w:rFonts w:ascii="Times New Roman" w:hAnsi="Times New Roman" w:eastAsia="Times New Roman" w:cs="Times New Roman"/>
                  <w:color w:val="0000ff"/>
                  <w:u w:color="auto" w:val="single"/>
                </w:rPr>
                <w:t>http://www.globalspec.com/reference/66198/203279/chapter-11-introduction-to-particle-swarm-optimization-and-ant-colony-optimization</w:t>
              </w:r>
            </w:hyperlink>
          </w:p>
        </w:tc>
      </w:tr>
      <w:tr>
        <w:trPr>
          <w:cantSplit w:val="0"/>
          <w:trHeight w:val="573" w:hRule="atLeast"/>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color w:val="00000a"/>
                <w:szCs w:val="22"/>
              </w:rPr>
            </w:pPr>
            <w:r>
              <w:rPr>
                <w:rFonts w:ascii="Times New Roman" w:hAnsi="Times New Roman" w:eastAsia="Ubuntu" w:cs="Times New Roman"/>
                <w:color w:val="00000a"/>
                <w:szCs w:val="22"/>
              </w:rPr>
              <w:t>14</w:t>
            </w:r>
          </w:p>
        </w:tc>
        <w:tc>
          <w:tcPr>
            <w:tcW w:w="2129" w:type="dxa"/>
            <w:tmTcPr id="1768736646" protected="0"/>
          </w:tcPr>
          <w:p>
            <w:pPr>
              <w:ind w:right="118"/>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rPr>
            </w:pPr>
            <w:r>
              <w:rPr>
                <w:rFonts w:ascii="Times New Roman" w:hAnsi="Times New Roman" w:eastAsia="Times New Roman" w:cs="Times New Roman"/>
                <w:b/>
                <w:color w:val="00000a"/>
              </w:rPr>
              <w:t xml:space="preserve">Game Playing </w:t>
            </w:r>
            <w:r>
              <w:rPr>
                <w:rFonts w:ascii="Times New Roman" w:hAnsi="Times New Roman" w:eastAsia="Times New Roman" w:cs="Times New Roman"/>
                <w:b/>
              </w:rPr>
            </w:r>
          </w:p>
        </w:tc>
        <w:tc>
          <w:tcPr>
            <w:tcW w:w="4252" w:type="dxa"/>
            <w:tmTcPr id="1768736646" protected="0"/>
          </w:tcPr>
          <w:p>
            <w:pPr>
              <w:pStyle w:val="para14"/>
              <w:numPr>
                <w:ilvl w:val="0"/>
                <w:numId w:val="31"/>
              </w:numPr>
              <w:ind w:left="720" w:right="95" w:hanging="360"/>
              <w:spacing w:after="0" w:line="240" w:lineRule="auto"/>
              <w:contextualSpacing/>
              <w:widowControl w:val="0"/>
              <w:rPr>
                <w:rFonts w:ascii="Times New Roman" w:hAnsi="Times New Roman" w:cs="Times New Roman"/>
                <w:b/>
                <w:szCs w:val="22"/>
              </w:rPr>
            </w:pPr>
            <w:r>
              <w:rPr>
                <w:rFonts w:ascii="Times New Roman" w:hAnsi="Times New Roman" w:eastAsia="Times New Roman" w:cs="Times New Roman"/>
                <w:color w:val="00000a"/>
                <w:szCs w:val="22"/>
              </w:rPr>
              <w:t>AI &amp; Gaming</w:t>
            </w:r>
            <w:r>
              <w:rPr>
                <w:rFonts w:ascii="Times New Roman" w:hAnsi="Times New Roman" w:cs="Times New Roman"/>
                <w:b/>
                <w:szCs w:val="22"/>
              </w:rPr>
            </w:r>
          </w:p>
          <w:p>
            <w:pPr>
              <w:pStyle w:val="para14"/>
              <w:numPr>
                <w:ilvl w:val="0"/>
                <w:numId w:val="31"/>
              </w:numPr>
              <w:ind w:left="720" w:right="95" w:hanging="360"/>
              <w:spacing w:after="0" w:line="240" w:lineRule="auto"/>
              <w:contextualSpacing/>
              <w:widowControl w:val="0"/>
              <w:rPr>
                <w:rFonts w:ascii="Times New Roman" w:hAnsi="Times New Roman" w:cs="Times New Roman"/>
                <w:b/>
                <w:szCs w:val="22"/>
              </w:rPr>
            </w:pPr>
            <w:r>
              <w:rPr>
                <w:rFonts w:ascii="Times New Roman" w:hAnsi="Times New Roman" w:eastAsia="Times New Roman" w:cs="Times New Roman"/>
                <w:color w:val="00000a"/>
                <w:szCs w:val="22"/>
              </w:rPr>
              <w:t>Min-Max Algorithm &amp; Alpha – beta Pruning</w:t>
            </w:r>
            <w:r>
              <w:rPr>
                <w:rFonts w:ascii="Times New Roman" w:hAnsi="Times New Roman" w:cs="Times New Roman"/>
                <w:b/>
                <w:szCs w:val="22"/>
              </w:rPr>
            </w:r>
          </w:p>
        </w:tc>
        <w:tc>
          <w:tcPr>
            <w:tcW w:w="2441" w:type="dxa"/>
            <w:tmTcPr id="1768736646" protected="0"/>
          </w:tcPr>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T2: Chapter 12</w:t>
            </w:r>
          </w:p>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T1 : Chapter 5.1-5.3</w:t>
            </w:r>
          </w:p>
        </w:tc>
      </w:tr>
      <w:tr>
        <w:trPr>
          <w:cantSplit w:val="0"/>
          <w:trHeight w:val="557" w:hRule="atLeast"/>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color w:val="00000a"/>
                <w:szCs w:val="22"/>
              </w:rPr>
            </w:pPr>
            <w:r>
              <w:rPr>
                <w:rFonts w:ascii="Times New Roman" w:hAnsi="Times New Roman" w:eastAsia="Ubuntu" w:cs="Times New Roman"/>
                <w:color w:val="00000a"/>
                <w:szCs w:val="22"/>
              </w:rPr>
              <w:t>15</w:t>
            </w:r>
          </w:p>
        </w:tc>
        <w:tc>
          <w:tcPr>
            <w:tcW w:w="2129" w:type="dxa"/>
            <w:tmTcPr id="1768736646" protected="0"/>
          </w:tcPr>
          <w:p>
            <w:pPr>
              <w:ind w:right="118"/>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color w:val="00000a"/>
              </w:rPr>
            </w:pPr>
            <w:r>
              <w:rPr>
                <w:rFonts w:ascii="Times New Roman" w:hAnsi="Times New Roman" w:eastAsia="Times New Roman" w:cs="Times New Roman"/>
                <w:b/>
                <w:color w:val="00000a"/>
              </w:rPr>
              <w:t>Anatomy of building AI systems</w:t>
            </w:r>
          </w:p>
          <w:p>
            <w:pPr>
              <w:pStyle w:val="para14"/>
              <w:ind w:right="95"/>
              <w:spacing w:after="0" w:line="240" w:lineRule="auto"/>
              <w:contextualSpacing/>
              <w:widowControl w:val="0"/>
              <w:rPr>
                <w:rFonts w:ascii="Times New Roman" w:hAnsi="Times New Roman" w:cs="Times New Roman"/>
                <w:b/>
                <w:szCs w:val="22"/>
              </w:rPr>
            </w:pPr>
            <w:r>
              <w:rPr>
                <w:rFonts w:ascii="Times New Roman" w:hAnsi="Times New Roman" w:cs="Times New Roman"/>
                <w:b/>
                <w:szCs w:val="22"/>
              </w:rPr>
            </w:r>
          </w:p>
        </w:tc>
        <w:tc>
          <w:tcPr>
            <w:tcW w:w="4252" w:type="dxa"/>
            <w:tmTcPr id="1768736646" protected="0"/>
          </w:tcPr>
          <w:p>
            <w:pPr>
              <w:pStyle w:val="para14"/>
              <w:numPr>
                <w:ilvl w:val="0"/>
                <w:numId w:val="13"/>
              </w:numPr>
              <w:ind w:left="720" w:right="66" w:hanging="360"/>
              <w:spacing w:after="0" w:line="240" w:lineRule="auto"/>
              <w:widowControl w:val="0"/>
              <w:tabs defTabSz="720">
                <w:tab w:val="left" w:pos="2375" w:leader="none"/>
              </w:tabs>
              <w:rPr>
                <w:rFonts w:ascii="Times New Roman" w:hAnsi="Times New Roman" w:cs="Times New Roman"/>
                <w:bCs/>
                <w:szCs w:val="22"/>
              </w:rPr>
            </w:pPr>
            <w:r>
              <w:rPr>
                <w:rFonts w:ascii="Times New Roman" w:hAnsi="Times New Roman" w:cs="Times New Roman"/>
                <w:bCs/>
                <w:szCs w:val="22"/>
              </w:rPr>
              <w:t>Shortcomings of AI</w:t>
            </w:r>
          </w:p>
          <w:p>
            <w:pPr>
              <w:pStyle w:val="para14"/>
              <w:numPr>
                <w:ilvl w:val="0"/>
                <w:numId w:val="13"/>
              </w:numPr>
              <w:ind w:left="720" w:right="66" w:hanging="360"/>
              <w:spacing w:after="0" w:line="240" w:lineRule="auto"/>
              <w:widowControl w:val="0"/>
              <w:tabs defTabSz="720">
                <w:tab w:val="left" w:pos="2375" w:leader="none"/>
              </w:tabs>
              <w:rPr>
                <w:rFonts w:ascii="Times New Roman" w:hAnsi="Times New Roman" w:cs="Times New Roman"/>
                <w:bCs/>
                <w:szCs w:val="22"/>
              </w:rPr>
            </w:pPr>
            <w:r>
              <w:rPr>
                <w:rFonts w:ascii="Times New Roman" w:hAnsi="Times New Roman" w:cs="Times New Roman"/>
                <w:bCs/>
                <w:szCs w:val="22"/>
              </w:rPr>
              <w:t>Building Fair models</w:t>
            </w:r>
          </w:p>
          <w:p>
            <w:pPr>
              <w:pStyle w:val="para14"/>
              <w:numPr>
                <w:ilvl w:val="0"/>
                <w:numId w:val="13"/>
              </w:numPr>
              <w:ind w:left="720" w:right="66" w:hanging="360"/>
              <w:spacing w:after="0" w:line="240" w:lineRule="auto"/>
              <w:widowControl w:val="0"/>
              <w:tabs defTabSz="720">
                <w:tab w:val="left" w:pos="2375" w:leader="none"/>
              </w:tabs>
              <w:rPr>
                <w:rFonts w:ascii="Times New Roman" w:hAnsi="Times New Roman" w:cs="Times New Roman"/>
                <w:bCs/>
                <w:szCs w:val="22"/>
              </w:rPr>
            </w:pPr>
            <w:r>
              <w:rPr>
                <w:rFonts w:ascii="Times New Roman" w:hAnsi="Times New Roman" w:cs="Times New Roman"/>
                <w:bCs/>
                <w:szCs w:val="22"/>
              </w:rPr>
              <w:t>Interpretable models</w:t>
            </w:r>
          </w:p>
        </w:tc>
        <w:tc>
          <w:tcPr>
            <w:tcW w:w="2441" w:type="dxa"/>
            <w:tmTcPr id="1768736646" protected="0"/>
          </w:tcPr>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Class Notes</w:t>
            </w:r>
          </w:p>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R4, R5 Chapter 6</w:t>
            </w:r>
          </w:p>
          <w:p>
            <w:pPr>
              <w:pStyle w:val="para14"/>
              <w:ind w:right="41"/>
              <w:spacing w:after="0" w:line="240" w:lineRule="auto"/>
              <w:widowControl w:val="0"/>
              <w:rPr>
                <w:rFonts w:ascii="Times New Roman" w:hAnsi="Times New Roman" w:cs="Times New Roman"/>
                <w:szCs w:val="22"/>
              </w:rPr>
            </w:pPr>
            <w:r>
              <w:rPr>
                <w:rFonts w:ascii="Times New Roman" w:hAnsi="Times New Roman" w:cs="Times New Roman"/>
                <w:szCs w:val="22"/>
              </w:rPr>
            </w:r>
          </w:p>
        </w:tc>
      </w:tr>
      <w:tr>
        <w:trPr>
          <w:cantSplit w:val="0"/>
          <w:trHeight w:val="0" w:hRule="auto"/>
        </w:trPr>
        <w:tc>
          <w:tcPr>
            <w:tcW w:w="985" w:type="dxa"/>
            <w:tmTcPr id="1768736646" protected="0"/>
          </w:tcPr>
          <w:p>
            <w:pPr>
              <w:pStyle w:val="para14"/>
              <w:spacing w:after="0" w:line="240" w:lineRule="auto"/>
              <w:jc w:val="center"/>
              <w:widowControl w:val="0"/>
              <w:tabs defTabSz="720">
                <w:tab w:val="left" w:pos="851" w:leader="none"/>
              </w:tabs>
              <w:rPr>
                <w:rFonts w:ascii="Times New Roman" w:hAnsi="Times New Roman" w:eastAsia="Ubuntu" w:cs="Times New Roman"/>
                <w:szCs w:val="22"/>
              </w:rPr>
            </w:pPr>
            <w:r>
              <w:rPr>
                <w:rFonts w:ascii="Times New Roman" w:hAnsi="Times New Roman" w:eastAsia="Ubuntu" w:cs="Times New Roman"/>
                <w:szCs w:val="22"/>
              </w:rPr>
              <w:t>16</w:t>
            </w:r>
          </w:p>
        </w:tc>
        <w:tc>
          <w:tcPr>
            <w:tcW w:w="2129" w:type="dxa"/>
            <w:tmTcPr id="1768736646" protected="0"/>
          </w:tcPr>
          <w:p>
            <w:pPr>
              <w:pStyle w:val="para14"/>
              <w:ind w:right="95"/>
              <w:spacing w:after="0" w:line="240" w:lineRule="auto"/>
              <w:contextualSpacing/>
              <w:widowControl w:val="0"/>
              <w:rPr>
                <w:rFonts w:ascii="Times New Roman" w:hAnsi="Times New Roman" w:cs="Times New Roman"/>
                <w:b/>
                <w:szCs w:val="22"/>
              </w:rPr>
            </w:pPr>
            <w:r>
              <w:rPr>
                <w:rFonts w:ascii="Times New Roman" w:hAnsi="Times New Roman" w:eastAsia="Times New Roman" w:cs="Times New Roman"/>
                <w:b/>
                <w:color w:val="00000a"/>
                <w:szCs w:val="22"/>
              </w:rPr>
              <w:t>Application of Natural Language Processing</w:t>
            </w:r>
            <w:r>
              <w:rPr>
                <w:rFonts w:ascii="Times New Roman" w:hAnsi="Times New Roman" w:cs="Times New Roman"/>
                <w:b/>
                <w:szCs w:val="22"/>
              </w:rPr>
              <w:t xml:space="preserve"> </w:t>
            </w:r>
          </w:p>
        </w:tc>
        <w:tc>
          <w:tcPr>
            <w:tcW w:w="4252" w:type="dxa"/>
            <w:tmTcPr id="1768736646" protected="0"/>
          </w:tcPr>
          <w:p>
            <w:pPr>
              <w:numPr>
                <w:ilvl w:val="0"/>
                <w:numId w:val="38"/>
              </w:numPr>
              <w:ind w:left="720" w:right="66" w:hanging="360"/>
              <w:spacing w:after="0" w:line="240" w:lineRule="auto"/>
              <w:widowControl w:val="0"/>
              <w:tabs defTabSz="720">
                <w:tab w:val="left" w:pos="2375" w:leader="none"/>
              </w:tabs>
              <w:rPr>
                <w:rFonts w:ascii="Times New Roman" w:hAnsi="Times New Roman" w:eastAsia="Times New Roman" w:cs="Times New Roman"/>
              </w:rPr>
            </w:pPr>
            <w:r>
              <w:rPr>
                <w:rFonts w:ascii="Times New Roman" w:hAnsi="Times New Roman" w:eastAsia="Times New Roman" w:cs="Times New Roman"/>
              </w:rPr>
              <w:t>Process, Rule system &amp; Application</w:t>
            </w:r>
          </w:p>
          <w:p>
            <w:pPr>
              <w:pStyle w:val="para14"/>
              <w:ind w:left="720" w:right="66"/>
              <w:spacing w:after="0" w:line="240" w:lineRule="auto"/>
              <w:widowControl w:val="0"/>
              <w:tabs defTabSz="720">
                <w:tab w:val="left" w:pos="2375" w:leader="none"/>
              </w:tabs>
              <w:rPr>
                <w:rFonts w:ascii="Times New Roman" w:hAnsi="Times New Roman" w:cs="Times New Roman"/>
                <w:szCs w:val="22"/>
              </w:rPr>
            </w:pPr>
            <w:r>
              <w:rPr>
                <w:rFonts w:ascii="Times New Roman" w:hAnsi="Times New Roman" w:cs="Times New Roman"/>
                <w:szCs w:val="22"/>
              </w:rPr>
            </w:r>
          </w:p>
        </w:tc>
        <w:tc>
          <w:tcPr>
            <w:tcW w:w="2441" w:type="dxa"/>
            <w:tmTcPr id="1768736646" protected="0"/>
          </w:tcPr>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T1: Chapter 22, 23</w:t>
            </w:r>
          </w:p>
          <w:p>
            <w:pPr>
              <w:ind w:right="41"/>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T2: Chapter 15</w:t>
            </w:r>
          </w:p>
          <w:p>
            <w:pPr>
              <w:pStyle w:val="para14"/>
              <w:ind w:right="41"/>
              <w:spacing w:after="0" w:line="240" w:lineRule="auto"/>
              <w:widowControl w:val="0"/>
              <w:rPr>
                <w:rFonts w:ascii="Times New Roman" w:hAnsi="Times New Roman" w:cs="Times New Roman"/>
                <w:szCs w:val="22"/>
              </w:rPr>
            </w:pPr>
            <w:r>
              <w:rPr>
                <w:rFonts w:ascii="Times New Roman" w:hAnsi="Times New Roman" w:cs="Times New Roman"/>
                <w:szCs w:val="22"/>
              </w:rPr>
            </w:r>
          </w:p>
        </w:tc>
      </w:tr>
    </w:tbl>
    <w:p>
      <w:pPr>
        <w:spacing w:after="0"/>
        <w:rPr>
          <w:rFonts w:ascii="Times New Roman" w:hAnsi="Times New Roman" w:eastAsia="Times New Roman" w:cs="Times New Roman"/>
          <w:b/>
          <w:highlight w:val="white"/>
          <w:color w:val="00000a"/>
        </w:rPr>
      </w:pPr>
      <w:r>
        <w:rPr>
          <w:rFonts w:ascii="Times New Roman" w:hAnsi="Times New Roman" w:eastAsia="Times New Roman" w:cs="Times New Roman"/>
          <w:b/>
          <w:highlight w:val="white"/>
          <w:color w:val="00000a"/>
        </w:rPr>
        <w:t>Experiential Learning Components:</w:t>
      </w:r>
    </w:p>
    <w:p>
      <w:pPr>
        <w:numPr>
          <w:ilvl w:val="0"/>
          <w:numId w:val="27"/>
        </w:numPr>
        <w:ind w:left="720" w:hanging="360"/>
        <w:spacing w:after="0" w:line="276" w:lineRule="auto"/>
        <w:jc w:val="both"/>
        <w:rPr>
          <w:rFonts w:ascii="Times New Roman" w:hAnsi="Times New Roman" w:eastAsia="Times New Roman" w:cs="Times New Roman"/>
          <w:highlight w:val="white"/>
          <w:color w:val="000000"/>
        </w:rPr>
      </w:pPr>
      <w:r>
        <w:rPr>
          <w:rFonts w:ascii="Times New Roman" w:hAnsi="Times New Roman" w:eastAsia="Times New Roman" w:cs="Times New Roman"/>
          <w:highlight w:val="white"/>
        </w:rPr>
        <w:t>Lab work: 7</w:t>
      </w:r>
      <w:r>
        <w:rPr>
          <w:rFonts w:ascii="Times New Roman" w:hAnsi="Times New Roman" w:eastAsia="Times New Roman" w:cs="Times New Roman"/>
          <w:highlight w:val="white"/>
          <w:color w:val="000000"/>
        </w:rPr>
      </w:r>
    </w:p>
    <w:p>
      <w:pPr>
        <w:numPr>
          <w:ilvl w:val="0"/>
          <w:numId w:val="27"/>
        </w:numPr>
        <w:ind w:left="720" w:hanging="360"/>
        <w:spacing w:after="0" w:line="276" w:lineRule="auto"/>
        <w:jc w:val="both"/>
        <w:rPr>
          <w:rFonts w:ascii="Times New Roman" w:hAnsi="Times New Roman" w:eastAsia="Times New Roman" w:cs="Times New Roman"/>
          <w:highlight w:val="white"/>
          <w:color w:val="000000"/>
        </w:rPr>
      </w:pPr>
      <w:r>
        <w:rPr>
          <w:rFonts w:ascii="Times New Roman" w:hAnsi="Times New Roman" w:eastAsia="Times New Roman" w:cs="Times New Roman"/>
          <w:highlight w:val="white"/>
          <w:color w:val="000000"/>
        </w:rPr>
        <w:t>Project work: 0</w:t>
      </w:r>
    </w:p>
    <w:p>
      <w:pPr>
        <w:numPr>
          <w:ilvl w:val="0"/>
          <w:numId w:val="27"/>
        </w:numPr>
        <w:ind w:left="720" w:hanging="360"/>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Case Study: 0</w:t>
      </w:r>
      <w:r>
        <w:rPr>
          <w:rFonts w:ascii="Times New Roman" w:hAnsi="Times New Roman" w:eastAsia="Times New Roman" w:cs="Times New Roman"/>
          <w:highlight w:val="white"/>
        </w:rPr>
      </w:r>
    </w:p>
    <w:p>
      <w:pPr>
        <w:numPr>
          <w:ilvl w:val="0"/>
          <w:numId w:val="27"/>
        </w:numPr>
        <w:ind w:left="720" w:hanging="360"/>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Simulation: 0</w:t>
      </w:r>
      <w:r>
        <w:rPr>
          <w:rFonts w:ascii="Times New Roman" w:hAnsi="Times New Roman" w:eastAsia="Times New Roman" w:cs="Times New Roman"/>
          <w:highlight w:val="white"/>
        </w:rPr>
      </w:r>
    </w:p>
    <w:p>
      <w:pPr>
        <w:numPr>
          <w:ilvl w:val="0"/>
          <w:numId w:val="27"/>
        </w:numPr>
        <w:ind w:left="720" w:hanging="360"/>
        <w:spacing w:after="0" w:line="276" w:lineRule="auto"/>
        <w:jc w:val="both"/>
        <w:rPr>
          <w:rFonts w:ascii="Times New Roman" w:hAnsi="Times New Roman" w:eastAsia="Times New Roman" w:cs="Times New Roman"/>
          <w:highlight w:val="white"/>
        </w:rPr>
      </w:pPr>
      <w:r>
        <w:rPr>
          <w:rFonts w:ascii="Times New Roman" w:hAnsi="Times New Roman" w:eastAsia="Times New Roman" w:cs="Times New Roman"/>
          <w:highlight w:val="white"/>
        </w:rPr>
        <w:t>Work Integrated Learning Assignment- 1 Assignment</w:t>
      </w:r>
    </w:p>
    <w:p>
      <w:pPr>
        <w:numPr>
          <w:ilvl w:val="0"/>
          <w:numId w:val="27"/>
        </w:numPr>
        <w:ind w:left="720" w:hanging="360"/>
        <w:spacing w:after="0" w:line="276" w:lineRule="auto"/>
        <w:jc w:val="both"/>
        <w:rPr>
          <w:rFonts w:ascii="Times New Roman" w:hAnsi="Times New Roman" w:eastAsia="Times New Roman" w:cs="Times New Roman"/>
          <w:highlight w:val="white"/>
          <w:color w:val="000000"/>
        </w:rPr>
      </w:pPr>
      <w:r>
        <w:rPr>
          <w:rFonts w:ascii="Times New Roman" w:hAnsi="Times New Roman" w:eastAsia="Times New Roman" w:cs="Times New Roman"/>
          <w:highlight w:val="white"/>
        </w:rPr>
        <w:t>Design work/ Field work</w:t>
      </w:r>
      <w:r>
        <w:rPr>
          <w:rFonts w:ascii="Times New Roman" w:hAnsi="Times New Roman" w:eastAsia="Times New Roman" w:cs="Times New Roman"/>
          <w:highlight w:val="white"/>
          <w:color w:val="000000"/>
        </w:rPr>
        <w:t xml:space="preserve">: </w:t>
      </w:r>
      <w:r>
        <w:rPr>
          <w:rFonts w:ascii="Times New Roman" w:hAnsi="Times New Roman" w:eastAsia="Times New Roman" w:cs="Times New Roman"/>
          <w:highlight w:val="white"/>
          <w:color w:val="000000"/>
        </w:rPr>
        <w:t>0</w:t>
      </w:r>
      <w:r>
        <w:rPr>
          <w:rFonts w:ascii="Times New Roman" w:hAnsi="Times New Roman" w:eastAsia="Times New Roman" w:cs="Times New Roman"/>
          <w:highlight w:val="white"/>
          <w:color w:val="000000"/>
        </w:rPr>
      </w:r>
    </w:p>
    <w:p>
      <w:pPr>
        <w:spacing w:after="0" w:line="240" w:lineRule="auto"/>
        <w:widowControl w:val="0"/>
        <w:rPr>
          <w:rFonts w:ascii="Times New Roman" w:hAnsi="Times New Roman" w:eastAsia="Times New Roman" w:cs="Times New Roman"/>
          <w:b/>
          <w:highlight w:val="white"/>
          <w:color w:val="00000a"/>
          <w:u w:color="auto" w:val="single"/>
        </w:rPr>
      </w:pPr>
      <w:r>
        <w:rPr>
          <w:rFonts w:ascii="Times New Roman" w:hAnsi="Times New Roman" w:eastAsia="Times New Roman" w:cs="Times New Roman"/>
          <w:b/>
          <w:highlight w:val="white"/>
          <w:color w:val="00000a"/>
          <w:u w:color="auto" w:val="single"/>
        </w:rPr>
        <w:t>Objective of Experiential Learning Component:</w:t>
      </w:r>
    </w:p>
    <w:p>
      <w:pPr>
        <w:spacing w:after="0" w:line="240" w:lineRule="auto"/>
        <w:widowControl w:val="0"/>
        <w:rPr>
          <w:rFonts w:ascii="Times New Roman" w:hAnsi="Times New Roman" w:eastAsia="Times New Roman" w:cs="Times New Roman"/>
          <w:highlight w:val="white"/>
          <w:bCs/>
          <w:color w:val="00000a"/>
        </w:rPr>
      </w:pPr>
      <w:r>
        <w:rPr>
          <w:rFonts w:ascii="Times New Roman" w:hAnsi="Times New Roman" w:eastAsia="Times New Roman" w:cs="Times New Roman"/>
          <w:bCs/>
          <w:color w:val="00000a"/>
        </w:rPr>
        <w:t>Learners will implement informed/uninformed/local search algorithms, adversarial search and supervised learning using Python,  rule-based systems in Prolog and Q-Learning using OpenAI Gym</w:t>
      </w:r>
      <w:r>
        <w:rPr>
          <w:rFonts w:ascii="Times New Roman" w:hAnsi="Times New Roman" w:eastAsia="Times New Roman" w:cs="Times New Roman"/>
          <w:highlight w:val="white"/>
          <w:bCs/>
          <w:color w:val="00000a"/>
        </w:rPr>
      </w:r>
    </w:p>
    <w:p>
      <w:pPr>
        <w:spacing w:after="0" w:line="240" w:lineRule="auto"/>
        <w:widowControl w:val="0"/>
        <w:rPr>
          <w:rFonts w:ascii="Times New Roman" w:hAnsi="Times New Roman" w:eastAsia="Times New Roman" w:cs="Times New Roman"/>
          <w:b/>
          <w:highlight w:val="white"/>
          <w:color w:val="00000a"/>
          <w:u w:color="auto" w:val="single"/>
        </w:rPr>
      </w:pPr>
      <w:r>
        <w:rPr>
          <w:rFonts w:ascii="Times New Roman" w:hAnsi="Times New Roman" w:eastAsia="Times New Roman" w:cs="Times New Roman"/>
          <w:b/>
          <w:highlight w:val="white"/>
          <w:color w:val="00000a"/>
          <w:u w:color="auto" w:val="single"/>
        </w:rPr>
      </w:r>
    </w:p>
    <w:p>
      <w:pPr>
        <w:spacing w:after="0" w:line="240" w:lineRule="auto"/>
        <w:widowControl w:val="0"/>
        <w:rPr>
          <w:rFonts w:ascii="Times New Roman" w:hAnsi="Times New Roman" w:eastAsia="Times New Roman" w:cs="Times New Roman"/>
          <w:b/>
          <w:highlight w:val="white"/>
          <w:color w:val="00000a"/>
          <w:u w:color="auto" w:val="single"/>
        </w:rPr>
      </w:pPr>
      <w:r>
        <w:rPr>
          <w:rFonts w:ascii="Times New Roman" w:hAnsi="Times New Roman" w:eastAsia="Times New Roman" w:cs="Times New Roman"/>
          <w:b/>
          <w:highlight w:val="white"/>
          <w:color w:val="00000a"/>
          <w:u w:color="auto" w:val="single"/>
        </w:rPr>
        <w:t>Scope of Experiential Learning Component:</w:t>
      </w:r>
    </w:p>
    <w:p>
      <w:pPr>
        <w:spacing w:after="0" w:line="240" w:lineRule="auto"/>
        <w:widowControl w:val="0"/>
        <w:rPr>
          <w:rFonts w:ascii="Times New Roman" w:hAnsi="Times New Roman" w:eastAsia="Times New Roman" w:cs="Times New Roman"/>
          <w:b/>
          <w:highlight w:val="white"/>
          <w:color w:val="00000a"/>
        </w:rPr>
      </w:pPr>
      <w:r>
        <w:rPr>
          <w:rFonts w:ascii="Times New Roman" w:hAnsi="Times New Roman" w:eastAsia="Times New Roman" w:cs="Times New Roman"/>
          <w:b/>
          <w:highlight w:val="white"/>
          <w:color w:val="00000a"/>
        </w:rPr>
        <w:t xml:space="preserve">Programming language – </w:t>
      </w:r>
      <w:r>
        <w:rPr>
          <w:rFonts w:ascii="Times New Roman" w:hAnsi="Times New Roman" w:eastAsia="Times New Roman" w:cs="Times New Roman"/>
          <w:highlight w:val="white"/>
          <w:color w:val="00000a"/>
        </w:rPr>
        <w:t>Python</w:t>
      </w:r>
      <w:r>
        <w:rPr>
          <w:rFonts w:ascii="Times New Roman" w:hAnsi="Times New Roman" w:eastAsia="Times New Roman" w:cs="Times New Roman"/>
          <w:highlight w:val="white"/>
          <w:color w:val="00000a"/>
        </w:rPr>
        <w:t>, Prolog</w:t>
      </w:r>
      <w:r>
        <w:rPr>
          <w:rFonts w:ascii="Times New Roman" w:hAnsi="Times New Roman" w:eastAsia="Times New Roman" w:cs="Times New Roman"/>
          <w:b/>
          <w:highlight w:val="white"/>
          <w:color w:val="00000a"/>
        </w:rPr>
      </w:r>
    </w:p>
    <w:p>
      <w:pPr>
        <w:spacing w:after="0" w:line="240" w:lineRule="auto"/>
        <w:widowControl w:val="0"/>
        <w:rPr>
          <w:rFonts w:ascii="Times New Roman" w:hAnsi="Times New Roman" w:eastAsia="Times New Roman" w:cs="Times New Roman"/>
          <w:highlight w:val="white"/>
          <w:color w:val="00000a"/>
        </w:rPr>
      </w:pPr>
      <w:r>
        <w:rPr>
          <w:rFonts w:ascii="Times New Roman" w:hAnsi="Times New Roman" w:eastAsia="Times New Roman" w:cs="Times New Roman"/>
          <w:b/>
          <w:highlight w:val="white"/>
          <w:color w:val="00000a"/>
        </w:rPr>
        <w:t xml:space="preserve">Tools and libraries: </w:t>
      </w:r>
      <w:r>
        <w:rPr>
          <w:rFonts w:ascii="Times New Roman" w:hAnsi="Times New Roman" w:eastAsia="Times New Roman" w:cs="Times New Roman"/>
          <w:color w:val="00000a"/>
        </w:rPr>
        <w:t xml:space="preserve">Jupyter, Numpy, Scipy, Pandas, ScikitLearn, Matplotlib, </w:t>
      </w:r>
      <w:r>
        <w:rPr>
          <w:rFonts w:ascii="Times New Roman" w:hAnsi="Times New Roman" w:eastAsia="Times New Roman" w:cs="Times New Roman"/>
          <w:highlight w:val="white"/>
          <w:color w:val="00000a"/>
        </w:rPr>
        <w:t>OpenGym,</w:t>
      </w:r>
      <w:r>
        <w:rPr>
          <w:rFonts w:ascii="Times New Roman" w:hAnsi="Times New Roman" w:eastAsia="Times New Roman" w:cs="Times New Roman"/>
          <w:highlight w:val="white"/>
          <w:color w:val="00000a"/>
        </w:rPr>
      </w:r>
    </w:p>
    <w:p>
      <w:pPr>
        <w:spacing w:after="0" w:line="240" w:lineRule="auto"/>
        <w:widowControl w:val="0"/>
        <w:rPr>
          <w:rFonts w:ascii="Times New Roman" w:hAnsi="Times New Roman" w:eastAsia="Times New Roman" w:cs="Times New Roman"/>
          <w:b/>
          <w:highlight w:val="white"/>
          <w:color w:val="00000a"/>
          <w:u w:color="auto" w:val="single"/>
        </w:rPr>
      </w:pPr>
      <w:r>
        <w:rPr>
          <w:rFonts w:ascii="Times New Roman" w:hAnsi="Times New Roman" w:eastAsia="Times New Roman" w:cs="Times New Roman"/>
          <w:b/>
          <w:highlight w:val="white"/>
          <w:color w:val="00000a"/>
          <w:u w:color="auto" w:val="single"/>
        </w:rPr>
      </w:r>
    </w:p>
    <w:p>
      <w:pPr>
        <w:spacing w:after="0" w:line="240" w:lineRule="auto"/>
        <w:widowControl w:val="0"/>
        <w:rPr>
          <w:rFonts w:ascii="Times New Roman" w:hAnsi="Times New Roman" w:eastAsia="Times New Roman" w:cs="Times New Roman"/>
          <w:b/>
          <w:highlight w:val="white"/>
          <w:color w:val="00000a"/>
          <w:u w:color="auto" w:val="single"/>
        </w:rPr>
      </w:pPr>
      <w:r>
        <w:rPr>
          <w:rFonts w:ascii="Times New Roman" w:hAnsi="Times New Roman" w:eastAsia="Times New Roman" w:cs="Times New Roman"/>
          <w:b/>
          <w:highlight w:val="white"/>
          <w:color w:val="00000a"/>
          <w:u w:color="auto" w:val="single"/>
        </w:rPr>
        <w:t>Lab Infrastructure:</w:t>
      </w:r>
    </w:p>
    <w:p>
      <w:pPr>
        <w:spacing w:after="0" w:line="240" w:lineRule="auto"/>
        <w:widowControl w:val="0"/>
        <w:rPr>
          <w:rFonts w:ascii="Times New Roman" w:hAnsi="Times New Roman" w:eastAsia="Times New Roman" w:cs="Times New Roman"/>
          <w:color w:val="00000a"/>
        </w:rPr>
      </w:pPr>
      <w:r>
        <w:rPr>
          <w:rFonts w:ascii="Times New Roman" w:hAnsi="Times New Roman" w:eastAsia="Times New Roman" w:cs="Times New Roman"/>
          <w:highlight w:val="white"/>
          <w:color w:val="00000a"/>
        </w:rPr>
        <w:t xml:space="preserve">Google Colab, </w:t>
      </w:r>
      <w:r>
        <w:rPr>
          <w:rFonts w:ascii="Times New Roman" w:hAnsi="Times New Roman" w:eastAsia="Times New Roman" w:cs="Times New Roman"/>
          <w:color w:val="00000a"/>
        </w:rPr>
        <w:t xml:space="preserve">Online : </w:t>
      </w:r>
      <w:hyperlink r:id="rId11" w:history="1">
        <w:r>
          <w:rPr>
            <w:rStyle w:val="char5"/>
            <w:rFonts w:ascii="Times New Roman" w:hAnsi="Times New Roman" w:eastAsia="Times New Roman" w:cs="Times New Roman"/>
          </w:rPr>
          <w:t>https://www.swi-prolog.org/</w:t>
        </w:r>
      </w:hyperlink>
    </w:p>
    <w:p>
      <w:pPr>
        <w:spacing w:after="0" w:line="240" w:lineRule="auto"/>
        <w:widowControl w:val="0"/>
        <w:rPr>
          <w:rFonts w:ascii="Times New Roman" w:hAnsi="Times New Roman" w:eastAsia="Times New Roman" w:cs="Times New Roman"/>
          <w:b/>
          <w:highlight w:val="white"/>
          <w:color w:val="00000a"/>
          <w:u w:color="auto" w:val="single"/>
        </w:rPr>
      </w:pPr>
      <w:r>
        <w:rPr>
          <w:rFonts w:ascii="Times New Roman" w:hAnsi="Times New Roman" w:eastAsia="Times New Roman" w:cs="Times New Roman"/>
          <w:b/>
          <w:highlight w:val="white"/>
          <w:color w:val="00000a"/>
          <w:u w:color="auto" w:val="single"/>
        </w:rPr>
      </w:r>
    </w:p>
    <w:p>
      <w:pPr>
        <w:spacing w:after="0" w:line="240" w:lineRule="auto"/>
        <w:widowControl w:val="0"/>
        <w:rPr>
          <w:rFonts w:ascii="Times New Roman" w:hAnsi="Times New Roman" w:eastAsia="Times New Roman" w:cs="Times New Roman"/>
          <w:b/>
          <w:color w:val="00000a"/>
          <w:u w:color="auto" w:val="single"/>
        </w:rPr>
      </w:pPr>
      <w:r>
        <w:rPr>
          <w:rFonts w:ascii="Times New Roman" w:hAnsi="Times New Roman" w:eastAsia="Times New Roman" w:cs="Times New Roman"/>
          <w:b/>
          <w:highlight w:val="white"/>
          <w:color w:val="00000a"/>
          <w:u w:color="auto" w:val="single"/>
        </w:rPr>
        <w:t>List of Experiments:</w:t>
      </w:r>
      <w:r>
        <w:rPr>
          <w:rFonts w:ascii="Times New Roman" w:hAnsi="Times New Roman" w:eastAsia="Times New Roman" w:cs="Times New Roman"/>
          <w:b/>
          <w:color w:val="00000a"/>
          <w:u w:color="auto" w:val="single"/>
        </w:rPr>
      </w:r>
    </w:p>
    <w:tbl>
      <w:tblPr>
        <w:tblStyle w:val="TableNormal"/>
        <w:name w:val="Table7"/>
        <w:tabOrder w:val="0"/>
        <w:jc w:val="left"/>
        <w:tblInd w:w="118" w:type="dxa"/>
        <w:tblW w:w="9375" w:type="dxa"/>
        <w:tblLook w:val="01E0" w:firstRow="1" w:lastRow="1" w:firstColumn="1" w:lastColumn="1" w:noHBand="0" w:noVBand="0"/>
      </w:tblPr>
      <w:tblGrid>
        <w:gridCol w:w="1153"/>
        <w:gridCol w:w="6521"/>
        <w:gridCol w:w="1701"/>
      </w:tblGrid>
      <w:tr>
        <w:trPr>
          <w:cantSplit w:val="0"/>
          <w:trHeight w:val="269" w:hRule="atLeast"/>
        </w:trPr>
        <w:tc>
          <w:tcPr>
            <w:tcW w:w="1153" w:type="dxa"/>
            <w:tcMar>
              <w:left w:w="0" w:type="dxa"/>
              <w:right w:w="0" w:type="dxa"/>
            </w:tcMar>
            <w:tmTcPr id="1768736646" protected="0"/>
          </w:tcPr>
          <w:p>
            <w:pPr>
              <w:pStyle w:val="para16"/>
              <w:ind w:left="309" w:right="276" w:hanging="24"/>
              <w:spacing w:before="72"/>
              <w:jc w:val="center"/>
              <w:rPr>
                <w:rFonts w:ascii="Times New Roman" w:hAnsi="Times New Roman" w:cs="Times New Roman"/>
                <w:b/>
              </w:rPr>
            </w:pPr>
            <w:r>
              <w:rPr>
                <w:rFonts w:ascii="Times New Roman" w:hAnsi="Times New Roman" w:cs="Times New Roman"/>
                <w:b/>
                <w:color w:val="000009"/>
              </w:rPr>
              <w:t>Lab No</w:t>
            </w:r>
            <w:r>
              <w:rPr>
                <w:rFonts w:ascii="Times New Roman" w:hAnsi="Times New Roman" w:cs="Times New Roman"/>
                <w:b/>
              </w:rPr>
            </w:r>
          </w:p>
        </w:tc>
        <w:tc>
          <w:tcPr>
            <w:tcW w:w="6521" w:type="dxa"/>
            <w:tcMar>
              <w:left w:w="0" w:type="dxa"/>
              <w:right w:w="0" w:type="dxa"/>
            </w:tcMar>
            <w:tmTcPr id="1768736646" protected="0"/>
          </w:tcPr>
          <w:p>
            <w:pPr>
              <w:pStyle w:val="para16"/>
              <w:spacing w:before="0"/>
              <w:jc w:val="center"/>
              <w:rPr>
                <w:rFonts w:ascii="Times New Roman" w:hAnsi="Times New Roman" w:cs="Times New Roman"/>
                <w:b/>
              </w:rPr>
            </w:pPr>
            <w:r>
              <w:rPr>
                <w:rFonts w:ascii="Times New Roman" w:hAnsi="Times New Roman" w:cs="Times New Roman"/>
                <w:b/>
                <w:color w:val="000009"/>
              </w:rPr>
              <w:t>Lab Objective</w:t>
            </w:r>
            <w:r>
              <w:rPr>
                <w:rFonts w:ascii="Times New Roman" w:hAnsi="Times New Roman" w:cs="Times New Roman"/>
                <w:b/>
              </w:rPr>
            </w:r>
          </w:p>
        </w:tc>
        <w:tc>
          <w:tcPr>
            <w:tcW w:w="1701" w:type="dxa"/>
            <w:tcMar>
              <w:left w:w="0" w:type="dxa"/>
              <w:right w:w="0" w:type="dxa"/>
            </w:tcMar>
            <w:tmTcPr id="1768736646" protected="0"/>
          </w:tcPr>
          <w:p>
            <w:pPr>
              <w:pStyle w:val="para16"/>
              <w:ind w:left="356" w:right="340" w:firstLine="144"/>
              <w:spacing w:before="0"/>
              <w:jc w:val="center"/>
              <w:rPr>
                <w:rFonts w:ascii="Times New Roman" w:hAnsi="Times New Roman" w:cs="Times New Roman"/>
                <w:b/>
              </w:rPr>
            </w:pPr>
            <w:r>
              <w:rPr>
                <w:rFonts w:ascii="Times New Roman" w:hAnsi="Times New Roman" w:cs="Times New Roman"/>
                <w:b/>
                <w:color w:val="000009"/>
              </w:rPr>
              <w:t>Session Reference</w:t>
            </w:r>
            <w:r>
              <w:rPr>
                <w:rFonts w:ascii="Times New Roman" w:hAnsi="Times New Roman" w:cs="Times New Roman"/>
                <w:b/>
              </w:rPr>
            </w:r>
          </w:p>
        </w:tc>
      </w:tr>
      <w:tr>
        <w:trPr>
          <w:cantSplit w:val="0"/>
          <w:trHeight w:val="269" w:hRule="atLeast"/>
        </w:trPr>
        <w:tc>
          <w:tcPr>
            <w:tcW w:w="1153" w:type="dxa"/>
            <w:tcMar>
              <w:left w:w="0" w:type="dxa"/>
              <w:right w:w="0" w:type="dxa"/>
            </w:tcMar>
            <w:tmTcPr id="1768736646" protected="0"/>
          </w:tcPr>
          <w:p>
            <w:pPr>
              <w:pStyle w:val="para15"/>
              <w:ind w:right="33"/>
              <w:spacing w:after="0" w:line="240" w:lineRule="auto"/>
              <w:jc w:val="center"/>
              <w:widowControl w:val="0"/>
              <w:tabs defTabSz="720">
                <w:tab w:val="left" w:pos="2423" w:leader="none"/>
              </w:tabs>
              <w:rPr>
                <w:rFonts w:ascii="Times New Roman" w:hAnsi="Times New Roman" w:cs="Times New Roman"/>
                <w:color w:val="auto"/>
              </w:rPr>
            </w:pPr>
            <w:r>
              <w:rPr>
                <w:rFonts w:ascii="Times New Roman" w:hAnsi="Times New Roman" w:cs="Times New Roman"/>
                <w:color w:val="auto"/>
              </w:rPr>
              <w:t>1</w:t>
            </w:r>
          </w:p>
        </w:tc>
        <w:tc>
          <w:tcPr>
            <w:tcW w:w="6521" w:type="dxa"/>
            <w:tcMar>
              <w:left w:w="0" w:type="dxa"/>
              <w:right w:w="0" w:type="dxa"/>
            </w:tcMar>
            <w:tmTcPr id="1768736646" protected="0"/>
          </w:tcPr>
          <w:p>
            <w:pPr>
              <w:spacing w:after="0" w:line="240" w:lineRule="auto"/>
              <w:jc w:val="center"/>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Implement Informed and Uninformed Search</w:t>
            </w:r>
          </w:p>
        </w:tc>
        <w:tc>
          <w:tcPr>
            <w:tcW w:w="1701" w:type="dxa"/>
            <w:tcMar>
              <w:left w:w="0" w:type="dxa"/>
              <w:right w:w="0" w:type="dxa"/>
            </w:tcMar>
            <w:tmTcPr id="1768736646" protected="0"/>
          </w:tcPr>
          <w:p>
            <w:pPr>
              <w:pStyle w:val="para15"/>
              <w:ind w:right="33"/>
              <w:spacing w:after="0" w:line="240" w:lineRule="auto"/>
              <w:jc w:val="center"/>
              <w:widowControl w:val="0"/>
              <w:tabs defTabSz="720">
                <w:tab w:val="left" w:pos="2423" w:leader="none"/>
              </w:tabs>
              <w:rPr>
                <w:rFonts w:ascii="Times New Roman" w:hAnsi="Times New Roman" w:cs="Times New Roman"/>
                <w:color w:val="auto"/>
              </w:rPr>
            </w:pPr>
            <w:r>
              <w:rPr>
                <w:rFonts w:ascii="Times New Roman" w:hAnsi="Times New Roman" w:cs="Times New Roman"/>
                <w:color w:val="auto"/>
              </w:rPr>
              <w:t>3,4</w:t>
            </w:r>
          </w:p>
        </w:tc>
      </w:tr>
      <w:tr>
        <w:trPr>
          <w:cantSplit w:val="0"/>
          <w:trHeight w:val="305" w:hRule="atLeast"/>
        </w:trPr>
        <w:tc>
          <w:tcPr>
            <w:tcW w:w="1153" w:type="dxa"/>
            <w:tcMar>
              <w:left w:w="0" w:type="dxa"/>
              <w:right w:w="0" w:type="dxa"/>
            </w:tcMar>
            <w:tmTcPr id="1768736646" protected="0"/>
          </w:tcPr>
          <w:p>
            <w:pPr>
              <w:pStyle w:val="para15"/>
              <w:ind w:right="33"/>
              <w:spacing w:after="0" w:line="240" w:lineRule="auto"/>
              <w:jc w:val="center"/>
              <w:widowControl w:val="0"/>
              <w:tabs defTabSz="720">
                <w:tab w:val="left" w:pos="2423" w:leader="none"/>
              </w:tabs>
              <w:rPr>
                <w:rFonts w:ascii="Times New Roman" w:hAnsi="Times New Roman" w:cs="Times New Roman"/>
                <w:color w:val="auto"/>
              </w:rPr>
            </w:pPr>
            <w:r>
              <w:rPr>
                <w:rFonts w:ascii="Times New Roman" w:hAnsi="Times New Roman" w:cs="Times New Roman"/>
                <w:color w:val="auto"/>
              </w:rPr>
              <w:t>2</w:t>
            </w:r>
          </w:p>
        </w:tc>
        <w:tc>
          <w:tcPr>
            <w:tcW w:w="6521" w:type="dxa"/>
            <w:tcMar>
              <w:left w:w="0" w:type="dxa"/>
              <w:right w:w="0" w:type="dxa"/>
            </w:tcMar>
            <w:tmTcPr id="1768736646" protected="0"/>
          </w:tcPr>
          <w:p>
            <w:pPr>
              <w:spacing w:after="0" w:line="240" w:lineRule="auto"/>
              <w:jc w:val="center"/>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Simulate the working of inference in a rule based system using PROLOG</w:t>
            </w:r>
          </w:p>
        </w:tc>
        <w:tc>
          <w:tcPr>
            <w:tcW w:w="1701" w:type="dxa"/>
            <w:tcMar>
              <w:left w:w="0" w:type="dxa"/>
              <w:right w:w="0" w:type="dxa"/>
            </w:tcMar>
            <w:tmTcPr id="1768736646" protected="0"/>
          </w:tcPr>
          <w:p>
            <w:pPr>
              <w:pStyle w:val="para15"/>
              <w:ind w:right="33"/>
              <w:spacing w:after="0" w:line="240" w:lineRule="auto"/>
              <w:jc w:val="center"/>
              <w:widowControl w:val="0"/>
              <w:tabs defTabSz="720">
                <w:tab w:val="left" w:pos="2423" w:leader="none"/>
              </w:tabs>
              <w:rPr>
                <w:rFonts w:ascii="Times New Roman" w:hAnsi="Times New Roman" w:cs="Times New Roman"/>
                <w:color w:val="auto"/>
              </w:rPr>
            </w:pPr>
            <w:r>
              <w:rPr>
                <w:rFonts w:ascii="Times New Roman" w:hAnsi="Times New Roman" w:cs="Times New Roman"/>
                <w:color w:val="auto"/>
              </w:rPr>
              <w:t>7</w:t>
            </w:r>
          </w:p>
        </w:tc>
      </w:tr>
      <w:tr>
        <w:trPr>
          <w:cantSplit w:val="0"/>
          <w:trHeight w:val="269" w:hRule="atLeast"/>
        </w:trPr>
        <w:tc>
          <w:tcPr>
            <w:tcW w:w="1153" w:type="dxa"/>
            <w:tcMar>
              <w:left w:w="0" w:type="dxa"/>
              <w:right w:w="0" w:type="dxa"/>
            </w:tcMar>
            <w:tmTcPr id="1768736646" protected="0"/>
          </w:tcPr>
          <w:p>
            <w:pPr>
              <w:pStyle w:val="para15"/>
              <w:ind w:right="33"/>
              <w:spacing w:after="0" w:line="240" w:lineRule="auto"/>
              <w:jc w:val="center"/>
              <w:widowControl w:val="0"/>
              <w:tabs defTabSz="720">
                <w:tab w:val="left" w:pos="2423" w:leader="none"/>
              </w:tabs>
              <w:rPr>
                <w:rFonts w:ascii="Times New Roman" w:hAnsi="Times New Roman" w:cs="Times New Roman"/>
                <w:color w:val="auto"/>
              </w:rPr>
            </w:pPr>
            <w:r>
              <w:rPr>
                <w:rFonts w:ascii="Times New Roman" w:hAnsi="Times New Roman" w:cs="Times New Roman"/>
                <w:color w:val="auto"/>
              </w:rPr>
              <w:t>3</w:t>
            </w:r>
          </w:p>
        </w:tc>
        <w:tc>
          <w:tcPr>
            <w:tcW w:w="6521" w:type="dxa"/>
            <w:tcMar>
              <w:left w:w="0" w:type="dxa"/>
              <w:right w:w="0" w:type="dxa"/>
            </w:tcMar>
            <w:tmTcPr id="1768736646" protected="0"/>
          </w:tcPr>
          <w:p>
            <w:pPr>
              <w:spacing w:after="0" w:line="240" w:lineRule="auto"/>
              <w:jc w:val="center"/>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Familiarize with the working of Learning algorithms</w:t>
            </w:r>
          </w:p>
        </w:tc>
        <w:tc>
          <w:tcPr>
            <w:tcW w:w="1701" w:type="dxa"/>
            <w:tcMar>
              <w:left w:w="0" w:type="dxa"/>
              <w:right w:w="0" w:type="dxa"/>
            </w:tcMar>
            <w:tmTcPr id="1768736646" protected="0"/>
          </w:tcPr>
          <w:p>
            <w:pPr>
              <w:pStyle w:val="para15"/>
              <w:ind w:right="33"/>
              <w:spacing w:after="0" w:line="240" w:lineRule="auto"/>
              <w:jc w:val="center"/>
              <w:widowControl w:val="0"/>
              <w:tabs defTabSz="720">
                <w:tab w:val="left" w:pos="2423" w:leader="none"/>
              </w:tabs>
              <w:rPr>
                <w:rFonts w:ascii="Times New Roman" w:hAnsi="Times New Roman" w:cs="Times New Roman"/>
                <w:color w:val="auto"/>
              </w:rPr>
            </w:pPr>
            <w:r>
              <w:rPr>
                <w:rFonts w:ascii="Times New Roman" w:hAnsi="Times New Roman" w:cs="Times New Roman"/>
                <w:color w:val="auto"/>
              </w:rPr>
              <w:t>10</w:t>
            </w:r>
          </w:p>
        </w:tc>
      </w:tr>
      <w:tr>
        <w:trPr>
          <w:cantSplit w:val="0"/>
          <w:trHeight w:val="251" w:hRule="atLeast"/>
        </w:trPr>
        <w:tc>
          <w:tcPr>
            <w:tcW w:w="1153" w:type="dxa"/>
            <w:tcMar>
              <w:left w:w="0" w:type="dxa"/>
              <w:right w:w="0" w:type="dxa"/>
            </w:tcMar>
            <w:tmTcPr id="1768736646" protected="0"/>
          </w:tcPr>
          <w:p>
            <w:pPr>
              <w:pStyle w:val="para15"/>
              <w:ind w:right="33"/>
              <w:spacing w:after="0" w:line="240" w:lineRule="auto"/>
              <w:jc w:val="center"/>
              <w:widowControl w:val="0"/>
              <w:tabs defTabSz="720">
                <w:tab w:val="left" w:pos="2423" w:leader="none"/>
              </w:tabs>
              <w:rPr>
                <w:rFonts w:ascii="Times New Roman" w:hAnsi="Times New Roman" w:cs="Times New Roman"/>
                <w:color w:val="auto"/>
              </w:rPr>
            </w:pPr>
            <w:r>
              <w:rPr>
                <w:rFonts w:ascii="Times New Roman" w:hAnsi="Times New Roman" w:cs="Times New Roman"/>
                <w:color w:val="auto"/>
              </w:rPr>
              <w:t>4</w:t>
            </w:r>
          </w:p>
        </w:tc>
        <w:tc>
          <w:tcPr>
            <w:tcW w:w="6521" w:type="dxa"/>
            <w:tcMar>
              <w:left w:w="0" w:type="dxa"/>
              <w:right w:w="0" w:type="dxa"/>
            </w:tcMar>
            <w:tmTcPr id="1768736646" protected="0"/>
          </w:tcPr>
          <w:p>
            <w:pPr>
              <w:spacing w:after="0" w:line="240" w:lineRule="auto"/>
              <w:jc w:val="center"/>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Understand the implementation of Optimizations in Problem Solving</w:t>
            </w:r>
          </w:p>
        </w:tc>
        <w:tc>
          <w:tcPr>
            <w:tcW w:w="1701" w:type="dxa"/>
            <w:tcMar>
              <w:left w:w="0" w:type="dxa"/>
              <w:right w:w="0" w:type="dxa"/>
            </w:tcMar>
            <w:tmTcPr id="1768736646" protected="0"/>
          </w:tcPr>
          <w:p>
            <w:pPr>
              <w:pStyle w:val="para15"/>
              <w:ind w:right="33"/>
              <w:spacing w:after="0" w:line="240" w:lineRule="auto"/>
              <w:jc w:val="center"/>
              <w:widowControl w:val="0"/>
              <w:tabs defTabSz="720">
                <w:tab w:val="left" w:pos="2423" w:leader="none"/>
              </w:tabs>
              <w:rPr>
                <w:rFonts w:ascii="Times New Roman" w:hAnsi="Times New Roman" w:cs="Times New Roman"/>
                <w:color w:val="auto"/>
              </w:rPr>
            </w:pPr>
            <w:r>
              <w:rPr>
                <w:rFonts w:ascii="Times New Roman" w:hAnsi="Times New Roman" w:cs="Times New Roman"/>
                <w:color w:val="auto"/>
              </w:rPr>
              <w:t>12</w:t>
            </w:r>
          </w:p>
        </w:tc>
      </w:tr>
      <w:tr>
        <w:trPr>
          <w:cantSplit w:val="0"/>
          <w:trHeight w:val="269" w:hRule="atLeast"/>
        </w:trPr>
        <w:tc>
          <w:tcPr>
            <w:tcW w:w="1153" w:type="dxa"/>
            <w:tcMar>
              <w:left w:w="0" w:type="dxa"/>
              <w:right w:w="0" w:type="dxa"/>
            </w:tcMar>
            <w:tmTcPr id="1768736646" protected="0"/>
          </w:tcPr>
          <w:p>
            <w:pPr>
              <w:pStyle w:val="para15"/>
              <w:ind w:right="33"/>
              <w:spacing w:after="0" w:line="240" w:lineRule="auto"/>
              <w:jc w:val="center"/>
              <w:widowControl w:val="0"/>
              <w:tabs defTabSz="720">
                <w:tab w:val="left" w:pos="2423" w:leader="none"/>
              </w:tabs>
              <w:rPr>
                <w:rFonts w:ascii="Times New Roman" w:hAnsi="Times New Roman" w:cs="Times New Roman"/>
                <w:color w:val="auto"/>
              </w:rPr>
            </w:pPr>
            <w:r>
              <w:rPr>
                <w:rFonts w:ascii="Times New Roman" w:hAnsi="Times New Roman" w:cs="Times New Roman"/>
                <w:color w:val="auto"/>
              </w:rPr>
              <w:t>5</w:t>
            </w:r>
          </w:p>
        </w:tc>
        <w:tc>
          <w:tcPr>
            <w:tcW w:w="6521" w:type="dxa"/>
            <w:tcMar>
              <w:left w:w="0" w:type="dxa"/>
              <w:right w:w="0" w:type="dxa"/>
            </w:tcMar>
            <w:tmTcPr id="1768736646" protected="0"/>
          </w:tcPr>
          <w:p>
            <w:pPr>
              <w:spacing w:after="0" w:line="240" w:lineRule="auto"/>
              <w:jc w:val="center"/>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Understand the design of Gaming</w:t>
            </w:r>
          </w:p>
        </w:tc>
        <w:tc>
          <w:tcPr>
            <w:tcW w:w="1701" w:type="dxa"/>
            <w:tcMar>
              <w:left w:w="0" w:type="dxa"/>
              <w:right w:w="0" w:type="dxa"/>
            </w:tcMar>
            <w:tmTcPr id="1768736646" protected="0"/>
          </w:tcPr>
          <w:p>
            <w:pPr>
              <w:pStyle w:val="para15"/>
              <w:ind w:right="33"/>
              <w:spacing w:after="0" w:line="240" w:lineRule="auto"/>
              <w:jc w:val="center"/>
              <w:widowControl w:val="0"/>
              <w:tabs defTabSz="720">
                <w:tab w:val="left" w:pos="2423" w:leader="none"/>
              </w:tabs>
              <w:rPr>
                <w:rFonts w:ascii="Times New Roman" w:hAnsi="Times New Roman" w:cs="Times New Roman"/>
                <w:color w:val="auto"/>
              </w:rPr>
            </w:pPr>
            <w:r>
              <w:rPr>
                <w:rFonts w:ascii="Times New Roman" w:hAnsi="Times New Roman" w:cs="Times New Roman"/>
                <w:color w:val="auto"/>
              </w:rPr>
              <w:t>14</w:t>
            </w:r>
          </w:p>
        </w:tc>
      </w:tr>
      <w:tr>
        <w:trPr>
          <w:cantSplit w:val="0"/>
          <w:trHeight w:val="197" w:hRule="atLeast"/>
        </w:trPr>
        <w:tc>
          <w:tcPr>
            <w:tcW w:w="1153" w:type="dxa"/>
            <w:tcMar>
              <w:left w:w="0" w:type="dxa"/>
              <w:right w:w="0" w:type="dxa"/>
            </w:tcMar>
            <w:tmTcPr id="1768736646" protected="0"/>
          </w:tcPr>
          <w:p>
            <w:pPr>
              <w:pStyle w:val="para15"/>
              <w:ind w:right="33"/>
              <w:spacing w:after="0" w:line="240" w:lineRule="auto"/>
              <w:jc w:val="center"/>
              <w:widowControl w:val="0"/>
              <w:tabs defTabSz="720">
                <w:tab w:val="left" w:pos="2423" w:leader="none"/>
              </w:tabs>
              <w:rPr>
                <w:rFonts w:ascii="Times New Roman" w:hAnsi="Times New Roman" w:cs="Times New Roman"/>
                <w:color w:val="auto"/>
              </w:rPr>
            </w:pPr>
            <w:r>
              <w:rPr>
                <w:rFonts w:ascii="Times New Roman" w:hAnsi="Times New Roman" w:cs="Times New Roman"/>
                <w:color w:val="auto"/>
              </w:rPr>
              <w:t>6</w:t>
            </w:r>
          </w:p>
        </w:tc>
        <w:tc>
          <w:tcPr>
            <w:tcW w:w="6521" w:type="dxa"/>
            <w:tcMar>
              <w:left w:w="0" w:type="dxa"/>
              <w:right w:w="0" w:type="dxa"/>
            </w:tcMar>
            <w:tmTcPr id="1768736646" protected="0"/>
          </w:tcPr>
          <w:p>
            <w:pPr>
              <w:spacing w:after="0" w:line="240" w:lineRule="auto"/>
              <w:jc w:val="center"/>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Apply right technique to build AI system</w:t>
            </w:r>
          </w:p>
        </w:tc>
        <w:tc>
          <w:tcPr>
            <w:tcW w:w="1701" w:type="dxa"/>
            <w:tcMar>
              <w:left w:w="0" w:type="dxa"/>
              <w:right w:w="0" w:type="dxa"/>
            </w:tcMar>
            <w:tmTcPr id="1768736646" protected="0"/>
          </w:tcPr>
          <w:p>
            <w:pPr>
              <w:pStyle w:val="para15"/>
              <w:ind w:right="33"/>
              <w:spacing w:after="0" w:line="240" w:lineRule="auto"/>
              <w:jc w:val="center"/>
              <w:widowControl w:val="0"/>
              <w:tabs defTabSz="720">
                <w:tab w:val="left" w:pos="2423" w:leader="none"/>
              </w:tabs>
              <w:rPr>
                <w:rFonts w:ascii="Times New Roman" w:hAnsi="Times New Roman" w:cs="Times New Roman"/>
                <w:color w:val="auto"/>
              </w:rPr>
            </w:pPr>
            <w:r>
              <w:rPr>
                <w:rFonts w:ascii="Times New Roman" w:hAnsi="Times New Roman" w:cs="Times New Roman"/>
                <w:color w:val="auto"/>
              </w:rPr>
              <w:t>16</w:t>
            </w:r>
          </w:p>
        </w:tc>
      </w:tr>
      <w:tr>
        <w:trPr>
          <w:cantSplit w:val="0"/>
          <w:trHeight w:val="287" w:hRule="atLeast"/>
        </w:trPr>
        <w:tc>
          <w:tcPr>
            <w:tcW w:w="1153" w:type="dxa"/>
            <w:tcMar>
              <w:left w:w="0" w:type="dxa"/>
              <w:right w:w="0" w:type="dxa"/>
            </w:tcMar>
            <w:tmTcPr id="1768736646" protected="0"/>
          </w:tcPr>
          <w:p>
            <w:pPr>
              <w:pStyle w:val="para15"/>
              <w:ind w:right="33"/>
              <w:spacing w:after="0" w:line="240" w:lineRule="auto"/>
              <w:jc w:val="center"/>
              <w:widowControl w:val="0"/>
              <w:tabs defTabSz="720">
                <w:tab w:val="left" w:pos="2423" w:leader="none"/>
              </w:tabs>
              <w:rPr>
                <w:rFonts w:ascii="Times New Roman" w:hAnsi="Times New Roman" w:cs="Times New Roman"/>
                <w:color w:val="auto"/>
              </w:rPr>
            </w:pPr>
            <w:r>
              <w:rPr>
                <w:rFonts w:ascii="Times New Roman" w:hAnsi="Times New Roman" w:cs="Times New Roman"/>
                <w:color w:val="auto"/>
              </w:rPr>
              <w:t>7</w:t>
            </w:r>
          </w:p>
        </w:tc>
        <w:tc>
          <w:tcPr>
            <w:tcW w:w="6521" w:type="dxa"/>
            <w:tcMar>
              <w:left w:w="0" w:type="dxa"/>
              <w:right w:w="0" w:type="dxa"/>
            </w:tcMar>
            <w:tmTcPr id="1768736646" protected="0"/>
          </w:tcPr>
          <w:p>
            <w:pPr>
              <w:spacing w:after="0" w:line="240" w:lineRule="auto"/>
              <w:jc w:val="center"/>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Familiarize with the basics of natural language processing</w:t>
            </w:r>
          </w:p>
        </w:tc>
        <w:tc>
          <w:tcPr>
            <w:tcW w:w="1701" w:type="dxa"/>
            <w:tcMar>
              <w:left w:w="0" w:type="dxa"/>
              <w:right w:w="0" w:type="dxa"/>
            </w:tcMar>
            <w:tmTcPr id="1768736646" protected="0"/>
          </w:tcPr>
          <w:p>
            <w:pPr>
              <w:pStyle w:val="para15"/>
              <w:ind w:right="33"/>
              <w:spacing w:after="0" w:line="240" w:lineRule="auto"/>
              <w:jc w:val="center"/>
              <w:widowControl w:val="0"/>
              <w:tabs defTabSz="720">
                <w:tab w:val="left" w:pos="2423" w:leader="none"/>
              </w:tabs>
              <w:rPr>
                <w:rFonts w:ascii="Times New Roman" w:hAnsi="Times New Roman" w:cs="Times New Roman"/>
                <w:color w:val="auto"/>
              </w:rPr>
            </w:pPr>
            <w:r>
              <w:rPr>
                <w:rFonts w:ascii="Times New Roman" w:hAnsi="Times New Roman" w:cs="Times New Roman"/>
                <w:color w:val="auto"/>
              </w:rPr>
              <w:t>16</w:t>
            </w:r>
          </w:p>
        </w:tc>
      </w:tr>
    </w:tbl>
    <w:p>
      <w:pPr>
        <w:spacing w:after="0" w:line="240" w:lineRule="auto"/>
        <w:widowControl w:val="0"/>
        <w:rPr>
          <w:rFonts w:ascii="Times New Roman" w:hAnsi="Times New Roman" w:eastAsia="Times New Roman" w:cs="Times New Roman"/>
          <w:b/>
          <w:color w:val="00000a"/>
          <w:u w:color="auto" w:val="single"/>
        </w:rPr>
      </w:pPr>
      <w:r>
        <w:rPr>
          <w:rFonts w:ascii="Times New Roman" w:hAnsi="Times New Roman" w:eastAsia="Times New Roman" w:cs="Times New Roman"/>
          <w:b/>
          <w:color w:val="00000a"/>
          <w:u w:color="auto" w:val="single"/>
        </w:rPr>
      </w:r>
    </w:p>
    <w:p>
      <w:pPr>
        <w:spacing w:after="0" w:line="240" w:lineRule="auto"/>
        <w:widowControl w:val="0"/>
        <w:rPr>
          <w:rFonts w:ascii="Times New Roman" w:hAnsi="Times New Roman" w:eastAsia="Times New Roman" w:cs="Times New Roman"/>
          <w:b/>
          <w:color w:val="00000a"/>
          <w:u w:color="auto" w:val="single"/>
        </w:rPr>
      </w:pPr>
      <w:r>
        <w:rPr>
          <w:rFonts w:ascii="Times New Roman" w:hAnsi="Times New Roman" w:eastAsia="Times New Roman" w:cs="Times New Roman"/>
          <w:b/>
          <w:color w:val="00000a"/>
          <w:u w:color="auto" w:val="single"/>
        </w:rPr>
        <w:t xml:space="preserve">Evaluation Scheme: </w:t>
      </w:r>
    </w:p>
    <w:p>
      <w:pPr>
        <w:spacing w:after="0" w:line="240" w:lineRule="auto"/>
        <w:widowControl w:val="0"/>
        <w:rPr>
          <w:rFonts w:ascii="Times New Roman" w:hAnsi="Times New Roman" w:eastAsia="Times New Roman" w:cs="Times New Roman"/>
          <w:b/>
          <w:color w:val="00000a"/>
          <w:u w:color="auto" w:val="single"/>
        </w:rPr>
      </w:pPr>
      <w:r>
        <w:rPr>
          <w:rFonts w:ascii="Times New Roman" w:hAnsi="Times New Roman" w:eastAsia="Times New Roman" w:cs="Times New Roman"/>
          <w:b/>
          <w:color w:val="00000a"/>
        </w:rPr>
        <w:t>Legend:</w:t>
      </w:r>
      <w:r>
        <w:rPr>
          <w:rFonts w:ascii="Times New Roman" w:hAnsi="Times New Roman" w:eastAsia="Times New Roman" w:cs="Times New Roman"/>
          <w:color w:val="00000a"/>
        </w:rPr>
        <w:t xml:space="preserve"> EC = Evaluation Component; AN = After Noon Session; FN = Fore Noon Session</w:t>
      </w:r>
      <w:r>
        <w:rPr>
          <w:rFonts w:ascii="Times New Roman" w:hAnsi="Times New Roman" w:eastAsia="Times New Roman" w:cs="Times New Roman"/>
          <w:b/>
          <w:color w:val="00000a"/>
          <w:u w:color="auto" w:val="single"/>
        </w:rPr>
      </w:r>
    </w:p>
    <w:tbl>
      <w:tblPr>
        <w:tblStyle w:val=""/>
        <w:name w:val="Table8"/>
        <w:tabOrder w:val="0"/>
        <w:jc w:val="left"/>
        <w:tblInd w:w="0" w:type="dxa"/>
        <w:tblW w:w="9359" w:type="dxa"/>
        <w:tblLook w:val="0400" w:firstRow="0" w:lastRow="0" w:firstColumn="0" w:lastColumn="0" w:noHBand="0" w:noVBand="1"/>
      </w:tblPr>
      <w:tblGrid>
        <w:gridCol w:w="1253"/>
        <w:gridCol w:w="2655"/>
        <w:gridCol w:w="1398"/>
        <w:gridCol w:w="978"/>
        <w:gridCol w:w="1258"/>
        <w:gridCol w:w="1817"/>
      </w:tblGrid>
      <w:tr>
        <w:trPr>
          <w:cantSplit w:val="0"/>
          <w:trHeight w:val="1034" w:hRule="atLeast"/>
        </w:trPr>
        <w:tc>
          <w:tcPr>
            <w:tcW w:w="1253"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u w:color="auto" w:val="single"/>
              </w:rPr>
            </w:pPr>
            <w:r>
              <w:rPr>
                <w:rFonts w:ascii="Times New Roman" w:hAnsi="Times New Roman" w:eastAsia="Times New Roman" w:cs="Times New Roman"/>
              </w:rPr>
              <w:t>Evaluation Component</w:t>
            </w:r>
            <w:r>
              <w:rPr>
                <w:rFonts w:ascii="Times New Roman" w:hAnsi="Times New Roman" w:eastAsia="Times New Roman" w:cs="Times New Roman"/>
                <w:b/>
                <w:u w:color="auto" w:val="single"/>
              </w:rPr>
            </w:r>
          </w:p>
        </w:tc>
        <w:tc>
          <w:tcPr>
            <w:tcW w:w="2655" w:type="dxa"/>
            <w:tmTcPr id="1768736646" protected="0"/>
          </w:tcPr>
          <w:p>
            <w:pPr>
              <w:spacing w:line="240" w:lineRule="auto"/>
              <w:widowControl w:val="0"/>
              <w:rPr>
                <w:rFonts w:ascii="Times New Roman" w:hAnsi="Times New Roman" w:eastAsia="Times New Roman" w:cs="Times New Roman"/>
                <w:b/>
                <w:u w:color="auto" w:val="single"/>
              </w:rPr>
            </w:pPr>
            <w:r>
              <w:rPr>
                <w:rFonts w:ascii="Times New Roman" w:hAnsi="Times New Roman" w:eastAsia="Times New Roman" w:cs="Times New Roman"/>
              </w:rPr>
              <w:t>Name (Quiz, Lab, Project, Mid-term exam, End semester exam, etc.)</w:t>
            </w:r>
            <w:r>
              <w:rPr>
                <w:rFonts w:ascii="Times New Roman" w:hAnsi="Times New Roman" w:eastAsia="Times New Roman" w:cs="Times New Roman"/>
                <w:b/>
                <w:u w:color="auto" w:val="single"/>
              </w:rPr>
            </w:r>
          </w:p>
        </w:tc>
        <w:tc>
          <w:tcPr>
            <w:tcW w:w="1398" w:type="dxa"/>
            <w:tmTcPr id="1768736646" protected="0"/>
          </w:tcPr>
          <w:p>
            <w:pPr>
              <w:spacing w:line="240" w:lineRule="auto"/>
              <w:widowControl w:val="0"/>
              <w:rPr>
                <w:rFonts w:ascii="Times New Roman" w:hAnsi="Times New Roman" w:eastAsia="Times New Roman" w:cs="Times New Roman"/>
              </w:rPr>
            </w:pPr>
            <w:r>
              <w:rPr>
                <w:rFonts w:ascii="Times New Roman" w:hAnsi="Times New Roman" w:eastAsia="Times New Roman" w:cs="Times New Roman"/>
              </w:rPr>
              <w:t>Type (Open book, Closed book, Online, etc.)</w:t>
            </w:r>
          </w:p>
        </w:tc>
        <w:tc>
          <w:tcPr>
            <w:tcW w:w="97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u w:color="auto" w:val="single"/>
              </w:rPr>
            </w:pPr>
            <w:r>
              <w:rPr>
                <w:rFonts w:ascii="Times New Roman" w:hAnsi="Times New Roman" w:eastAsia="Times New Roman" w:cs="Times New Roman"/>
              </w:rPr>
              <w:t>Weight</w:t>
            </w:r>
            <w:r>
              <w:rPr>
                <w:rFonts w:ascii="Times New Roman" w:hAnsi="Times New Roman" w:eastAsia="Times New Roman" w:cs="Times New Roman"/>
                <w:b/>
                <w:u w:color="auto" w:val="single"/>
              </w:rPr>
            </w:r>
          </w:p>
        </w:tc>
        <w:tc>
          <w:tcPr>
            <w:tcW w:w="125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u w:color="auto" w:val="single"/>
              </w:rPr>
            </w:pPr>
            <w:r>
              <w:rPr>
                <w:rFonts w:ascii="Times New Roman" w:hAnsi="Times New Roman" w:eastAsia="Times New Roman" w:cs="Times New Roman"/>
              </w:rPr>
              <w:t>Duration</w:t>
            </w:r>
            <w:r>
              <w:rPr>
                <w:rFonts w:ascii="Times New Roman" w:hAnsi="Times New Roman" w:eastAsia="Times New Roman" w:cs="Times New Roman"/>
                <w:b/>
                <w:u w:color="auto" w:val="single"/>
              </w:rPr>
            </w:r>
          </w:p>
        </w:tc>
        <w:tc>
          <w:tcPr>
            <w:tcW w:w="1817"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u w:color="auto" w:val="single"/>
              </w:rPr>
            </w:pPr>
            <w:r>
              <w:rPr>
                <w:rFonts w:ascii="Times New Roman" w:hAnsi="Times New Roman" w:eastAsia="Times New Roman" w:cs="Times New Roman"/>
              </w:rPr>
              <w:t>Day, Date, Session, Time</w:t>
            </w:r>
            <w:r>
              <w:rPr>
                <w:rFonts w:ascii="Times New Roman" w:hAnsi="Times New Roman" w:eastAsia="Times New Roman" w:cs="Times New Roman"/>
                <w:b/>
                <w:u w:color="auto" w:val="single"/>
              </w:rPr>
            </w:r>
          </w:p>
        </w:tc>
      </w:tr>
      <w:tr>
        <w:trPr>
          <w:cantSplit w:val="0"/>
          <w:trHeight w:val="0" w:hRule="auto"/>
        </w:trPr>
        <w:tc>
          <w:tcPr>
            <w:tcW w:w="1253" w:type="dxa"/>
            <w:vAlign w:val="center"/>
            <w:tmTcPr id="1768736646" protected="0"/>
          </w:tcPr>
          <w:p>
            <w:pPr>
              <w:spacing w:after="0" w:line="240" w:lineRule="auto"/>
              <w:jc w:val="center"/>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u w:color="auto" w:val="single"/>
              </w:rPr>
            </w:pPr>
            <w:r>
              <w:rPr>
                <w:rFonts w:ascii="Times New Roman" w:hAnsi="Times New Roman" w:eastAsia="Times New Roman" w:cs="Times New Roman"/>
              </w:rPr>
              <w:t>EC – 1*</w:t>
            </w:r>
            <w:r>
              <w:rPr>
                <w:rFonts w:ascii="Times New Roman" w:hAnsi="Times New Roman" w:eastAsia="Times New Roman" w:cs="Times New Roman"/>
                <w:b/>
                <w:u w:color="auto" w:val="single"/>
              </w:rPr>
            </w:r>
          </w:p>
        </w:tc>
        <w:tc>
          <w:tcPr>
            <w:tcW w:w="2655"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Quiz I</w:t>
            </w:r>
          </w:p>
        </w:tc>
        <w:tc>
          <w:tcPr>
            <w:tcW w:w="139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u w:color="auto" w:val="single"/>
              </w:rPr>
            </w:pPr>
            <w:r>
              <w:rPr>
                <w:rFonts w:ascii="Times New Roman" w:hAnsi="Times New Roman" w:eastAsia="Times New Roman" w:cs="Times New Roman"/>
                <w:color w:val="00000a"/>
              </w:rPr>
              <w:t>Online</w:t>
            </w:r>
            <w:r>
              <w:rPr>
                <w:rFonts w:ascii="Times New Roman" w:hAnsi="Times New Roman" w:eastAsia="Times New Roman" w:cs="Times New Roman"/>
                <w:b/>
                <w:u w:color="auto" w:val="single"/>
              </w:rPr>
            </w:r>
          </w:p>
        </w:tc>
        <w:tc>
          <w:tcPr>
            <w:tcW w:w="97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u w:color="auto" w:val="single"/>
              </w:rPr>
            </w:pPr>
            <w:r>
              <w:rPr>
                <w:rFonts w:ascii="Times New Roman" w:hAnsi="Times New Roman" w:eastAsia="Times New Roman" w:cs="Times New Roman"/>
                <w:color w:val="00000a"/>
              </w:rPr>
              <w:t>5%</w:t>
            </w:r>
            <w:r>
              <w:rPr>
                <w:rFonts w:ascii="Times New Roman" w:hAnsi="Times New Roman" w:eastAsia="Times New Roman" w:cs="Times New Roman"/>
                <w:b/>
                <w:u w:color="auto" w:val="single"/>
              </w:rPr>
            </w:r>
          </w:p>
        </w:tc>
        <w:tc>
          <w:tcPr>
            <w:tcW w:w="125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1 day</w:t>
            </w:r>
          </w:p>
        </w:tc>
        <w:tc>
          <w:tcPr>
            <w:tcW w:w="1817" w:type="dxa"/>
            <w:tmTcPr id="1768736646" protected="0"/>
          </w:tcPr>
          <w:p>
            <w:pPr>
              <w:pStyle w:val="para13"/>
              <w:spacing w:after="0" w:line="240" w:lineRule="auto"/>
              <w:rPr>
                <w:rFonts w:ascii="Calibri" w:hAnsi="Calibri" w:cs="Calibri"/>
                <w:sz w:val="22"/>
                <w:szCs w:val="22"/>
              </w:rPr>
            </w:pPr>
            <w:r>
              <w:rPr>
                <w:rFonts w:ascii="Calibri" w:hAnsi="Calibri" w:cs="Calibri"/>
                <w:sz w:val="22"/>
                <w:szCs w:val="22"/>
              </w:rPr>
              <w:t>March </w:t>
            </w:r>
            <w:r>
              <w:rPr>
                <w:rFonts w:ascii="Calibri" w:hAnsi="Calibri" w:cs="Calibri"/>
              </w:rPr>
              <w:t>1</w:t>
            </w:r>
            <w:r>
              <w:rPr>
                <w:rFonts w:ascii="Calibri" w:hAnsi="Calibri" w:cs="Calibri"/>
                <w:sz w:val="22"/>
                <w:szCs w:val="22"/>
              </w:rPr>
              <w:t>-10, 2026</w:t>
            </w:r>
            <w:r>
              <w:rPr>
                <w:rFonts w:ascii="Calibri" w:hAnsi="Calibri" w:cs="Calibri"/>
                <w:sz w:val="22"/>
                <w:szCs w:val="22"/>
              </w:rPr>
            </w:r>
          </w:p>
        </w:tc>
      </w:tr>
      <w:tr>
        <w:trPr>
          <w:cantSplit w:val="0"/>
          <w:trHeight w:val="0" w:hRule="auto"/>
        </w:trPr>
        <w:tc>
          <w:tcPr>
            <w:tcW w:w="1253" w:type="dxa"/>
            <w:vAlign w:val="center"/>
            <w:tmTcPr id="1768736646" protected="0"/>
          </w:tcPr>
          <w:p>
            <w:pPr>
              <w:spacing w:after="0" w:line="240" w:lineRule="auto"/>
              <w:jc w:val="center"/>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r>
          </w:p>
        </w:tc>
        <w:tc>
          <w:tcPr>
            <w:tcW w:w="2655"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Quiz II</w:t>
            </w:r>
          </w:p>
        </w:tc>
        <w:tc>
          <w:tcPr>
            <w:tcW w:w="139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u w:color="auto" w:val="single"/>
              </w:rPr>
            </w:pPr>
            <w:r>
              <w:rPr>
                <w:rFonts w:ascii="Times New Roman" w:hAnsi="Times New Roman" w:eastAsia="Times New Roman" w:cs="Times New Roman"/>
                <w:color w:val="00000a"/>
              </w:rPr>
              <w:t>Online</w:t>
            </w:r>
            <w:r>
              <w:rPr>
                <w:rFonts w:ascii="Times New Roman" w:hAnsi="Times New Roman" w:eastAsia="Times New Roman" w:cs="Times New Roman"/>
                <w:b/>
                <w:u w:color="auto" w:val="single"/>
              </w:rPr>
            </w:r>
          </w:p>
        </w:tc>
        <w:tc>
          <w:tcPr>
            <w:tcW w:w="97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u w:color="auto" w:val="single"/>
              </w:rPr>
            </w:pPr>
            <w:r>
              <w:rPr>
                <w:rFonts w:ascii="Times New Roman" w:hAnsi="Times New Roman" w:eastAsia="Times New Roman" w:cs="Times New Roman"/>
                <w:color w:val="00000a"/>
              </w:rPr>
              <w:t>5%</w:t>
            </w:r>
            <w:r>
              <w:rPr>
                <w:rFonts w:ascii="Times New Roman" w:hAnsi="Times New Roman" w:eastAsia="Times New Roman" w:cs="Times New Roman"/>
                <w:b/>
                <w:u w:color="auto" w:val="single"/>
              </w:rPr>
            </w:r>
          </w:p>
        </w:tc>
        <w:tc>
          <w:tcPr>
            <w:tcW w:w="125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1 day</w:t>
            </w:r>
          </w:p>
        </w:tc>
        <w:tc>
          <w:tcPr>
            <w:tcW w:w="1817" w:type="dxa"/>
            <w:tmTcPr id="1768736646" protected="0"/>
          </w:tcPr>
          <w:p>
            <w:pPr>
              <w:pStyle w:val="para13"/>
              <w:spacing w:after="0" w:line="240" w:lineRule="auto"/>
              <w:rPr>
                <w:rFonts w:ascii="Calibri" w:hAnsi="Calibri" w:cs="Calibri"/>
                <w:sz w:val="22"/>
                <w:szCs w:val="22"/>
              </w:rPr>
            </w:pPr>
            <w:r>
              <w:rPr>
                <w:rFonts w:ascii="Calibri" w:hAnsi="Calibri" w:cs="Calibri"/>
                <w:sz w:val="22"/>
                <w:szCs w:val="22"/>
              </w:rPr>
              <w:t>April </w:t>
            </w:r>
            <w:r>
              <w:rPr>
                <w:rFonts w:ascii="Calibri" w:hAnsi="Calibri" w:cs="Calibri"/>
              </w:rPr>
              <w:t>1</w:t>
            </w:r>
            <w:r>
              <w:rPr>
                <w:rFonts w:ascii="Calibri" w:hAnsi="Calibri" w:cs="Calibri"/>
                <w:sz w:val="22"/>
                <w:szCs w:val="22"/>
              </w:rPr>
              <w:t>-10, 2026</w:t>
            </w:r>
            <w:r>
              <w:rPr>
                <w:rFonts w:ascii="Calibri" w:hAnsi="Calibri" w:cs="Calibri"/>
                <w:sz w:val="22"/>
                <w:szCs w:val="22"/>
              </w:rPr>
            </w:r>
          </w:p>
        </w:tc>
      </w:tr>
      <w:tr>
        <w:trPr>
          <w:cantSplit w:val="0"/>
          <w:trHeight w:val="0" w:hRule="auto"/>
        </w:trPr>
        <w:tc>
          <w:tcPr>
            <w:tcW w:w="1253" w:type="dxa"/>
            <w:vAlign w:val="center"/>
            <w:tmTcPr id="1768736646" protected="0"/>
          </w:tcPr>
          <w:p>
            <w:pPr>
              <w:spacing w:after="0" w:line="240" w:lineRule="auto"/>
              <w:jc w:val="center"/>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r>
          </w:p>
        </w:tc>
        <w:tc>
          <w:tcPr>
            <w:tcW w:w="2655"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 xml:space="preserve">Lab Assignment </w:t>
            </w:r>
          </w:p>
        </w:tc>
        <w:tc>
          <w:tcPr>
            <w:tcW w:w="139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Online</w:t>
            </w:r>
          </w:p>
        </w:tc>
        <w:tc>
          <w:tcPr>
            <w:tcW w:w="97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color w:val="00000a"/>
              </w:rPr>
            </w:pPr>
            <w:r>
              <w:rPr>
                <w:rFonts w:ascii="Times New Roman" w:hAnsi="Times New Roman" w:eastAsia="Times New Roman" w:cs="Times New Roman"/>
                <w:color w:val="00000a"/>
              </w:rPr>
              <w:t>20 %</w:t>
            </w:r>
          </w:p>
        </w:tc>
        <w:tc>
          <w:tcPr>
            <w:tcW w:w="125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rPr>
              <w:t>10 days</w:t>
            </w:r>
          </w:p>
        </w:tc>
        <w:tc>
          <w:tcPr>
            <w:tcW w:w="1817"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u w:color="auto" w:val="single"/>
              </w:rPr>
            </w:pPr>
            <w:r>
              <w:rPr>
                <w:rFonts w:ascii="Times New Roman" w:hAnsi="Times New Roman" w:eastAsia="Times New Roman" w:cs="Times New Roman"/>
                <w:color w:val="00000a"/>
              </w:rPr>
              <w:t>To be announced</w:t>
            </w:r>
            <w:r>
              <w:rPr>
                <w:rFonts w:ascii="Times New Roman" w:hAnsi="Times New Roman" w:eastAsia="Times New Roman" w:cs="Times New Roman"/>
                <w:b/>
                <w:u w:color="auto" w:val="single"/>
              </w:rPr>
            </w:r>
          </w:p>
        </w:tc>
      </w:tr>
      <w:tr>
        <w:trPr>
          <w:cantSplit w:val="0"/>
          <w:trHeight w:val="0" w:hRule="auto"/>
        </w:trPr>
        <w:tc>
          <w:tcPr>
            <w:tcW w:w="1253" w:type="dxa"/>
            <w:vAlign w:val="center"/>
            <w:tmTcPr id="1768736646" protected="0"/>
          </w:tcPr>
          <w:p>
            <w:pPr>
              <w:spacing w:after="0" w:line="240" w:lineRule="auto"/>
              <w:jc w:val="center"/>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u w:color="auto" w:val="single"/>
              </w:rPr>
            </w:pPr>
            <w:r>
              <w:rPr>
                <w:rFonts w:ascii="Times New Roman" w:hAnsi="Times New Roman" w:eastAsia="Times New Roman" w:cs="Times New Roman"/>
                <w:color w:val="00000a"/>
              </w:rPr>
              <w:t>EC - 2</w:t>
            </w:r>
            <w:r>
              <w:rPr>
                <w:rFonts w:ascii="Times New Roman" w:hAnsi="Times New Roman" w:eastAsia="Times New Roman" w:cs="Times New Roman"/>
                <w:b/>
                <w:u w:color="auto" w:val="single"/>
              </w:rPr>
            </w:r>
          </w:p>
        </w:tc>
        <w:tc>
          <w:tcPr>
            <w:tcW w:w="2655"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color w:val="00000a"/>
              </w:rPr>
              <w:t>Mid-Semester Test</w:t>
            </w:r>
            <w:r>
              <w:rPr>
                <w:rFonts w:ascii="Times New Roman" w:hAnsi="Times New Roman" w:eastAsia="Times New Roman" w:cs="Times New Roman"/>
              </w:rPr>
            </w:r>
          </w:p>
        </w:tc>
        <w:tc>
          <w:tcPr>
            <w:tcW w:w="139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color w:val="00000a"/>
              </w:rPr>
              <w:t>Closed Book</w:t>
            </w:r>
            <w:r>
              <w:rPr>
                <w:rFonts w:ascii="Times New Roman" w:hAnsi="Times New Roman" w:eastAsia="Times New Roman" w:cs="Times New Roman"/>
              </w:rPr>
            </w:r>
          </w:p>
        </w:tc>
        <w:tc>
          <w:tcPr>
            <w:tcW w:w="97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color w:val="00000a"/>
              </w:rPr>
              <w:t>30%</w:t>
            </w:r>
            <w:r>
              <w:rPr>
                <w:rFonts w:ascii="Times New Roman" w:hAnsi="Times New Roman" w:eastAsia="Times New Roman" w:cs="Times New Roman"/>
              </w:rPr>
            </w:r>
          </w:p>
        </w:tc>
        <w:tc>
          <w:tcPr>
            <w:tcW w:w="125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Cambria" w:cs="Times New Roman"/>
                <w:color w:val="00000a"/>
              </w:rPr>
              <w:t xml:space="preserve">2 hours </w:t>
            </w:r>
            <w:r>
              <w:rPr>
                <w:rFonts w:ascii="Times New Roman" w:hAnsi="Times New Roman" w:eastAsia="Times New Roman" w:cs="Times New Roman"/>
              </w:rPr>
            </w:r>
          </w:p>
        </w:tc>
        <w:tc>
          <w:tcPr>
            <w:tcW w:w="1817" w:type="dxa"/>
            <w:tmTcPr id="1768736646" protected="0"/>
          </w:tcPr>
          <w:p>
            <w:pPr>
              <w:pStyle w:val="para13"/>
              <w:spacing w:after="0"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Liberation Serif" w:cs="Times New Roman"/>
                <w:color w:val="auto"/>
                <w:sz w:val="22"/>
                <w:szCs w:val="22"/>
              </w:rPr>
            </w:pPr>
            <w:r>
              <w:rPr>
                <w:rFonts w:ascii="Times New Roman" w:hAnsi="Times New Roman" w:eastAsia="Liberation Serif" w:cs="Times New Roman"/>
                <w:color w:val="auto"/>
                <w:sz w:val="22"/>
                <w:szCs w:val="22"/>
              </w:rPr>
              <w:t>15/03/202</w:t>
            </w:r>
            <w:r>
              <w:rPr>
                <w:rFonts w:ascii="Times New Roman" w:hAnsi="Times New Roman" w:eastAsia="Liberation Serif" w:cs="Times New Roman"/>
                <w:color w:val="auto"/>
                <w:sz w:val="22"/>
                <w:szCs w:val="22"/>
              </w:rPr>
              <w:t>6</w:t>
            </w:r>
            <w:r>
              <w:rPr>
                <w:rFonts w:ascii="Times New Roman" w:hAnsi="Times New Roman" w:eastAsia="Liberation Serif" w:cs="Times New Roman"/>
                <w:color w:val="auto"/>
                <w:sz w:val="22"/>
                <w:szCs w:val="22"/>
              </w:rPr>
              <w:t xml:space="preserve"> (</w:t>
            </w:r>
            <w:r>
              <w:rPr>
                <w:rFonts w:ascii="Times New Roman" w:hAnsi="Times New Roman" w:eastAsia="Liberation Serif" w:cs="Times New Roman"/>
                <w:color w:val="auto"/>
                <w:sz w:val="22"/>
                <w:szCs w:val="22"/>
              </w:rPr>
              <w:t>E</w:t>
            </w:r>
            <w:r>
              <w:rPr>
                <w:rFonts w:ascii="Times New Roman" w:hAnsi="Times New Roman" w:eastAsia="Liberation Serif" w:cs="Times New Roman"/>
                <w:color w:val="auto"/>
                <w:sz w:val="22"/>
                <w:szCs w:val="22"/>
              </w:rPr>
              <w:t>N)</w:t>
            </w:r>
            <w:r>
              <w:rPr>
                <w:rFonts w:ascii="Times New Roman" w:hAnsi="Times New Roman" w:eastAsia="Liberation Serif" w:cs="Times New Roman"/>
                <w:color w:val="auto"/>
                <w:sz w:val="22"/>
                <w:szCs w:val="22"/>
              </w:rPr>
            </w:r>
          </w:p>
        </w:tc>
      </w:tr>
      <w:tr>
        <w:trPr>
          <w:cantSplit w:val="0"/>
          <w:trHeight w:val="287" w:hRule="atLeast"/>
        </w:trPr>
        <w:tc>
          <w:tcPr>
            <w:tcW w:w="1253" w:type="dxa"/>
            <w:vAlign w:val="center"/>
            <w:tmTcPr id="1768736646" protected="0"/>
          </w:tcPr>
          <w:p>
            <w:pPr>
              <w:spacing w:after="0" w:line="240" w:lineRule="auto"/>
              <w:jc w:val="center"/>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b/>
                <w:u w:color="auto" w:val="single"/>
              </w:rPr>
            </w:pPr>
            <w:r>
              <w:rPr>
                <w:rFonts w:ascii="Times New Roman" w:hAnsi="Times New Roman" w:eastAsia="Times New Roman" w:cs="Times New Roman"/>
                <w:color w:val="00000a"/>
              </w:rPr>
              <w:t>EC - 3</w:t>
            </w:r>
            <w:r>
              <w:rPr>
                <w:rFonts w:ascii="Times New Roman" w:hAnsi="Times New Roman" w:eastAsia="Times New Roman" w:cs="Times New Roman"/>
                <w:b/>
                <w:u w:color="auto" w:val="single"/>
              </w:rPr>
            </w:r>
          </w:p>
        </w:tc>
        <w:tc>
          <w:tcPr>
            <w:tcW w:w="2655"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color w:val="00000a"/>
              </w:rPr>
              <w:t>Comprehensive Exam</w:t>
            </w:r>
            <w:r>
              <w:rPr>
                <w:rFonts w:ascii="Times New Roman" w:hAnsi="Times New Roman" w:eastAsia="Times New Roman" w:cs="Times New Roman"/>
              </w:rPr>
            </w:r>
          </w:p>
        </w:tc>
        <w:tc>
          <w:tcPr>
            <w:tcW w:w="139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color w:val="00000a"/>
              </w:rPr>
              <w:t>Open Book</w:t>
            </w:r>
            <w:r>
              <w:rPr>
                <w:rFonts w:ascii="Times New Roman" w:hAnsi="Times New Roman" w:eastAsia="Times New Roman" w:cs="Times New Roman"/>
              </w:rPr>
            </w:r>
          </w:p>
        </w:tc>
        <w:tc>
          <w:tcPr>
            <w:tcW w:w="97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Times New Roman" w:cs="Times New Roman"/>
                <w:color w:val="00000a"/>
              </w:rPr>
              <w:t>40%</w:t>
            </w:r>
            <w:r>
              <w:rPr>
                <w:rFonts w:ascii="Times New Roman" w:hAnsi="Times New Roman" w:eastAsia="Times New Roman" w:cs="Times New Roman"/>
              </w:rPr>
            </w:r>
          </w:p>
        </w:tc>
        <w:tc>
          <w:tcPr>
            <w:tcW w:w="1258" w:type="dxa"/>
            <w:tmTcPr id="1768736646" protected="0"/>
          </w:tcPr>
          <w:p>
            <w:pPr>
              <w:spacing w:after="0" w:line="240" w:lineRule="auto"/>
              <w:widowControl w:val="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Times New Roman" w:cs="Times New Roman"/>
              </w:rPr>
            </w:pPr>
            <w:r>
              <w:rPr>
                <w:rFonts w:ascii="Times New Roman" w:hAnsi="Times New Roman" w:eastAsia="Cambria" w:cs="Times New Roman"/>
                <w:color w:val="00000a"/>
              </w:rPr>
              <w:t>2 ½ Hours</w:t>
            </w:r>
            <w:r>
              <w:rPr>
                <w:rFonts w:ascii="Times New Roman" w:hAnsi="Times New Roman" w:eastAsia="Times New Roman" w:cs="Times New Roman"/>
              </w:rPr>
            </w:r>
          </w:p>
        </w:tc>
        <w:tc>
          <w:tcPr>
            <w:tcW w:w="1817" w:type="dxa"/>
            <w:tmTcPr id="1768736646" protected="0"/>
          </w:tcPr>
          <w:p>
            <w:pPr>
              <w:pStyle w:val="para13"/>
              <w:spacing w:after="0"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none"/>
              <w:rPr>
                <w:rFonts w:ascii="Times New Roman" w:hAnsi="Times New Roman" w:eastAsia="Liberation Serif" w:cs="Times New Roman"/>
                <w:color w:val="auto"/>
                <w:sz w:val="22"/>
                <w:szCs w:val="22"/>
              </w:rPr>
            </w:pPr>
            <w:r>
              <w:rPr>
                <w:rFonts w:ascii="Times New Roman" w:hAnsi="Times New Roman" w:eastAsia="Liberation Serif" w:cs="Times New Roman"/>
                <w:color w:val="auto"/>
                <w:sz w:val="22"/>
                <w:szCs w:val="22"/>
              </w:rPr>
              <w:t>24/05/202</w:t>
            </w:r>
            <w:r>
              <w:rPr>
                <w:rFonts w:ascii="Times New Roman" w:hAnsi="Times New Roman" w:eastAsia="Liberation Serif" w:cs="Times New Roman"/>
                <w:color w:val="auto"/>
                <w:sz w:val="22"/>
                <w:szCs w:val="22"/>
              </w:rPr>
              <w:t>6</w:t>
            </w:r>
            <w:r>
              <w:rPr>
                <w:rFonts w:ascii="Times New Roman" w:hAnsi="Times New Roman" w:eastAsia="Liberation Serif" w:cs="Times New Roman"/>
                <w:color w:val="auto"/>
                <w:sz w:val="22"/>
                <w:szCs w:val="22"/>
              </w:rPr>
              <w:t xml:space="preserve"> (</w:t>
            </w:r>
            <w:r>
              <w:rPr>
                <w:rFonts w:ascii="Times New Roman" w:hAnsi="Times New Roman" w:eastAsia="Liberation Serif" w:cs="Times New Roman"/>
                <w:color w:val="auto"/>
                <w:sz w:val="22"/>
                <w:szCs w:val="22"/>
              </w:rPr>
              <w:t>E</w:t>
            </w:r>
            <w:r>
              <w:rPr>
                <w:rFonts w:ascii="Times New Roman" w:hAnsi="Times New Roman" w:eastAsia="Liberation Serif" w:cs="Times New Roman"/>
                <w:color w:val="auto"/>
                <w:sz w:val="22"/>
                <w:szCs w:val="22"/>
              </w:rPr>
              <w:t>N)</w:t>
            </w:r>
            <w:r>
              <w:rPr>
                <w:rFonts w:ascii="Times New Roman" w:hAnsi="Times New Roman" w:eastAsia="Liberation Serif" w:cs="Times New Roman"/>
                <w:color w:val="auto"/>
                <w:sz w:val="22"/>
                <w:szCs w:val="22"/>
              </w:rPr>
            </w:r>
          </w:p>
        </w:tc>
      </w:tr>
    </w:tbl>
    <w:p>
      <w:pPr>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 xml:space="preserve">EC1* (30%): Quiz: </w:t>
      </w:r>
      <w:r>
        <w:rPr>
          <w:rFonts w:ascii="Times New Roman" w:hAnsi="Times New Roman" w:eastAsia="Times New Roman" w:cs="Times New Roman"/>
          <w:color w:val="00000a"/>
        </w:rPr>
        <w:t>10 %, Lab Assignment</w:t>
      </w:r>
      <w:r>
        <w:rPr>
          <w:rFonts w:ascii="Times New Roman" w:hAnsi="Times New Roman" w:eastAsia="Times New Roman" w:cs="Times New Roman"/>
          <w:color w:val="00000a"/>
        </w:rPr>
        <w:t>/A</w:t>
      </w:r>
      <w:r>
        <w:rPr>
          <w:rFonts w:ascii="Times New Roman" w:hAnsi="Times New Roman" w:eastAsia="Times New Roman" w:cs="Times New Roman"/>
          <w:color w:val="00000a"/>
        </w:rPr>
        <w:t>ssignment: 20%</w:t>
      </w:r>
      <w:r>
        <w:rPr>
          <w:rFonts w:ascii="Times New Roman" w:hAnsi="Times New Roman" w:eastAsia="Times New Roman" w:cs="Times New Roman"/>
          <w:color w:val="00000a"/>
        </w:rPr>
      </w:r>
    </w:p>
    <w:p>
      <w:pPr>
        <w:spacing w:after="0" w:line="240" w:lineRule="auto"/>
        <w:jc w:val="both"/>
        <w:widowControl w:val="0"/>
        <w:rPr>
          <w:rFonts w:ascii="Times New Roman" w:hAnsi="Times New Roman" w:eastAsia="Times New Roman" w:cs="Times New Roman"/>
        </w:rPr>
      </w:pPr>
      <w:r>
        <w:rPr>
          <w:rFonts w:ascii="Times New Roman" w:hAnsi="Times New Roman" w:eastAsia="Times New Roman" w:cs="Times New Roman"/>
          <w:color w:val="00000a"/>
        </w:rPr>
        <w:t>Syllabus for Mid-Semester Test (Closed Book): Topics in Contact session:  1 to 8</w:t>
      </w:r>
      <w:r>
        <w:rPr>
          <w:rFonts w:ascii="Times New Roman" w:hAnsi="Times New Roman" w:eastAsia="Times New Roman" w:cs="Times New Roman"/>
        </w:rPr>
      </w:r>
    </w:p>
    <w:p>
      <w:pPr>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t xml:space="preserve">Syllabus for Comprehensive Exam (Open Book): All topics </w:t>
      </w:r>
    </w:p>
    <w:p>
      <w:pPr>
        <w:spacing w:after="0" w:line="240" w:lineRule="auto"/>
        <w:jc w:val="both"/>
        <w:rPr>
          <w:rFonts w:ascii="Times New Roman" w:hAnsi="Times New Roman" w:eastAsia="Cambria" w:cs="Times New Roman"/>
          <w:b/>
          <w:color w:val="00000a"/>
        </w:rPr>
      </w:pPr>
      <w:r>
        <w:rPr>
          <w:rFonts w:ascii="Times New Roman" w:hAnsi="Times New Roman" w:eastAsia="Cambria" w:cs="Times New Roman"/>
          <w:b/>
          <w:color w:val="00000a"/>
        </w:rPr>
      </w:r>
    </w:p>
    <w:p>
      <w:pPr>
        <w:spacing w:after="0" w:line="240" w:lineRule="auto"/>
        <w:jc w:val="both"/>
        <w:rPr>
          <w:rFonts w:ascii="Times New Roman" w:hAnsi="Times New Roman" w:eastAsia="Times New Roman" w:cs="Times New Roman"/>
          <w:color w:val="000000"/>
        </w:rPr>
      </w:pPr>
      <w:r>
        <w:rPr>
          <w:rFonts w:ascii="Times New Roman" w:hAnsi="Times New Roman" w:eastAsia="Cambria" w:cs="Times New Roman"/>
          <w:b/>
          <w:color w:val="00000a"/>
        </w:rPr>
        <w:t>Important Links and Information:</w:t>
      </w:r>
      <w:r>
        <w:rPr>
          <w:rFonts w:ascii="Times New Roman" w:hAnsi="Times New Roman" w:eastAsia="Times New Roman" w:cs="Times New Roman"/>
          <w:color w:val="000000"/>
        </w:rPr>
      </w:r>
    </w:p>
    <w:p>
      <w:pPr>
        <w:spacing w:after="0" w:line="240" w:lineRule="auto"/>
        <w:jc w:val="both"/>
        <w:rPr>
          <w:rFonts w:ascii="Times New Roman" w:hAnsi="Times New Roman" w:eastAsia="Times New Roman" w:cs="Times New Roman"/>
          <w:color w:val="000000"/>
        </w:rPr>
      </w:pPr>
      <w:r>
        <w:rPr>
          <w:rFonts w:ascii="Times New Roman" w:hAnsi="Times New Roman" w:eastAsia="Cambria" w:cs="Times New Roman"/>
          <w:b/>
          <w:color w:val="00000a"/>
          <w:u w:color="auto" w:val="single"/>
        </w:rPr>
        <w:t>eLearn Portal:</w:t>
      </w:r>
      <w:r>
        <w:rPr>
          <w:rFonts w:ascii="Times New Roman" w:hAnsi="Times New Roman" w:eastAsia="Cambria" w:cs="Times New Roman"/>
          <w:color w:val="00000a"/>
        </w:rPr>
        <w:t xml:space="preserve"> </w:t>
      </w:r>
      <w:hyperlink r:id="rId12" w:history="1">
        <w:r>
          <w:rPr>
            <w:rFonts w:ascii="Times New Roman" w:hAnsi="Times New Roman" w:eastAsia="Cambria" w:cs="Times New Roman"/>
            <w:color w:val="0563c1"/>
            <w:u w:color="auto" w:val="single"/>
          </w:rPr>
          <w:t>https://elearn.bits-pilani.ac.in</w:t>
        </w:r>
      </w:hyperlink>
    </w:p>
    <w:p>
      <w:pPr>
        <w:spacing w:after="0" w:line="240" w:lineRule="auto"/>
        <w:jc w:val="both"/>
        <w:rPr>
          <w:rFonts w:ascii="Times New Roman" w:hAnsi="Times New Roman" w:eastAsia="Times New Roman" w:cs="Times New Roman"/>
          <w:color w:val="000000"/>
        </w:rPr>
      </w:pPr>
      <w:r>
        <w:rPr>
          <w:rFonts w:ascii="Times New Roman" w:hAnsi="Times New Roman" w:eastAsia="Cambria" w:cs="Times New Roman"/>
          <w:color w:val="00000a"/>
        </w:rPr>
        <w:t>Students must visit the eLearn portal regularly and stay updated with the latest announcements and deadlines.</w:t>
      </w:r>
      <w:r>
        <w:rPr>
          <w:rFonts w:ascii="Times New Roman" w:hAnsi="Times New Roman" w:eastAsia="Times New Roman" w:cs="Times New Roman"/>
          <w:color w:val="000000"/>
        </w:rPr>
      </w:r>
    </w:p>
    <w:p>
      <w:pPr>
        <w:spacing w:after="0" w:line="240" w:lineRule="auto"/>
        <w:jc w:val="both"/>
        <w:rPr>
          <w:rFonts w:ascii="Times New Roman" w:hAnsi="Times New Roman" w:eastAsia="Times New Roman" w:cs="Times New Roman"/>
          <w:color w:val="000000"/>
        </w:rPr>
      </w:pPr>
      <w:r>
        <w:rPr>
          <w:rFonts w:ascii="Times New Roman" w:hAnsi="Times New Roman" w:eastAsia="Cambria" w:cs="Times New Roman"/>
          <w:b/>
          <w:color w:val="00000a"/>
          <w:u w:color="auto" w:val="single"/>
        </w:rPr>
        <w:t>Contact Sessions:</w:t>
      </w:r>
      <w:r>
        <w:rPr>
          <w:rFonts w:ascii="Times New Roman" w:hAnsi="Times New Roman" w:eastAsia="Cambria" w:cs="Times New Roman"/>
          <w:color w:val="00000a"/>
        </w:rPr>
        <w:t xml:space="preserve"> Students should attend the online lectures as per the schedule provided on the eLearn portal.</w:t>
      </w:r>
      <w:r>
        <w:rPr>
          <w:rFonts w:ascii="Times New Roman" w:hAnsi="Times New Roman" w:eastAsia="Times New Roman" w:cs="Times New Roman"/>
          <w:color w:val="000000"/>
        </w:rPr>
      </w:r>
    </w:p>
    <w:p>
      <w:pPr>
        <w:spacing w:after="0" w:line="240" w:lineRule="auto"/>
        <w:jc w:val="both"/>
        <w:rPr>
          <w:rFonts w:ascii="Times New Roman" w:hAnsi="Times New Roman" w:eastAsia="Times New Roman" w:cs="Times New Roman"/>
          <w:color w:val="000000"/>
        </w:rPr>
      </w:pPr>
      <w:r>
        <w:rPr>
          <w:rFonts w:ascii="Times New Roman" w:hAnsi="Times New Roman" w:eastAsia="Cambria" w:cs="Times New Roman"/>
          <w:b/>
          <w:color w:val="00000a"/>
          <w:u w:color="auto" w:val="single"/>
        </w:rPr>
        <w:t>Evaluation Guidelines:</w:t>
      </w:r>
      <w:r>
        <w:rPr>
          <w:rFonts w:ascii="Times New Roman" w:hAnsi="Times New Roman" w:eastAsia="Times New Roman" w:cs="Times New Roman"/>
          <w:color w:val="000000"/>
        </w:rPr>
      </w:r>
    </w:p>
    <w:p>
      <w:pPr>
        <w:numPr>
          <w:ilvl w:val="0"/>
          <w:numId w:val="2"/>
        </w:numPr>
        <w:ind w:left="720" w:hanging="360"/>
        <w:spacing w:after="0" w:line="240" w:lineRule="auto"/>
        <w:jc w:val="both"/>
        <w:rPr>
          <w:rFonts w:ascii="Times New Roman" w:hAnsi="Times New Roman" w:eastAsia="Cambria" w:cs="Times New Roman"/>
          <w:color w:val="00000a"/>
        </w:rPr>
      </w:pPr>
      <w:r>
        <w:rPr>
          <w:rFonts w:ascii="Times New Roman" w:hAnsi="Times New Roman" w:eastAsia="Cambria" w:cs="Times New Roman"/>
          <w:color w:val="00000a"/>
        </w:rPr>
        <w:t>EC-1 consists of either two Assignments or three Quizzes. Students will attempt them through the course pages on the eLearn portal. Announcements will be made on the portal in a timely manner.</w:t>
      </w:r>
    </w:p>
    <w:p>
      <w:pPr>
        <w:numPr>
          <w:ilvl w:val="0"/>
          <w:numId w:val="2"/>
        </w:numPr>
        <w:ind w:left="720" w:hanging="360"/>
        <w:spacing w:after="0" w:line="240" w:lineRule="auto"/>
        <w:jc w:val="both"/>
        <w:rPr>
          <w:rFonts w:ascii="Times New Roman" w:hAnsi="Times New Roman" w:eastAsia="Cambria" w:cs="Times New Roman"/>
          <w:color w:val="00000a"/>
        </w:rPr>
      </w:pPr>
      <w:r>
        <w:rPr>
          <w:rFonts w:ascii="Times New Roman" w:hAnsi="Times New Roman" w:eastAsia="Cambria" w:cs="Times New Roman"/>
          <w:color w:val="00000a"/>
        </w:rPr>
        <w:t>For Closed Book tests: No books or reference material of any kind will be permitted.</w:t>
      </w:r>
    </w:p>
    <w:p>
      <w:pPr>
        <w:numPr>
          <w:ilvl w:val="0"/>
          <w:numId w:val="2"/>
        </w:numPr>
        <w:ind w:left="720" w:hanging="360"/>
        <w:spacing w:after="0" w:line="240" w:lineRule="auto"/>
        <w:jc w:val="both"/>
        <w:rPr>
          <w:rFonts w:ascii="Times New Roman" w:hAnsi="Times New Roman" w:eastAsia="Cambria" w:cs="Times New Roman"/>
          <w:color w:val="00000a"/>
        </w:rPr>
      </w:pPr>
      <w:r>
        <w:rPr>
          <w:rFonts w:ascii="Times New Roman" w:hAnsi="Times New Roman" w:eastAsia="Cambria"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pPr>
        <w:ind w:left="720"/>
        <w:spacing w:after="0" w:line="240" w:lineRule="auto"/>
        <w:jc w:val="both"/>
        <w:rPr>
          <w:rFonts w:ascii="Times New Roman" w:hAnsi="Times New Roman" w:eastAsia="Cambria" w:cs="Times New Roman"/>
          <w:color w:val="00000a"/>
        </w:rPr>
      </w:pPr>
      <w:r>
        <w:rPr>
          <w:rFonts w:ascii="Times New Roman" w:hAnsi="Times New Roman" w:eastAsia="Cambria" w:cs="Times New Roman"/>
          <w:color w:val="00000a"/>
        </w:rPr>
        <w:t xml:space="preserve">  </w:t>
      </w:r>
      <w:hyperlink r:id="rId13" w:history="1">
        <w:r>
          <w:rPr>
            <w:rFonts w:ascii="Times New Roman" w:hAnsi="Times New Roman" w:eastAsia="Cambria" w:cs="Times New Roman"/>
            <w:color w:val="1155cc"/>
            <w:u w:color="auto" w:val="single"/>
          </w:rPr>
          <w:t>EC3 Guidelines</w:t>
        </w:r>
      </w:hyperlink>
      <w:r>
        <w:rPr>
          <w:rFonts w:ascii="Times New Roman" w:hAnsi="Times New Roman" w:eastAsia="Cambria" w:cs="Times New Roman"/>
          <w:color w:val="00000a"/>
        </w:rPr>
        <w:t xml:space="preserve"> </w:t>
      </w:r>
      <w:r>
        <w:rPr>
          <w:rFonts w:ascii="Times New Roman" w:hAnsi="Times New Roman" w:eastAsia="Cambria" w:cs="Times New Roman"/>
          <w:color w:val="00000a"/>
        </w:rPr>
      </w:r>
    </w:p>
    <w:p>
      <w:pPr>
        <w:numPr>
          <w:ilvl w:val="0"/>
          <w:numId w:val="2"/>
        </w:numPr>
        <w:ind w:left="720" w:hanging="360"/>
        <w:spacing w:after="0" w:line="240" w:lineRule="auto"/>
        <w:jc w:val="both"/>
        <w:rPr>
          <w:rFonts w:ascii="Times New Roman" w:hAnsi="Times New Roman" w:eastAsia="Cambria" w:cs="Times New Roman"/>
          <w:color w:val="00000a"/>
        </w:rPr>
      </w:pPr>
      <w:r/>
      <w:bookmarkStart w:id="1" w:name="_heading=h.gjdgxs"/>
      <w:r/>
      <w:bookmarkEnd w:id="1"/>
      <w:r/>
      <w:r>
        <w:rPr>
          <w:rFonts w:ascii="Times New Roman" w:hAnsi="Times New Roman" w:eastAsia="Cambria" w:cs="Times New Roman"/>
          <w:color w:val="00000a"/>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r>
        <w:rPr>
          <w:rFonts w:ascii="Times New Roman" w:hAnsi="Times New Roman" w:eastAsia="Cambria" w:cs="Times New Roman"/>
          <w:color w:val="00000a"/>
        </w:rPr>
      </w:r>
    </w:p>
    <w:p>
      <w:pPr>
        <w:spacing w:after="0" w:line="240" w:lineRule="auto"/>
        <w:jc w:val="both"/>
        <w:rPr>
          <w:rFonts w:ascii="Times New Roman" w:hAnsi="Times New Roman" w:eastAsia="Times New Roman" w:cs="Times New Roman"/>
          <w:color w:val="00000a"/>
        </w:rPr>
      </w:pPr>
      <w:r>
        <w:rPr>
          <w:rFonts w:ascii="Times New Roman" w:hAnsi="Times New Roman" w:eastAsia="Cambria"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r>
        <w:rPr>
          <w:rFonts w:ascii="Times New Roman" w:hAnsi="Times New Roman" w:eastAsia="Times New Roman" w:cs="Times New Roman"/>
          <w:color w:val="00000a"/>
        </w:rPr>
      </w:r>
    </w:p>
    <w:p>
      <w:pPr>
        <w:spacing w:after="0" w:line="240" w:lineRule="auto"/>
        <w:jc w:val="both"/>
        <w:widowControl w:val="0"/>
        <w:rPr>
          <w:rFonts w:ascii="Times New Roman" w:hAnsi="Times New Roman" w:eastAsia="Times New Roman" w:cs="Times New Roman"/>
          <w:color w:val="00000a"/>
        </w:rPr>
      </w:pPr>
      <w:r>
        <w:rPr>
          <w:rFonts w:ascii="Times New Roman" w:hAnsi="Times New Roman" w:eastAsia="Times New Roman" w:cs="Times New Roman"/>
          <w:color w:val="00000a"/>
        </w:rPr>
      </w:r>
    </w:p>
    <w:p>
      <w:pPr>
        <w:spacing w:after="0" w:line="240" w:lineRule="auto"/>
        <w:jc w:val="center"/>
        <w:widowControl w:val="0"/>
        <w:rPr>
          <w:rFonts w:ascii="Times New Roman" w:hAnsi="Times New Roman" w:eastAsia="Times New Roman" w:cs="Times New Roman"/>
        </w:rPr>
      </w:pPr>
      <w:r>
        <w:rPr>
          <w:rFonts w:ascii="Times New Roman" w:hAnsi="Times New Roman" w:eastAsia="Times New Roman" w:cs="Times New Roman"/>
          <w:color w:val="00000a"/>
        </w:rPr>
        <w:t>********************</w:t>
      </w:r>
      <w:r>
        <w:rPr>
          <w:rFonts w:ascii="Times New Roman" w:hAnsi="Times New Roman" w:eastAsia="Times New Roman" w:cs="Times New Roman"/>
        </w:rPr>
      </w:r>
    </w:p>
    <w:sectPr>
      <w:footnotePr>
        <w:pos w:val="pageBottom"/>
        <w:numFmt w:val="decimal"/>
        <w:numStart w:val="1"/>
        <w:numRestart w:val="continuous"/>
      </w:footnotePr>
      <w:endnotePr>
        <w:pos w:val="docEnd"/>
        <w:numFmt w:val="lowerRoman"/>
        <w:numStart w:val="1"/>
        <w:numRestart w:val="continuous"/>
      </w:endnotePr>
      <w:headerReference w:type="default" r:id="rId14"/>
      <w:footerReference w:type="default" r:id="rId15"/>
      <w:type w:val="nextPage"/>
      <w:pgSz w:h="15840" w:w="12240"/>
      <w:pgMar w:left="1440" w:top="1440" w:right="1440" w:bottom="1440" w:header="708" w:footer="708"/>
      <w:paperSrc w:first="0" w:other="0" a="0" b="0"/>
      <w:pgNumType w:fmt="decimal" w:start="1"/>
      <w:tmGutter w:val="3"/>
      <w:mirrorMargins w:val="0"/>
      <w:tmSection w:h="-2">
        <w:tmHeader w:id="0" w:h="0" edge="708" text="0">
          <w:shd w:val="none"/>
        </w:tmHeader>
        <w:tmFooter w:id="0" w:h="0" edge="70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Symbol">
    <w:charset w:val="02"/>
    <w:family w:val="roman"/>
    <w:pitch w:val="default"/>
  </w:font>
  <w:font w:name="Times New Roman">
    <w:charset w:val="00"/>
    <w:family w:val="roman"/>
    <w:pitch w:val="default"/>
  </w:font>
  <w:font w:name="Courier New">
    <w:charset w:val="00"/>
    <w:family w:val="modern"/>
    <w:pitch w:val="default"/>
  </w:font>
  <w:font w:name="Wingdings">
    <w:charset w:val="02"/>
    <w:family w:val="auto"/>
    <w:pitch w:val="default"/>
  </w:font>
  <w:font w:name="Noto Sans Symbols">
    <w:charset w:val="00"/>
    <w:family w:val="auto"/>
    <w:pitch w:val="default"/>
  </w:font>
  <w:font w:name="Calibri">
    <w:charset w:val="00"/>
    <w:family w:val="swiss"/>
    <w:pitch w:val="default"/>
  </w:font>
  <w:font w:name="Georgia">
    <w:charset w:val="00"/>
    <w:family w:val="roman"/>
    <w:pitch w:val="default"/>
  </w:font>
  <w:font w:name="Segoe UI">
    <w:charset w:val="00"/>
    <w:family w:val="swiss"/>
    <w:pitch w:val="default"/>
  </w:font>
  <w:font w:name="Liberation Serif">
    <w:charset w:val="00"/>
    <w:family w:val="roman"/>
    <w:pitch w:val="default"/>
  </w:font>
  <w:font w:name="Lohit Hindi">
    <w:charset w:val="00"/>
    <w:family w:val="roman"/>
    <w:pitch w:val="default"/>
  </w:font>
  <w:font w:name="Caladea">
    <w:charset w:val="00"/>
    <w:family w:val="roman"/>
    <w:pitch w:val="default"/>
  </w:font>
  <w:font w:name="Cambria">
    <w:charset w:val="00"/>
    <w:family w:val="roman"/>
    <w:pitch w:val="default"/>
  </w:font>
  <w:font w:name="Ubuntu">
    <w:charset w:val="00"/>
    <w:family w:val="auto"/>
    <w:pitch w:val="default"/>
  </w:font>
  <w:font w:name="Arial">
    <w:charset w:val="00"/>
    <w:family w:val="swiss"/>
    <w:pitch w:val="default"/>
  </w:font>
  <w:font w:name="Mangal">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spacing w:after="0" w:line="240" w:lineRule="auto"/>
      <w:jc w:val="right"/>
      <w:tabs defTabSz="720">
        <w:tab w:val="center" w:pos="4680" w:leader="none"/>
        <w:tab w:val="right" w:pos="9360" w:leader="none"/>
      </w:tabs>
      <w:rPr>
        <w:color w:val="000000"/>
      </w:rPr>
    </w:pPr>
    <w:r>
      <w:rPr>
        <w:color w:val="000000"/>
        <w:lang w:val="en-us" w:eastAsia="en-us" w:bidi="hi-in"/>
      </w:rPr>
    </w:r>
    <w:r>
      <w:rPr>
        <w:noProof/>
      </w:rPr>
      <w:drawing>
        <wp:inline distT="0" distB="0" distL="0" distR="0">
          <wp:extent cx="2150745" cy="59245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descr="https://upload.wikimedia.org/wikipedia/commons/thumb/a/a1/Tagline_colored.png/220px-Tagline_colored.png"/>
                  <pic:cNvPicPr>
                    <a:extLst>
                      <a:ext uri="smNativeData">
                        <sm:smNativeData xmlns:sm="smNativeData" val="SMDATA_16_hsds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l6AAAAAAAAAAAAAAAAAAAAAAAAAAAAAAAAAAAAAAAAAAAAAAOw0AAKUDAAAAAAAAAAAAAAAAAAAoAAAACAAAAAEAAAABAAAA"/>
                      </a:ext>
                    </a:extLst>
                  </pic:cNvPicPr>
                </pic:nvPicPr>
                <pic:blipFill>
                  <a:blip r:embed="rId1"/>
                  <a:stretch>
                    <a:fillRect/>
                  </a:stretch>
                </pic:blipFill>
                <pic:spPr>
                  <a:xfrm>
                    <a:off x="0" y="0"/>
                    <a:ext cx="2150745" cy="592455"/>
                  </a:xfrm>
                  <a:prstGeom prst="rect">
                    <a:avLst/>
                  </a:prstGeom>
                  <a:noFill/>
                  <a:ln w="9525">
                    <a:noFill/>
                  </a:ln>
                </pic:spPr>
              </pic:pic>
            </a:graphicData>
          </a:graphic>
        </wp:inline>
      </w:drawing>
    </w:r>
    <w:r>
      <w:rPr>
        <w:color w:val="000000"/>
        <w:lang w:val="en-us" w:eastAsia="en-us" w:bidi="hi-in"/>
      </w:rPr>
    </w:r>
    <w:r>
      <w:rPr>
        <w:color w:val="000000"/>
      </w:rPr>
    </w:r>
  </w:p>
  <w:p>
    <w:pPr>
      <w:spacing w:after="0" w:line="240" w:lineRule="auto"/>
      <w:jc w:val="right"/>
      <w:tabs defTabSz="720">
        <w:tab w:val="center" w:pos="4680" w:leader="none"/>
        <w:tab w:val="right" w:pos="9360" w:leader="none"/>
      </w:tabs>
      <w:rPr>
        <w:color w:val="000000"/>
      </w:rPr>
    </w:pPr>
    <w:r/>
    <w:bookmarkStart w:id="2" w:name="_heading=h.30j0zll"/>
    <w:r/>
    <w:bookmarkEnd w:id="2"/>
    <w:r/>
    <w:r>
      <w:rPr>
        <w:color w:val="000000"/>
      </w:rPr>
      <w:t xml:space="preserve">Format No: QF.02.01 Rev:3 Dt </w:t>
    </w:r>
    <w:r>
      <w:t>30</w:t>
    </w:r>
    <w:r>
      <w:rPr>
        <w:color w:val="000000"/>
      </w:rPr>
      <w:t>.1</w:t>
    </w:r>
    <w:r>
      <w:t>2</w:t>
    </w:r>
    <w:r>
      <w:rPr>
        <w:color w:val="000000"/>
      </w:rPr>
      <w:t>.24</w:t>
    </w:r>
    <w:r>
      <w:rPr>
        <w:color w:val="000000"/>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spacing w:after="0" w:line="240" w:lineRule="auto"/>
      <w:jc w:val="both"/>
      <w:tabs defTabSz="720">
        <w:tab w:val="center" w:pos="4680" w:leader="none"/>
        <w:tab w:val="right" w:pos="9360" w:leader="none"/>
      </w:tabs>
    </w:pPr>
    <w:r>
      <w:rPr>
        <w:color w:val="000000"/>
        <w:lang w:val="en-us" w:eastAsia="en-us" w:bidi="hi-in"/>
      </w:rPr>
    </w:r>
    <w:r>
      <w:rPr>
        <w:noProof/>
      </w:rPr>
      <w:drawing>
        <wp:inline distT="0" distB="0" distL="0" distR="0">
          <wp:extent cx="2703195" cy="73469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descr="http://www.bits-pilani.ac.in/Uploads/Campus/BITS_university_logo.gif"/>
                  <pic:cNvPicPr>
                    <a:extLst>
                      <a:ext uri="smNativeData">
                        <sm:smNativeData xmlns:sm="smNativeData" val="SMDATA_16_hsds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oRAAAIUEAAAAAAAAAAAAAAAAAAAoAAAACAAAAAEAAAABAAAA"/>
                      </a:ext>
                    </a:extLst>
                  </pic:cNvPicPr>
                </pic:nvPicPr>
                <pic:blipFill>
                  <a:blip r:embed="rId1"/>
                  <a:stretch>
                    <a:fillRect/>
                  </a:stretch>
                </pic:blipFill>
                <pic:spPr>
                  <a:xfrm>
                    <a:off x="0" y="0"/>
                    <a:ext cx="2703195" cy="734695"/>
                  </a:xfrm>
                  <a:prstGeom prst="rect">
                    <a:avLst/>
                  </a:prstGeom>
                  <a:noFill/>
                  <a:ln w="9525">
                    <a:noFill/>
                  </a:ln>
                </pic:spPr>
              </pic:pic>
            </a:graphicData>
          </a:graphic>
        </wp:inline>
      </w:drawing>
    </w:r>
    <w:r>
      <w:rPr>
        <w:color w:val="000000"/>
        <w:lang w:val="en-us" w:eastAsia="en-us" w:bidi="hi-in"/>
      </w:rPr>
    </w:r>
    <w:r/>
  </w:p>
  <w:p>
    <w:pPr>
      <w:spacing w:after="0" w:line="240" w:lineRule="auto"/>
      <w:jc w:val="both"/>
      <w:tabs defTabSz="720">
        <w:tab w:val="center" w:pos="4680" w:leader="none"/>
        <w:tab w:val="right" w:pos="9360" w:leader="none"/>
      </w:tabs>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
    <w:multiLevelType w:val="hybridMultilevel"/>
    <w:name w:val="Numbered list 2"/>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3">
    <w:multiLevelType w:val="hybridMultilevel"/>
    <w:name w:val="Numbered list 3"/>
    <w:lvl w:ilvl="0">
      <w:numFmt w:val="bullet"/>
      <w:suff w:val="tab"/>
      <w:lvlText w:val="⮚"/>
      <w:lvlJc w:val="left"/>
      <w:pPr>
        <w:ind w:left="360" w:hanging="0"/>
      </w:pPr>
      <w:rPr>
        <w:rFonts w:ascii="Noto Sans Symbols" w:hAnsi="Noto Sans Symbols" w:eastAsia="Noto Sans Symbols" w:cs="Noto Sans Symbols"/>
      </w:rPr>
    </w:lvl>
    <w:lvl w:ilvl="1">
      <w:numFmt w:val="bullet"/>
      <w:suff w:val="tab"/>
      <w:lvlText w:val="o"/>
      <w:lvlJc w:val="left"/>
      <w:pPr>
        <w:ind w:left="1080" w:hanging="0"/>
      </w:pPr>
      <w:rPr>
        <w:rFonts w:ascii="Courier New" w:hAnsi="Courier New" w:eastAsia="Courier New" w:cs="Courier New"/>
      </w:rPr>
    </w:lvl>
    <w:lvl w:ilvl="2">
      <w:numFmt w:val="bullet"/>
      <w:suff w:val="tab"/>
      <w:lvlText w:val="▪"/>
      <w:lvlJc w:val="left"/>
      <w:pPr>
        <w:ind w:left="1800" w:hanging="0"/>
      </w:pPr>
      <w:rPr>
        <w:rFonts w:ascii="Noto Sans Symbols" w:hAnsi="Noto Sans Symbols" w:eastAsia="Noto Sans Symbols" w:cs="Noto Sans Symbols"/>
      </w:rPr>
    </w:lvl>
    <w:lvl w:ilvl="3">
      <w:numFmt w:val="bullet"/>
      <w:suff w:val="tab"/>
      <w:lvlText w:val="●"/>
      <w:lvlJc w:val="left"/>
      <w:pPr>
        <w:ind w:left="2520" w:hanging="0"/>
      </w:pPr>
      <w:rPr>
        <w:rFonts w:ascii="Noto Sans Symbols" w:hAnsi="Noto Sans Symbols" w:eastAsia="Noto Sans Symbols" w:cs="Noto Sans Symbols"/>
      </w:rPr>
    </w:lvl>
    <w:lvl w:ilvl="4">
      <w:numFmt w:val="bullet"/>
      <w:suff w:val="tab"/>
      <w:lvlText w:val="o"/>
      <w:lvlJc w:val="left"/>
      <w:pPr>
        <w:ind w:left="3240" w:hanging="0"/>
      </w:pPr>
      <w:rPr>
        <w:rFonts w:ascii="Courier New" w:hAnsi="Courier New" w:eastAsia="Courier New" w:cs="Courier New"/>
      </w:rPr>
    </w:lvl>
    <w:lvl w:ilvl="5">
      <w:numFmt w:val="bullet"/>
      <w:suff w:val="tab"/>
      <w:lvlText w:val="▪"/>
      <w:lvlJc w:val="left"/>
      <w:pPr>
        <w:ind w:left="3960" w:hanging="0"/>
      </w:pPr>
      <w:rPr>
        <w:rFonts w:ascii="Noto Sans Symbols" w:hAnsi="Noto Sans Symbols" w:eastAsia="Noto Sans Symbols" w:cs="Noto Sans Symbols"/>
      </w:rPr>
    </w:lvl>
    <w:lvl w:ilvl="6">
      <w:numFmt w:val="bullet"/>
      <w:suff w:val="tab"/>
      <w:lvlText w:val="●"/>
      <w:lvlJc w:val="left"/>
      <w:pPr>
        <w:ind w:left="4680" w:hanging="0"/>
      </w:pPr>
      <w:rPr>
        <w:rFonts w:ascii="Noto Sans Symbols" w:hAnsi="Noto Sans Symbols" w:eastAsia="Noto Sans Symbols" w:cs="Noto Sans Symbols"/>
      </w:rPr>
    </w:lvl>
    <w:lvl w:ilvl="7">
      <w:numFmt w:val="bullet"/>
      <w:suff w:val="tab"/>
      <w:lvlText w:val="o"/>
      <w:lvlJc w:val="left"/>
      <w:pPr>
        <w:ind w:left="5400" w:hanging="0"/>
      </w:pPr>
      <w:rPr>
        <w:rFonts w:ascii="Courier New" w:hAnsi="Courier New" w:eastAsia="Courier New" w:cs="Courier New"/>
      </w:rPr>
    </w:lvl>
    <w:lvl w:ilvl="8">
      <w:numFmt w:val="bullet"/>
      <w:suff w:val="tab"/>
      <w:lvlText w:val="▪"/>
      <w:lvlJc w:val="left"/>
      <w:pPr>
        <w:ind w:left="6120" w:hanging="0"/>
      </w:pPr>
      <w:rPr>
        <w:rFonts w:ascii="Noto Sans Symbols" w:hAnsi="Noto Sans Symbols" w:eastAsia="Noto Sans Symbols" w:cs="Noto Sans Symbols"/>
      </w:rPr>
    </w:lvl>
  </w:abstractNum>
  <w:abstractNum w:abstractNumId="4">
    <w:multiLevelType w:val="hybridMultilevel"/>
    <w:name w:val="Numbered list 4"/>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300" w:hanging="0"/>
      </w:pPr>
    </w:lvl>
  </w:abstractNum>
  <w:abstractNum w:abstractNumId="5">
    <w:multiLevelType w:val="hybridMultilevel"/>
    <w:name w:val="Numbered list 5"/>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6">
    <w:multiLevelType w:val="hybridMultilevel"/>
    <w:name w:val="Numbered list 6"/>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7">
    <w:multiLevelType w:val="hybridMultilevel"/>
    <w:name w:val="Numbered list 7"/>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8">
    <w:multiLevelType w:val="hybridMultilevel"/>
    <w:name w:val="Numbered list 8"/>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9">
    <w:multiLevelType w:val="hybridMultilevel"/>
    <w:name w:val="Numbered list 9"/>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0">
    <w:multiLevelType w:val="hybridMultilevel"/>
    <w:name w:val="Numbered list 10"/>
    <w:lvl w:ilvl="0">
      <w:numFmt w:val="bullet"/>
      <w:suff w:val="tab"/>
      <w:lvlText w:val="⮚"/>
      <w:lvlJc w:val="left"/>
      <w:pPr>
        <w:ind w:left="360" w:hanging="0"/>
      </w:pPr>
      <w:rPr>
        <w:rFonts w:ascii="Noto Sans Symbols" w:hAnsi="Noto Sans Symbols" w:eastAsia="Noto Sans Symbols" w:cs="Noto Sans Symbols"/>
      </w:rPr>
    </w:lvl>
    <w:lvl w:ilvl="1">
      <w:numFmt w:val="bullet"/>
      <w:suff w:val="tab"/>
      <w:lvlText w:val="o"/>
      <w:lvlJc w:val="left"/>
      <w:pPr>
        <w:ind w:left="1080" w:hanging="0"/>
      </w:pPr>
      <w:rPr>
        <w:rFonts w:ascii="Courier New" w:hAnsi="Courier New" w:eastAsia="Courier New" w:cs="Courier New"/>
      </w:rPr>
    </w:lvl>
    <w:lvl w:ilvl="2">
      <w:numFmt w:val="bullet"/>
      <w:suff w:val="tab"/>
      <w:lvlText w:val="▪"/>
      <w:lvlJc w:val="left"/>
      <w:pPr>
        <w:ind w:left="1800" w:hanging="0"/>
      </w:pPr>
      <w:rPr>
        <w:rFonts w:ascii="Noto Sans Symbols" w:hAnsi="Noto Sans Symbols" w:eastAsia="Noto Sans Symbols" w:cs="Noto Sans Symbols"/>
      </w:rPr>
    </w:lvl>
    <w:lvl w:ilvl="3">
      <w:numFmt w:val="bullet"/>
      <w:suff w:val="tab"/>
      <w:lvlText w:val="●"/>
      <w:lvlJc w:val="left"/>
      <w:pPr>
        <w:ind w:left="2520" w:hanging="0"/>
      </w:pPr>
      <w:rPr>
        <w:rFonts w:ascii="Noto Sans Symbols" w:hAnsi="Noto Sans Symbols" w:eastAsia="Noto Sans Symbols" w:cs="Noto Sans Symbols"/>
      </w:rPr>
    </w:lvl>
    <w:lvl w:ilvl="4">
      <w:numFmt w:val="bullet"/>
      <w:suff w:val="tab"/>
      <w:lvlText w:val="o"/>
      <w:lvlJc w:val="left"/>
      <w:pPr>
        <w:ind w:left="3240" w:hanging="0"/>
      </w:pPr>
      <w:rPr>
        <w:rFonts w:ascii="Courier New" w:hAnsi="Courier New" w:eastAsia="Courier New" w:cs="Courier New"/>
      </w:rPr>
    </w:lvl>
    <w:lvl w:ilvl="5">
      <w:numFmt w:val="bullet"/>
      <w:suff w:val="tab"/>
      <w:lvlText w:val="▪"/>
      <w:lvlJc w:val="left"/>
      <w:pPr>
        <w:ind w:left="3960" w:hanging="0"/>
      </w:pPr>
      <w:rPr>
        <w:rFonts w:ascii="Noto Sans Symbols" w:hAnsi="Noto Sans Symbols" w:eastAsia="Noto Sans Symbols" w:cs="Noto Sans Symbols"/>
      </w:rPr>
    </w:lvl>
    <w:lvl w:ilvl="6">
      <w:numFmt w:val="bullet"/>
      <w:suff w:val="tab"/>
      <w:lvlText w:val="●"/>
      <w:lvlJc w:val="left"/>
      <w:pPr>
        <w:ind w:left="4680" w:hanging="0"/>
      </w:pPr>
      <w:rPr>
        <w:rFonts w:ascii="Noto Sans Symbols" w:hAnsi="Noto Sans Symbols" w:eastAsia="Noto Sans Symbols" w:cs="Noto Sans Symbols"/>
      </w:rPr>
    </w:lvl>
    <w:lvl w:ilvl="7">
      <w:numFmt w:val="bullet"/>
      <w:suff w:val="tab"/>
      <w:lvlText w:val="o"/>
      <w:lvlJc w:val="left"/>
      <w:pPr>
        <w:ind w:left="5400" w:hanging="0"/>
      </w:pPr>
      <w:rPr>
        <w:rFonts w:ascii="Courier New" w:hAnsi="Courier New" w:eastAsia="Courier New" w:cs="Courier New"/>
      </w:rPr>
    </w:lvl>
    <w:lvl w:ilvl="8">
      <w:numFmt w:val="bullet"/>
      <w:suff w:val="tab"/>
      <w:lvlText w:val="▪"/>
      <w:lvlJc w:val="left"/>
      <w:pPr>
        <w:ind w:left="6120" w:hanging="0"/>
      </w:pPr>
      <w:rPr>
        <w:rFonts w:ascii="Noto Sans Symbols" w:hAnsi="Noto Sans Symbols" w:eastAsia="Noto Sans Symbols" w:cs="Noto Sans Symbols"/>
      </w:rPr>
    </w:lvl>
  </w:abstractNum>
  <w:abstractNum w:abstractNumId="11">
    <w:multiLevelType w:val="hybridMultilevel"/>
    <w:name w:val="Numbered list 11"/>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2">
    <w:multiLevelType w:val="hybridMultilevel"/>
    <w:name w:val="Numbered list 12"/>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3">
    <w:multiLevelType w:val="hybridMultilevel"/>
    <w:name w:val="Numbered list 13"/>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4">
    <w:multiLevelType w:val="hybridMultilevel"/>
    <w:name w:val="Numbered list 14"/>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5">
    <w:multiLevelType w:val="hybridMultilevel"/>
    <w:name w:val="Numbered list 15"/>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6">
    <w:multiLevelType w:val="hybridMultilevel"/>
    <w:name w:val="Numbered list 16"/>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7">
    <w:multiLevelType w:val="hybridMultilevel"/>
    <w:name w:val="Numbered list 17"/>
    <w:lvl w:ilvl="0">
      <w:numFmt w:val="bullet"/>
      <w:suff w:val="tab"/>
      <w:lvlText w:val="●"/>
      <w:lvlJc w:val="left"/>
      <w:pPr>
        <w:ind w:left="360" w:hanging="0"/>
      </w:pPr>
      <w:rPr>
        <w:rFonts w:ascii="Noto Sans Symbols" w:hAnsi="Noto Sans Symbols" w:eastAsia="Noto Sans Symbols" w:cs="Noto Sans Symbols"/>
      </w:rPr>
    </w:lvl>
    <w:lvl w:ilvl="1">
      <w:numFmt w:val="bullet"/>
      <w:suff w:val="tab"/>
      <w:lvlText w:val="o"/>
      <w:lvlJc w:val="left"/>
      <w:pPr>
        <w:ind w:left="1080" w:hanging="0"/>
      </w:pPr>
      <w:rPr>
        <w:rFonts w:ascii="Courier New" w:hAnsi="Courier New" w:eastAsia="Courier New" w:cs="Courier New"/>
      </w:rPr>
    </w:lvl>
    <w:lvl w:ilvl="2">
      <w:numFmt w:val="bullet"/>
      <w:suff w:val="tab"/>
      <w:lvlText w:val="▪"/>
      <w:lvlJc w:val="left"/>
      <w:pPr>
        <w:ind w:left="1800" w:hanging="0"/>
      </w:pPr>
      <w:rPr>
        <w:rFonts w:ascii="Noto Sans Symbols" w:hAnsi="Noto Sans Symbols" w:eastAsia="Noto Sans Symbols" w:cs="Noto Sans Symbols"/>
      </w:rPr>
    </w:lvl>
    <w:lvl w:ilvl="3">
      <w:numFmt w:val="bullet"/>
      <w:suff w:val="tab"/>
      <w:lvlText w:val="●"/>
      <w:lvlJc w:val="left"/>
      <w:pPr>
        <w:ind w:left="2520" w:hanging="0"/>
      </w:pPr>
      <w:rPr>
        <w:rFonts w:ascii="Noto Sans Symbols" w:hAnsi="Noto Sans Symbols" w:eastAsia="Noto Sans Symbols" w:cs="Noto Sans Symbols"/>
      </w:rPr>
    </w:lvl>
    <w:lvl w:ilvl="4">
      <w:numFmt w:val="bullet"/>
      <w:suff w:val="tab"/>
      <w:lvlText w:val="o"/>
      <w:lvlJc w:val="left"/>
      <w:pPr>
        <w:ind w:left="3240" w:hanging="0"/>
      </w:pPr>
      <w:rPr>
        <w:rFonts w:ascii="Courier New" w:hAnsi="Courier New" w:eastAsia="Courier New" w:cs="Courier New"/>
      </w:rPr>
    </w:lvl>
    <w:lvl w:ilvl="5">
      <w:numFmt w:val="bullet"/>
      <w:suff w:val="tab"/>
      <w:lvlText w:val="▪"/>
      <w:lvlJc w:val="left"/>
      <w:pPr>
        <w:ind w:left="3960" w:hanging="0"/>
      </w:pPr>
      <w:rPr>
        <w:rFonts w:ascii="Noto Sans Symbols" w:hAnsi="Noto Sans Symbols" w:eastAsia="Noto Sans Symbols" w:cs="Noto Sans Symbols"/>
      </w:rPr>
    </w:lvl>
    <w:lvl w:ilvl="6">
      <w:numFmt w:val="bullet"/>
      <w:suff w:val="tab"/>
      <w:lvlText w:val="●"/>
      <w:lvlJc w:val="left"/>
      <w:pPr>
        <w:ind w:left="4680" w:hanging="0"/>
      </w:pPr>
      <w:rPr>
        <w:rFonts w:ascii="Noto Sans Symbols" w:hAnsi="Noto Sans Symbols" w:eastAsia="Noto Sans Symbols" w:cs="Noto Sans Symbols"/>
      </w:rPr>
    </w:lvl>
    <w:lvl w:ilvl="7">
      <w:numFmt w:val="bullet"/>
      <w:suff w:val="tab"/>
      <w:lvlText w:val="o"/>
      <w:lvlJc w:val="left"/>
      <w:pPr>
        <w:ind w:left="5400" w:hanging="0"/>
      </w:pPr>
      <w:rPr>
        <w:rFonts w:ascii="Courier New" w:hAnsi="Courier New" w:eastAsia="Courier New" w:cs="Courier New"/>
      </w:rPr>
    </w:lvl>
    <w:lvl w:ilvl="8">
      <w:numFmt w:val="bullet"/>
      <w:suff w:val="tab"/>
      <w:lvlText w:val="▪"/>
      <w:lvlJc w:val="left"/>
      <w:pPr>
        <w:ind w:left="6120" w:hanging="0"/>
      </w:pPr>
      <w:rPr>
        <w:rFonts w:ascii="Noto Sans Symbols" w:hAnsi="Noto Sans Symbols" w:eastAsia="Noto Sans Symbols" w:cs="Noto Sans Symbols"/>
      </w:rPr>
    </w:lvl>
  </w:abstractNum>
  <w:abstractNum w:abstractNumId="18">
    <w:multiLevelType w:val="hybridMultilevel"/>
    <w:name w:val="Numbered list 18"/>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19">
    <w:multiLevelType w:val="hybridMultilevel"/>
    <w:name w:val="Numbered list 19"/>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0">
    <w:multiLevelType w:val="hybridMultilevel"/>
    <w:name w:val="Numbered list 20"/>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1">
    <w:multiLevelType w:val="hybridMultilevel"/>
    <w:name w:val="Numbered list 21"/>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2">
    <w:multiLevelType w:val="hybridMultilevel"/>
    <w:name w:val="Numbered list 22"/>
    <w:lvl w:ilvl="0">
      <w:start w:val="1"/>
      <w:numFmt w:val="decimal"/>
      <w:suff w:val="tab"/>
      <w:lvlText w:val="%1"/>
      <w:lvlJc w:val="left"/>
      <w:pPr>
        <w:ind w:left="0" w:hanging="0"/>
      </w:pPr>
    </w:lvl>
    <w:lvl w:ilvl="1">
      <w:start w:val="1"/>
      <w:numFmt w:val="decimal"/>
      <w:suff w:val="tab"/>
      <w:lvlText w:val="%1.%2"/>
      <w:lvlJc w:val="left"/>
      <w:pPr>
        <w:ind w:left="0" w:hanging="0"/>
      </w:pPr>
    </w:lvl>
    <w:lvl w:ilvl="2">
      <w:start w:val="1"/>
      <w:numFmt w:val="decimal"/>
      <w:suff w:val="tab"/>
      <w:lvlText w:val="%1.%2.%3"/>
      <w:lvlJc w:val="left"/>
      <w:pPr>
        <w:ind w:left="0" w:hanging="0"/>
      </w:pPr>
    </w:lvl>
    <w:lvl w:ilvl="3">
      <w:start w:val="1"/>
      <w:numFmt w:val="decimal"/>
      <w:suff w:val="tab"/>
      <w:lvlText w:val="%1.%2.%3.%4"/>
      <w:lvlJc w:val="left"/>
      <w:pPr>
        <w:ind w:left="0" w:hanging="0"/>
      </w:pPr>
    </w:lvl>
    <w:lvl w:ilvl="4">
      <w:start w:val="1"/>
      <w:numFmt w:val="decimal"/>
      <w:suff w:val="tab"/>
      <w:lvlText w:val="%1.%2.%3.%4.%5"/>
      <w:lvlJc w:val="left"/>
      <w:pPr>
        <w:ind w:left="0" w:hanging="0"/>
      </w:pPr>
    </w:lvl>
    <w:lvl w:ilvl="5">
      <w:start w:val="1"/>
      <w:numFmt w:val="decimal"/>
      <w:suff w:val="tab"/>
      <w:lvlText w:val="%1.%2.%3.%4.%5.%6"/>
      <w:lvlJc w:val="left"/>
      <w:pPr>
        <w:ind w:left="0" w:hanging="0"/>
      </w:pPr>
    </w:lvl>
    <w:lvl w:ilvl="6">
      <w:start w:val="1"/>
      <w:numFmt w:val="decimal"/>
      <w:suff w:val="tab"/>
      <w:lvlText w:val="%1.%2.%3.%4.%5.%6.%7"/>
      <w:lvlJc w:val="left"/>
      <w:pPr>
        <w:ind w:left="0" w:hanging="0"/>
      </w:pPr>
    </w:lvl>
    <w:lvl w:ilvl="7">
      <w:start w:val="1"/>
      <w:numFmt w:val="decimal"/>
      <w:suff w:val="tab"/>
      <w:lvlText w:val="%1.%2.%3.%4.%5.%6.%7.%8"/>
      <w:lvlJc w:val="left"/>
      <w:pPr>
        <w:ind w:left="0" w:hanging="0"/>
      </w:pPr>
    </w:lvl>
    <w:lvl w:ilvl="8">
      <w:start w:val="1"/>
      <w:numFmt w:val="decimal"/>
      <w:suff w:val="tab"/>
      <w:lvlText w:val="%1.%2.%3.%4.%5.%6.%7.%8.%9"/>
      <w:lvlJc w:val="left"/>
      <w:pPr>
        <w:ind w:left="0" w:hanging="0"/>
      </w:pPr>
    </w:lvl>
  </w:abstractNum>
  <w:abstractNum w:abstractNumId="23">
    <w:multiLevelType w:val="hybridMultilevel"/>
    <w:name w:val="Numbered list 23"/>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4">
    <w:multiLevelType w:val="hybridMultilevel"/>
    <w:name w:val="Numbered list 24"/>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5">
    <w:multiLevelType w:val="hybridMultilevel"/>
    <w:name w:val="Numbered list 25"/>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6">
    <w:multiLevelType w:val="hybridMultilevel"/>
    <w:name w:val="Numbered list 26"/>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7">
    <w:multiLevelType w:val="hybridMultilevel"/>
    <w:name w:val="Numbered list 27"/>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lef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300" w:hanging="0"/>
      </w:pPr>
    </w:lvl>
  </w:abstractNum>
  <w:abstractNum w:abstractNumId="28">
    <w:multiLevelType w:val="hybridMultilevel"/>
    <w:name w:val="Numbered list 28"/>
    <w:lvl w:ilvl="0">
      <w:numFmt w:val="bullet"/>
      <w:suff w:val="tab"/>
      <w:lvlText w:val="·"/>
      <w:lvlJc w:val="left"/>
      <w:pPr>
        <w:ind w:left="360" w:hanging="0"/>
      </w:pPr>
      <w:rPr>
        <w:rFonts w:ascii="Symbol" w:hAnsi="Symbol"/>
      </w:rPr>
    </w:lvl>
    <w:lvl w:ilvl="1">
      <w:numFmt w:val="bullet"/>
      <w:suff w:val="tab"/>
      <w:lvlText w:val="·"/>
      <w:lvlJc w:val="left"/>
      <w:pPr>
        <w:ind w:left="1080" w:hanging="0"/>
      </w:pPr>
      <w:rPr>
        <w:rFonts w:ascii="Symbol" w:hAnsi="Symbol"/>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9">
    <w:multiLevelType w:val="hybridMultilevel"/>
    <w:name w:val="Numbered list 29"/>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0">
    <w:multiLevelType w:val="hybridMultilevel"/>
    <w:name w:val="Numbered list 30"/>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1">
    <w:multiLevelType w:val="hybridMultilevel"/>
    <w:name w:val="Numbered list 31"/>
    <w:lvl w:ilvl="0">
      <w:numFmt w:val="bullet"/>
      <w:suff w:val="tab"/>
      <w:lvlText w:val="·"/>
      <w:lvlJc w:val="left"/>
      <w:pPr>
        <w:ind w:left="360" w:hanging="0"/>
      </w:pPr>
      <w:rPr>
        <w:rFonts w:ascii="Symbol" w:hAnsi="Symbol"/>
      </w:rPr>
    </w:lvl>
    <w:lvl w:ilvl="1">
      <w:numFmt w:val="bullet"/>
      <w:suff w:val="tab"/>
      <w:lvlText w:val="o"/>
      <w:lvlJc w:val="left"/>
      <w:pPr>
        <w:ind w:left="360" w:hanging="0"/>
      </w:pPr>
      <w:rPr>
        <w:rFonts w:ascii="Courier New" w:hAnsi="Courier New" w:cs="Courier New"/>
      </w:rPr>
    </w:lvl>
    <w:lvl w:ilvl="2">
      <w:numFmt w:val="bullet"/>
      <w:suff w:val="tab"/>
      <w:lvlText w:val=""/>
      <w:lvlJc w:val="left"/>
      <w:pPr>
        <w:ind w:left="1080" w:hanging="0"/>
      </w:pPr>
      <w:rPr>
        <w:rFonts w:ascii="Wingdings" w:hAnsi="Wingdings" w:eastAsia="Wingdings" w:cs="Wingdings"/>
      </w:rPr>
    </w:lvl>
    <w:lvl w:ilvl="3">
      <w:numFmt w:val="bullet"/>
      <w:suff w:val="tab"/>
      <w:lvlText w:val="·"/>
      <w:lvlJc w:val="left"/>
      <w:pPr>
        <w:ind w:left="1800" w:hanging="0"/>
      </w:pPr>
      <w:rPr>
        <w:rFonts w:ascii="Symbol" w:hAnsi="Symbol"/>
      </w:rPr>
    </w:lvl>
    <w:lvl w:ilvl="4">
      <w:numFmt w:val="bullet"/>
      <w:suff w:val="tab"/>
      <w:lvlText w:val="o"/>
      <w:lvlJc w:val="left"/>
      <w:pPr>
        <w:ind w:left="2520" w:hanging="0"/>
      </w:pPr>
      <w:rPr>
        <w:rFonts w:ascii="Courier New" w:hAnsi="Courier New" w:cs="Courier New"/>
      </w:rPr>
    </w:lvl>
    <w:lvl w:ilvl="5">
      <w:numFmt w:val="bullet"/>
      <w:suff w:val="tab"/>
      <w:lvlText w:val=""/>
      <w:lvlJc w:val="left"/>
      <w:pPr>
        <w:ind w:left="3240" w:hanging="0"/>
      </w:pPr>
      <w:rPr>
        <w:rFonts w:ascii="Wingdings" w:hAnsi="Wingdings" w:eastAsia="Wingdings" w:cs="Wingdings"/>
      </w:rPr>
    </w:lvl>
    <w:lvl w:ilvl="6">
      <w:numFmt w:val="bullet"/>
      <w:suff w:val="tab"/>
      <w:lvlText w:val="·"/>
      <w:lvlJc w:val="left"/>
      <w:pPr>
        <w:ind w:left="3960" w:hanging="0"/>
      </w:pPr>
      <w:rPr>
        <w:rFonts w:ascii="Symbol" w:hAnsi="Symbol"/>
      </w:rPr>
    </w:lvl>
    <w:lvl w:ilvl="7">
      <w:numFmt w:val="bullet"/>
      <w:suff w:val="tab"/>
      <w:lvlText w:val="o"/>
      <w:lvlJc w:val="left"/>
      <w:pPr>
        <w:ind w:left="4680" w:hanging="0"/>
      </w:pPr>
      <w:rPr>
        <w:rFonts w:ascii="Courier New" w:hAnsi="Courier New" w:cs="Courier New"/>
      </w:rPr>
    </w:lvl>
    <w:lvl w:ilvl="8">
      <w:numFmt w:val="bullet"/>
      <w:suff w:val="tab"/>
      <w:lvlText w:val=""/>
      <w:lvlJc w:val="left"/>
      <w:pPr>
        <w:ind w:left="5400" w:hanging="0"/>
      </w:pPr>
      <w:rPr>
        <w:rFonts w:ascii="Wingdings" w:hAnsi="Wingdings" w:eastAsia="Wingdings" w:cs="Wingdings"/>
      </w:rPr>
    </w:lvl>
  </w:abstractNum>
  <w:abstractNum w:abstractNumId="32">
    <w:multiLevelType w:val="hybridMultilevel"/>
    <w:name w:val="Numbered list 32"/>
    <w:lvl w:ilvl="0">
      <w:start w:val="1"/>
      <w:numFmt w:val="decimal"/>
      <w:suff w:val="tab"/>
      <w:lvlText w:val="%1."/>
      <w:lvlJc w:val="left"/>
      <w:pPr>
        <w:ind w:left="360" w:hanging="0"/>
      </w:p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3">
    <w:multiLevelType w:val="hybridMultilevel"/>
    <w:name w:val="Numbered list 33"/>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4">
    <w:multiLevelType w:val="hybridMultilevel"/>
    <w:name w:val="Numbered list 34"/>
    <w:lvl w:ilvl="0">
      <w:start w:val="1"/>
      <w:numFmt w:val="decimal"/>
      <w:suff w:val="tab"/>
      <w:lvlText w:val="%1."/>
      <w:lvlJc w:val="left"/>
      <w:pPr>
        <w:ind w:left="1080" w:hanging="0"/>
      </w:pPr>
      <w:rPr>
        <w:u w:color="auto" w:val="none"/>
      </w:rPr>
    </w:lvl>
    <w:lvl w:ilvl="1">
      <w:start w:val="1"/>
      <w:numFmt w:val="decimal"/>
      <w:suff w:val="tab"/>
      <w:lvlText w:val="%1.%2."/>
      <w:lvlJc w:val="left"/>
      <w:pPr>
        <w:ind w:left="2520" w:hanging="0"/>
      </w:pPr>
      <w:rPr>
        <w:u w:color="auto" w:val="none"/>
      </w:rPr>
    </w:lvl>
    <w:lvl w:ilvl="2">
      <w:start w:val="1"/>
      <w:numFmt w:val="decimal"/>
      <w:suff w:val="tab"/>
      <w:lvlText w:val="%1.%2.%3."/>
      <w:lvlJc w:val="left"/>
      <w:pPr>
        <w:ind w:left="3960" w:hanging="0"/>
      </w:pPr>
      <w:rPr>
        <w:u w:color="auto" w:val="none"/>
      </w:rPr>
    </w:lvl>
    <w:lvl w:ilvl="3">
      <w:start w:val="1"/>
      <w:numFmt w:val="decimal"/>
      <w:suff w:val="tab"/>
      <w:lvlText w:val="%1.%2.%3.%4."/>
      <w:lvlJc w:val="left"/>
      <w:pPr>
        <w:ind w:left="5400" w:hanging="0"/>
      </w:pPr>
      <w:rPr>
        <w:u w:color="auto" w:val="none"/>
      </w:rPr>
    </w:lvl>
    <w:lvl w:ilvl="4">
      <w:start w:val="1"/>
      <w:numFmt w:val="decimal"/>
      <w:suff w:val="tab"/>
      <w:lvlText w:val="%1.%2.%3.%4.%5."/>
      <w:lvlJc w:val="left"/>
      <w:pPr>
        <w:ind w:left="6840" w:hanging="0"/>
      </w:pPr>
      <w:rPr>
        <w:u w:color="auto" w:val="none"/>
      </w:rPr>
    </w:lvl>
    <w:lvl w:ilvl="5">
      <w:start w:val="1"/>
      <w:numFmt w:val="decimal"/>
      <w:suff w:val="tab"/>
      <w:lvlText w:val="%1.%2.%3.%4.%5.%6."/>
      <w:lvlJc w:val="left"/>
      <w:pPr>
        <w:ind w:left="8280" w:hanging="0"/>
      </w:pPr>
      <w:rPr>
        <w:u w:color="auto" w:val="none"/>
      </w:rPr>
    </w:lvl>
    <w:lvl w:ilvl="6">
      <w:start w:val="1"/>
      <w:numFmt w:val="decimal"/>
      <w:suff w:val="tab"/>
      <w:lvlText w:val="%1.%2.%3.%4.%5.%6.%7."/>
      <w:lvlJc w:val="left"/>
      <w:pPr>
        <w:ind w:left="9720" w:hanging="0"/>
      </w:pPr>
      <w:rPr>
        <w:u w:color="auto" w:val="none"/>
      </w:rPr>
    </w:lvl>
    <w:lvl w:ilvl="7">
      <w:start w:val="1"/>
      <w:numFmt w:val="decimal"/>
      <w:suff w:val="tab"/>
      <w:lvlText w:val="%1.%2.%3.%4.%5.%6.%7.%8."/>
      <w:lvlJc w:val="left"/>
      <w:pPr>
        <w:ind w:left="11160" w:hanging="0"/>
      </w:pPr>
      <w:rPr>
        <w:u w:color="auto" w:val="none"/>
      </w:rPr>
    </w:lvl>
    <w:lvl w:ilvl="8">
      <w:start w:val="1"/>
      <w:numFmt w:val="decimal"/>
      <w:suff w:val="tab"/>
      <w:lvlText w:val="%1.%2.%3.%4.%5.%6.%7.%8.%9."/>
      <w:lvlJc w:val="left"/>
      <w:pPr>
        <w:ind w:left="12600" w:hanging="0"/>
      </w:pPr>
      <w:rPr>
        <w:u w:color="auto" w:val="none"/>
      </w:rPr>
    </w:lvl>
  </w:abstractNum>
  <w:abstractNum w:abstractNumId="35">
    <w:multiLevelType w:val="hybridMultilevel"/>
    <w:name w:val="Numbered list 35"/>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6">
    <w:multiLevelType w:val="hybridMultilevel"/>
    <w:name w:val="Numbered list 36"/>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7">
    <w:multiLevelType w:val="hybridMultilevel"/>
    <w:name w:val="Numbered list 37"/>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8">
    <w:multiLevelType w:val="hybridMultilevel"/>
    <w:name w:val="Numbered list 38"/>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eastAsia="Courier New" w:cs="Courier New"/>
      </w:rPr>
    </w:lvl>
    <w:lvl w:ilvl="2">
      <w:numFmt w:val="bullet"/>
      <w:suff w:val="tab"/>
      <w:lvlText w:val="▪"/>
      <w:lvlJc w:val="left"/>
      <w:pPr>
        <w:ind w:left="1800" w:hanging="0"/>
      </w:pPr>
      <w:rPr>
        <w:rFonts w:ascii="Noto Sans Symbols" w:hAnsi="Noto Sans Symbols" w:eastAsia="Noto Sans Symbols" w:cs="Noto Sans Symbols"/>
      </w:rPr>
    </w:lvl>
    <w:lvl w:ilvl="3">
      <w:numFmt w:val="bullet"/>
      <w:suff w:val="tab"/>
      <w:lvlText w:val="●"/>
      <w:lvlJc w:val="left"/>
      <w:pPr>
        <w:ind w:left="2520" w:hanging="0"/>
      </w:pPr>
      <w:rPr>
        <w:rFonts w:ascii="Noto Sans Symbols" w:hAnsi="Noto Sans Symbols" w:eastAsia="Noto Sans Symbols" w:cs="Noto Sans Symbols"/>
      </w:rPr>
    </w:lvl>
    <w:lvl w:ilvl="4">
      <w:numFmt w:val="bullet"/>
      <w:suff w:val="tab"/>
      <w:lvlText w:val="o"/>
      <w:lvlJc w:val="left"/>
      <w:pPr>
        <w:ind w:left="3240" w:hanging="0"/>
      </w:pPr>
      <w:rPr>
        <w:rFonts w:ascii="Courier New" w:hAnsi="Courier New" w:eastAsia="Courier New" w:cs="Courier New"/>
      </w:rPr>
    </w:lvl>
    <w:lvl w:ilvl="5">
      <w:numFmt w:val="bullet"/>
      <w:suff w:val="tab"/>
      <w:lvlText w:val="▪"/>
      <w:lvlJc w:val="left"/>
      <w:pPr>
        <w:ind w:left="3960" w:hanging="0"/>
      </w:pPr>
      <w:rPr>
        <w:rFonts w:ascii="Noto Sans Symbols" w:hAnsi="Noto Sans Symbols" w:eastAsia="Noto Sans Symbols" w:cs="Noto Sans Symbols"/>
      </w:rPr>
    </w:lvl>
    <w:lvl w:ilvl="6">
      <w:numFmt w:val="bullet"/>
      <w:suff w:val="tab"/>
      <w:lvlText w:val="●"/>
      <w:lvlJc w:val="left"/>
      <w:pPr>
        <w:ind w:left="4680" w:hanging="0"/>
      </w:pPr>
      <w:rPr>
        <w:rFonts w:ascii="Noto Sans Symbols" w:hAnsi="Noto Sans Symbols" w:eastAsia="Noto Sans Symbols" w:cs="Noto Sans Symbols"/>
      </w:rPr>
    </w:lvl>
    <w:lvl w:ilvl="7">
      <w:numFmt w:val="bullet"/>
      <w:suff w:val="tab"/>
      <w:lvlText w:val="o"/>
      <w:lvlJc w:val="left"/>
      <w:pPr>
        <w:ind w:left="5400" w:hanging="0"/>
      </w:pPr>
      <w:rPr>
        <w:rFonts w:ascii="Courier New" w:hAnsi="Courier New" w:eastAsia="Courier New" w:cs="Courier New"/>
      </w:rPr>
    </w:lvl>
    <w:lvl w:ilvl="8">
      <w:numFmt w:val="bullet"/>
      <w:suff w:val="tab"/>
      <w:lvlText w:val="▪"/>
      <w:lvlJc w:val="left"/>
      <w:pPr>
        <w:ind w:left="6120" w:hanging="0"/>
      </w:pPr>
      <w:rPr>
        <w:rFonts w:ascii="Noto Sans Symbols" w:hAnsi="Noto Sans Symbols" w:eastAsia="Noto Sans Symbols" w:cs="Noto Sans Symbols"/>
      </w:rPr>
    </w:lvl>
  </w:abstractNum>
  <w:abstractNum w:abstractNumId="39">
    <w:multiLevelType w:val="hybridMultilevel"/>
    <w:name w:val="Numbered list 39"/>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40">
    <w:multiLevelType w:val="hybridMultilevel"/>
    <w:name w:val="Numbered list 40"/>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41">
    <w:multiLevelType w:val="hybridMultilevel"/>
    <w:name w:val="Numbered list 41"/>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42">
    <w:multiLevelType w:val="hybridMultilevel"/>
    <w:name w:val="Numbered list 42"/>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43">
    <w:multiLevelType w:val="hybridMultilevel"/>
    <w:name w:val="Numbered list 43"/>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44">
    <w:multiLevelType w:val="hybridMultilevel"/>
    <w:name w:val="Numbered list 44"/>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45">
    <w:multiLevelType w:val="hybridMultilevel"/>
    <w:name w:val="Numbered list 45"/>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3073"/>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5"/>
    <w:tmReviewMarkIns w:val="4"/>
    <w:tmReviewColorIns w:val="-1"/>
    <w:tmReviewMarkDel w:val="6"/>
    <w:tmReviewColorDel w:val="-1"/>
    <w:tmReviewMarkFmt w:val="1"/>
    <w:tmReviewColorFmt w:val="-1"/>
    <w:tmReviewMarkLn w:val="1"/>
    <w:tmReviewColorLn w:val="0"/>
    <w:tmReviewToolTip w:val="0"/>
  </w:tmReviewPr>
  <w:tmLastPos>
    <w:tmLastPosPage w:val="0"/>
    <w:tmLastPosSelect w:val="0"/>
    <w:tmLastPosFrameIdx w:val="0"/>
    <w:tmLastPosCaret>
      <w:tmLastPosPgfIdx w:val="3"/>
      <w:tmLastPosIdx w:val="24"/>
    </w:tmLastPosCaret>
    <w:tmLastPosAnchor>
      <w:tmLastPosPgfIdx w:val="0"/>
      <w:tmLastPosIdx w:val="0"/>
    </w:tmLastPosAnchor>
    <w:tmLastPosTblRect w:left="0" w:top="0" w:right="0" w:bottom="0"/>
  </w:tmLastPos>
  <w:tmAppRevision w:date="1768736646" w:val="1062"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240" w:after="0"/>
      <w:keepNext/>
      <w:outlineLvl w:val="0"/>
      <w:keepLines/>
    </w:pPr>
    <w:rPr>
      <w:color w:val="2e75b5"/>
      <w:sz w:val="32"/>
      <w:szCs w:val="32"/>
    </w:rPr>
  </w:style>
  <w:style w:type="paragraph" w:styleId="para2">
    <w:name w:val="heading 2"/>
    <w:qFormat/>
    <w:basedOn w:val="para0"/>
    <w:next w:val="para0"/>
    <w:pPr>
      <w:spacing w:before="40" w:after="0"/>
      <w:keepNext/>
      <w:outlineLvl w:val="1"/>
      <w:keepLines/>
    </w:pPr>
    <w:rPr>
      <w:color w:val="2e75b5"/>
      <w:sz w:val="26"/>
      <w:szCs w:val="26"/>
    </w:rPr>
  </w:style>
  <w:style w:type="paragraph" w:styleId="para3">
    <w:name w:val="heading 3"/>
    <w:qFormat/>
    <w:basedOn w:val="para0"/>
    <w:next w:val="para0"/>
    <w:pPr>
      <w:spacing w:before="280" w:after="80"/>
      <w:keepNext/>
      <w:outlineLvl w:val="2"/>
      <w:keepLines/>
    </w:pPr>
    <w:rPr>
      <w:b/>
      <w:sz w:val="28"/>
      <w:szCs w:val="28"/>
    </w:rPr>
  </w:style>
  <w:style w:type="paragraph" w:styleId="para4">
    <w:name w:val="heading 4"/>
    <w:qFormat/>
    <w:basedOn w:val="para0"/>
    <w:next w:val="para0"/>
    <w:pPr>
      <w:spacing w:before="240" w:after="40"/>
      <w:keepNext/>
      <w:outlineLvl w:val="3"/>
      <w:keepLines/>
    </w:pPr>
    <w:rPr>
      <w:b/>
      <w:sz w:val="24"/>
      <w:szCs w:val="24"/>
    </w:rPr>
  </w:style>
  <w:style w:type="paragraph" w:styleId="para5">
    <w:name w:val="heading 5"/>
    <w:qFormat/>
    <w:basedOn w:val="para0"/>
    <w:next w:val="para0"/>
    <w:pPr>
      <w:spacing w:before="40" w:after="0"/>
      <w:keepNext/>
      <w:outlineLvl w:val="4"/>
      <w:keepLines/>
    </w:pPr>
    <w:rPr>
      <w:color w:val="2e75b5"/>
    </w:rPr>
  </w:style>
  <w:style w:type="paragraph" w:styleId="para6">
    <w:name w:val="heading 6"/>
    <w:qFormat/>
    <w:basedOn w:val="para0"/>
    <w:next w:val="para0"/>
    <w:pPr>
      <w:spacing w:before="200" w:after="40"/>
      <w:keepNext/>
      <w:outlineLvl w:val="5"/>
      <w:keepLines/>
    </w:pPr>
    <w:rPr>
      <w:b/>
      <w:sz w:val="20"/>
      <w:szCs w:val="20"/>
    </w:rPr>
  </w:style>
  <w:style w:type="paragraph" w:styleId="para7">
    <w:name w:val="Title"/>
    <w:qFormat/>
    <w:basedOn w:val="para0"/>
    <w:next w:val="para0"/>
    <w:pPr>
      <w:spacing w:before="480" w:after="120"/>
      <w:keepNext/>
      <w:keepLines/>
    </w:pPr>
    <w:rPr>
      <w:b/>
      <w:sz w:val="72"/>
      <w:szCs w:val="72"/>
    </w:rPr>
  </w:style>
  <w:style w:type="paragraph" w:styleId="para8">
    <w:name w:val="Subtitle"/>
    <w:qFormat/>
    <w:basedOn w:val="para0"/>
    <w:next w:val="para0"/>
    <w:pPr>
      <w:spacing w:before="360" w:after="80" w:line="276" w:lineRule="auto"/>
      <w:keepNext/>
      <w:keepLines/>
    </w:pPr>
    <w:rPr>
      <w:rFonts w:ascii="Georgia" w:hAnsi="Georgia" w:eastAsia="Georgia" w:cs="Georgia"/>
      <w:i/>
      <w:color w:val="666666"/>
      <w:sz w:val="48"/>
      <w:szCs w:val="48"/>
    </w:rPr>
  </w:style>
  <w:style w:type="paragraph" w:styleId="para9" w:customStyle="1">
    <w:name w:val="annotation text"/>
    <w:qFormat/>
    <w:basedOn w:val="para0"/>
    <w:pPr>
      <w:spacing w:line="240" w:lineRule="auto"/>
    </w:pPr>
    <w:rPr>
      <w:sz w:val="20"/>
      <w:szCs w:val="20"/>
    </w:rPr>
  </w:style>
  <w:style w:type="paragraph" w:styleId="para10">
    <w:name w:val="Balloon Text"/>
    <w:qFormat/>
    <w:basedOn w:val="para0"/>
    <w:pPr>
      <w:spacing w:after="0" w:line="240" w:lineRule="auto"/>
    </w:pPr>
    <w:rPr>
      <w:rFonts w:ascii="Segoe UI" w:hAnsi="Segoe UI" w:cs="Segoe UI"/>
      <w:sz w:val="18"/>
      <w:szCs w:val="18"/>
    </w:rPr>
  </w:style>
  <w:style w:type="paragraph" w:styleId="para11" w:customStyle="1">
    <w:name w:val="annotation subject"/>
    <w:qFormat/>
    <w:basedOn w:val="para9"/>
    <w:next w:val="para9"/>
    <w:rPr>
      <w:b/>
      <w:bCs/>
    </w:rPr>
  </w:style>
  <w:style w:type="paragraph" w:styleId="para12">
    <w:name w:val="List Paragraph"/>
    <w:qFormat/>
    <w:basedOn w:val="para0"/>
    <w:pPr>
      <w:ind w:left="720"/>
      <w:spacing w:after="200" w:line="276" w:lineRule="auto"/>
      <w:contextualSpacing/>
    </w:pPr>
    <w:rPr>
      <w:color w:val="000000"/>
      <w:lang w:val="en-gb" w:eastAsia="en-gb"/>
    </w:rPr>
  </w:style>
  <w:style w:type="paragraph" w:styleId="para13" w:customStyle="1">
    <w:name w:val="Default Style"/>
    <w:qFormat/>
    <w:pPr>
      <w:spacing w:after="200" w:line="276" w:lineRule="auto"/>
      <w:suppressAutoHyphens/>
      <w:hyphenationLines w:val="0"/>
      <w:widowControl w:val="0"/>
    </w:pPr>
    <w:rPr>
      <w:rFonts w:ascii="Liberation Serif" w:hAnsi="Liberation Serif" w:eastAsia="Times New Roman" w:cs="Lohit Hindi"/>
      <w:color w:val="00000a"/>
      <w:sz w:val="24"/>
      <w:szCs w:val="24"/>
      <w:lang w:val="en-in" w:eastAsia="zh-cn" w:bidi="hi-in"/>
    </w:rPr>
  </w:style>
  <w:style w:type="paragraph" w:styleId="para14" w:customStyle="1">
    <w:name w:val="Normal1"/>
    <w:qFormat/>
    <w:pPr>
      <w:spacing w:after="200" w:line="276" w:lineRule="auto"/>
    </w:pPr>
    <w:rPr>
      <w:rFonts w:ascii="Calibri" w:hAnsi="Calibri" w:eastAsia="Calibri" w:cs="Calibri"/>
      <w:color w:val="000000"/>
      <w:sz w:val="22"/>
      <w:lang w:val="en-in" w:eastAsia="en-in" w:bidi="ar-sa"/>
    </w:rPr>
  </w:style>
  <w:style w:type="paragraph" w:styleId="para15" w:customStyle="1">
    <w:name w:val="Normal11"/>
    <w:qFormat/>
    <w:pPr>
      <w:spacing w:after="200" w:line="276" w:lineRule="auto"/>
    </w:pPr>
    <w:rPr>
      <w:rFonts w:ascii="Calibri" w:hAnsi="Calibri" w:eastAsia="Calibri" w:cs="Calibri"/>
      <w:color w:val="000000"/>
      <w:sz w:val="22"/>
      <w:szCs w:val="22"/>
      <w:lang w:val="en-us" w:eastAsia="en-us" w:bidi="ar-sa"/>
    </w:rPr>
  </w:style>
  <w:style w:type="paragraph" w:styleId="para16" w:customStyle="1">
    <w:name w:val="Table Paragraph"/>
    <w:qFormat/>
    <w:basedOn w:val="para0"/>
    <w:pPr>
      <w:spacing w:before="55" w:after="0" w:line="240" w:lineRule="auto"/>
      <w:widowControl w:val="0"/>
    </w:pPr>
    <w:rPr>
      <w:rFonts w:ascii="Caladea" w:hAnsi="Caladea" w:eastAsia="Caladea" w:cs="Caladea"/>
      <w:lang w:val="en-us" w:eastAsia="en-us"/>
    </w:rPr>
  </w:style>
  <w:style w:type="paragraph" w:styleId="para17">
    <w:name w:val="No Spacing"/>
    <w:qFormat/>
    <w:pPr>
      <w:spacing w:after="0" w:line="240" w:lineRule="auto"/>
    </w:pPr>
    <w:rPr>
      <w:rFonts w:ascii="Calibri" w:hAnsi="Calibri" w:eastAsia="Calibri" w:cs="Calibri"/>
      <w:color w:val="000000"/>
      <w:sz w:val="22"/>
      <w:lang w:val="en-in" w:eastAsia="en-in" w:bidi="ar-sa"/>
    </w:rPr>
  </w:style>
  <w:style w:type="character" w:styleId="char0" w:default="1">
    <w:name w:val="Default Paragraph Font"/>
  </w:style>
  <w:style w:type="character" w:styleId="char1" w:customStyle="1">
    <w:name w:val="Comment Text Char"/>
    <w:basedOn w:val="char0"/>
    <w:rPr>
      <w:sz w:val="20"/>
      <w:szCs w:val="20"/>
    </w:rPr>
  </w:style>
  <w:style w:type="character" w:styleId="char2" w:customStyle="1">
    <w:name w:val="annotation reference"/>
    <w:basedOn w:val="char0"/>
    <w:rPr>
      <w:sz w:val="16"/>
      <w:szCs w:val="16"/>
    </w:rPr>
  </w:style>
  <w:style w:type="character" w:styleId="char3" w:customStyle="1">
    <w:name w:val="Balloon Text Char"/>
    <w:basedOn w:val="char0"/>
    <w:rPr>
      <w:rFonts w:ascii="Segoe UI" w:hAnsi="Segoe UI" w:cs="Segoe UI"/>
      <w:sz w:val="18"/>
      <w:szCs w:val="18"/>
    </w:rPr>
  </w:style>
  <w:style w:type="character" w:styleId="char4" w:customStyle="1">
    <w:name w:val="Comment Subject Char"/>
    <w:basedOn w:val="char1"/>
    <w:rPr>
      <w:b/>
      <w:bCs/>
      <w:sz w:val="20"/>
      <w:szCs w:val="20"/>
    </w:rPr>
  </w:style>
  <w:style w:type="character" w:styleId="char5">
    <w:name w:val="Hyperlink"/>
    <w:basedOn w:val="char0"/>
    <w:rPr>
      <w:color w:val="0000ff"/>
      <w:u w:color="auto" w:val="single"/>
    </w:rPr>
  </w:style>
  <w:style w:type="character" w:styleId="char6" w:customStyle="1">
    <w:name w:val="Unresolved Mention1"/>
    <w:basedOn w:val="char0"/>
    <w:rPr>
      <w:color w:val="605e5c"/>
      <w:shd w:val="clear" w:fill="e1dfdd"/>
    </w:rPr>
  </w:style>
  <w:style w:type="character" w:styleId="char7">
    <w:name w:val="FollowedHyperlink"/>
    <w:basedOn w:val="char0"/>
    <w:rPr>
      <w:color w:val="800080"/>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240" w:after="0"/>
      <w:keepNext/>
      <w:outlineLvl w:val="0"/>
      <w:keepLines/>
    </w:pPr>
    <w:rPr>
      <w:color w:val="2e75b5"/>
      <w:sz w:val="32"/>
      <w:szCs w:val="32"/>
    </w:rPr>
  </w:style>
  <w:style w:type="paragraph" w:styleId="para2">
    <w:name w:val="heading 2"/>
    <w:qFormat/>
    <w:basedOn w:val="para0"/>
    <w:next w:val="para0"/>
    <w:pPr>
      <w:spacing w:before="40" w:after="0"/>
      <w:keepNext/>
      <w:outlineLvl w:val="1"/>
      <w:keepLines/>
    </w:pPr>
    <w:rPr>
      <w:color w:val="2e75b5"/>
      <w:sz w:val="26"/>
      <w:szCs w:val="26"/>
    </w:rPr>
  </w:style>
  <w:style w:type="paragraph" w:styleId="para3">
    <w:name w:val="heading 3"/>
    <w:qFormat/>
    <w:basedOn w:val="para0"/>
    <w:next w:val="para0"/>
    <w:pPr>
      <w:spacing w:before="280" w:after="80"/>
      <w:keepNext/>
      <w:outlineLvl w:val="2"/>
      <w:keepLines/>
    </w:pPr>
    <w:rPr>
      <w:b/>
      <w:sz w:val="28"/>
      <w:szCs w:val="28"/>
    </w:rPr>
  </w:style>
  <w:style w:type="paragraph" w:styleId="para4">
    <w:name w:val="heading 4"/>
    <w:qFormat/>
    <w:basedOn w:val="para0"/>
    <w:next w:val="para0"/>
    <w:pPr>
      <w:spacing w:before="240" w:after="40"/>
      <w:keepNext/>
      <w:outlineLvl w:val="3"/>
      <w:keepLines/>
    </w:pPr>
    <w:rPr>
      <w:b/>
      <w:sz w:val="24"/>
      <w:szCs w:val="24"/>
    </w:rPr>
  </w:style>
  <w:style w:type="paragraph" w:styleId="para5">
    <w:name w:val="heading 5"/>
    <w:qFormat/>
    <w:basedOn w:val="para0"/>
    <w:next w:val="para0"/>
    <w:pPr>
      <w:spacing w:before="40" w:after="0"/>
      <w:keepNext/>
      <w:outlineLvl w:val="4"/>
      <w:keepLines/>
    </w:pPr>
    <w:rPr>
      <w:color w:val="2e75b5"/>
    </w:rPr>
  </w:style>
  <w:style w:type="paragraph" w:styleId="para6">
    <w:name w:val="heading 6"/>
    <w:qFormat/>
    <w:basedOn w:val="para0"/>
    <w:next w:val="para0"/>
    <w:pPr>
      <w:spacing w:before="200" w:after="40"/>
      <w:keepNext/>
      <w:outlineLvl w:val="5"/>
      <w:keepLines/>
    </w:pPr>
    <w:rPr>
      <w:b/>
      <w:sz w:val="20"/>
      <w:szCs w:val="20"/>
    </w:rPr>
  </w:style>
  <w:style w:type="paragraph" w:styleId="para7">
    <w:name w:val="Title"/>
    <w:qFormat/>
    <w:basedOn w:val="para0"/>
    <w:next w:val="para0"/>
    <w:pPr>
      <w:spacing w:before="480" w:after="120"/>
      <w:keepNext/>
      <w:keepLines/>
    </w:pPr>
    <w:rPr>
      <w:b/>
      <w:sz w:val="72"/>
      <w:szCs w:val="72"/>
    </w:rPr>
  </w:style>
  <w:style w:type="paragraph" w:styleId="para8">
    <w:name w:val="Subtitle"/>
    <w:qFormat/>
    <w:basedOn w:val="para0"/>
    <w:next w:val="para0"/>
    <w:pPr>
      <w:spacing w:before="360" w:after="80" w:line="276" w:lineRule="auto"/>
      <w:keepNext/>
      <w:keepLines/>
    </w:pPr>
    <w:rPr>
      <w:rFonts w:ascii="Georgia" w:hAnsi="Georgia" w:eastAsia="Georgia" w:cs="Georgia"/>
      <w:i/>
      <w:color w:val="666666"/>
      <w:sz w:val="48"/>
      <w:szCs w:val="48"/>
    </w:rPr>
  </w:style>
  <w:style w:type="paragraph" w:styleId="para9" w:customStyle="1">
    <w:name w:val="annotation text"/>
    <w:qFormat/>
    <w:basedOn w:val="para0"/>
    <w:pPr>
      <w:spacing w:line="240" w:lineRule="auto"/>
    </w:pPr>
    <w:rPr>
      <w:sz w:val="20"/>
      <w:szCs w:val="20"/>
    </w:rPr>
  </w:style>
  <w:style w:type="paragraph" w:styleId="para10">
    <w:name w:val="Balloon Text"/>
    <w:qFormat/>
    <w:basedOn w:val="para0"/>
    <w:pPr>
      <w:spacing w:after="0" w:line="240" w:lineRule="auto"/>
    </w:pPr>
    <w:rPr>
      <w:rFonts w:ascii="Segoe UI" w:hAnsi="Segoe UI" w:cs="Segoe UI"/>
      <w:sz w:val="18"/>
      <w:szCs w:val="18"/>
    </w:rPr>
  </w:style>
  <w:style w:type="paragraph" w:styleId="para11" w:customStyle="1">
    <w:name w:val="annotation subject"/>
    <w:qFormat/>
    <w:basedOn w:val="para9"/>
    <w:next w:val="para9"/>
    <w:rPr>
      <w:b/>
      <w:bCs/>
    </w:rPr>
  </w:style>
  <w:style w:type="paragraph" w:styleId="para12">
    <w:name w:val="List Paragraph"/>
    <w:qFormat/>
    <w:basedOn w:val="para0"/>
    <w:pPr>
      <w:ind w:left="720"/>
      <w:spacing w:after="200" w:line="276" w:lineRule="auto"/>
      <w:contextualSpacing/>
    </w:pPr>
    <w:rPr>
      <w:color w:val="000000"/>
      <w:lang w:val="en-gb" w:eastAsia="en-gb"/>
    </w:rPr>
  </w:style>
  <w:style w:type="paragraph" w:styleId="para13" w:customStyle="1">
    <w:name w:val="Default Style"/>
    <w:qFormat/>
    <w:pPr>
      <w:spacing w:after="200" w:line="276" w:lineRule="auto"/>
      <w:suppressAutoHyphens/>
      <w:hyphenationLines w:val="0"/>
      <w:widowControl w:val="0"/>
    </w:pPr>
    <w:rPr>
      <w:rFonts w:ascii="Liberation Serif" w:hAnsi="Liberation Serif" w:eastAsia="Times New Roman" w:cs="Lohit Hindi"/>
      <w:color w:val="00000a"/>
      <w:sz w:val="24"/>
      <w:szCs w:val="24"/>
      <w:lang w:val="en-in" w:eastAsia="zh-cn" w:bidi="hi-in"/>
    </w:rPr>
  </w:style>
  <w:style w:type="paragraph" w:styleId="para14" w:customStyle="1">
    <w:name w:val="Normal1"/>
    <w:qFormat/>
    <w:pPr>
      <w:spacing w:after="200" w:line="276" w:lineRule="auto"/>
    </w:pPr>
    <w:rPr>
      <w:rFonts w:ascii="Calibri" w:hAnsi="Calibri" w:eastAsia="Calibri" w:cs="Calibri"/>
      <w:color w:val="000000"/>
      <w:sz w:val="22"/>
      <w:lang w:val="en-in" w:eastAsia="en-in" w:bidi="ar-sa"/>
    </w:rPr>
  </w:style>
  <w:style w:type="paragraph" w:styleId="para15" w:customStyle="1">
    <w:name w:val="Normal11"/>
    <w:qFormat/>
    <w:pPr>
      <w:spacing w:after="200" w:line="276" w:lineRule="auto"/>
    </w:pPr>
    <w:rPr>
      <w:rFonts w:ascii="Calibri" w:hAnsi="Calibri" w:eastAsia="Calibri" w:cs="Calibri"/>
      <w:color w:val="000000"/>
      <w:sz w:val="22"/>
      <w:szCs w:val="22"/>
      <w:lang w:val="en-us" w:eastAsia="en-us" w:bidi="ar-sa"/>
    </w:rPr>
  </w:style>
  <w:style w:type="paragraph" w:styleId="para16" w:customStyle="1">
    <w:name w:val="Table Paragraph"/>
    <w:qFormat/>
    <w:basedOn w:val="para0"/>
    <w:pPr>
      <w:spacing w:before="55" w:after="0" w:line="240" w:lineRule="auto"/>
      <w:widowControl w:val="0"/>
    </w:pPr>
    <w:rPr>
      <w:rFonts w:ascii="Caladea" w:hAnsi="Caladea" w:eastAsia="Caladea" w:cs="Caladea"/>
      <w:lang w:val="en-us" w:eastAsia="en-us"/>
    </w:rPr>
  </w:style>
  <w:style w:type="paragraph" w:styleId="para17">
    <w:name w:val="No Spacing"/>
    <w:qFormat/>
    <w:pPr>
      <w:spacing w:after="0" w:line="240" w:lineRule="auto"/>
    </w:pPr>
    <w:rPr>
      <w:rFonts w:ascii="Calibri" w:hAnsi="Calibri" w:eastAsia="Calibri" w:cs="Calibri"/>
      <w:color w:val="000000"/>
      <w:sz w:val="22"/>
      <w:lang w:val="en-in" w:eastAsia="en-in" w:bidi="ar-sa"/>
    </w:rPr>
  </w:style>
  <w:style w:type="character" w:styleId="char0" w:default="1">
    <w:name w:val="Default Paragraph Font"/>
  </w:style>
  <w:style w:type="character" w:styleId="char1" w:customStyle="1">
    <w:name w:val="Comment Text Char"/>
    <w:basedOn w:val="char0"/>
    <w:rPr>
      <w:sz w:val="20"/>
      <w:szCs w:val="20"/>
    </w:rPr>
  </w:style>
  <w:style w:type="character" w:styleId="char2" w:customStyle="1">
    <w:name w:val="annotation reference"/>
    <w:basedOn w:val="char0"/>
    <w:rPr>
      <w:sz w:val="16"/>
      <w:szCs w:val="16"/>
    </w:rPr>
  </w:style>
  <w:style w:type="character" w:styleId="char3" w:customStyle="1">
    <w:name w:val="Balloon Text Char"/>
    <w:basedOn w:val="char0"/>
    <w:rPr>
      <w:rFonts w:ascii="Segoe UI" w:hAnsi="Segoe UI" w:cs="Segoe UI"/>
      <w:sz w:val="18"/>
      <w:szCs w:val="18"/>
    </w:rPr>
  </w:style>
  <w:style w:type="character" w:styleId="char4" w:customStyle="1">
    <w:name w:val="Comment Subject Char"/>
    <w:basedOn w:val="char1"/>
    <w:rPr>
      <w:b/>
      <w:bCs/>
      <w:sz w:val="20"/>
      <w:szCs w:val="20"/>
    </w:rPr>
  </w:style>
  <w:style w:type="character" w:styleId="char5">
    <w:name w:val="Hyperlink"/>
    <w:basedOn w:val="char0"/>
    <w:rPr>
      <w:color w:val="0000ff"/>
      <w:u w:color="auto" w:val="single"/>
    </w:rPr>
  </w:style>
  <w:style w:type="character" w:styleId="char6" w:customStyle="1">
    <w:name w:val="Unresolved Mention1"/>
    <w:basedOn w:val="char0"/>
    <w:rPr>
      <w:color w:val="605e5c"/>
      <w:shd w:val="clear" w:fill="e1dfdd"/>
    </w:rPr>
  </w:style>
  <w:style w:type="character" w:styleId="char7">
    <w:name w:val="FollowedHyperlink"/>
    <w:basedOn w:val="char0"/>
    <w:rPr>
      <w:color w:val="800080"/>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 w:type="table">
    <w:name w:val=""/>
    <w:basedOn w:val="TableNormal"/>
    <w:pPr>
      <w:spacing w:after="200" w:line="276" w:lineRule="auto"/>
    </w:pPr>
    <w:rPr>
      <w:color w:val="00000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rxiv.org/pdf/1706.09976.pdf" TargetMode="External"/><Relationship Id="rId13" Type="http://schemas.openxmlformats.org/officeDocument/2006/relationships/hyperlink" Target="https://docs.google.com/document/d/1DJvlhVzOaIw4njc9g30MlBuu0DqTzeIL/edit?usp=drive_link&amp;ouid=104481483083011111295&amp;rtpof=true&amp;sd=true" TargetMode="External"/><Relationship Id="rId18" Type="http://schemas.openxmlformats.org/officeDocument/2006/relationships/customXml" Target="../customXml/item3.xml"/><Relationship Id="rId3"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hyperlink" Target="https://elearn.bits-pilani.ac.in/" TargetMode="Externa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webSettings" Target="webSettings.xml"/><Relationship Id="rId6" Type="http://schemas.openxmlformats.org/officeDocument/2006/relationships/styles" Target="styles.xml"/><Relationship Id="rId11" Type="http://schemas.openxmlformats.org/officeDocument/2006/relationships/hyperlink" Target="https://www.swi-prolog.org/"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hyperlink" Target="http://www.globalspec.com/reference/66198/203279/chapter-11-introduction-to-particle-swarm-optimization-and-ant-colony-optimization" TargetMode="External"/><Relationship Id="rId4" Type="http://schemas.openxmlformats.org/officeDocument/2006/relationships/fontTable" Target="fontTable.xml"/><Relationship Id="rId9" Type="http://schemas.openxmlformats.org/officeDocument/2006/relationships/hyperlink" Target="http://www.deeplearningbook.org/contents/intro.html" TargetMode="External"/><Relationship Id="rId14" Type="http://schemas.openxmlformats.org/officeDocument/2006/relationships/header" Target="header1.xml"/></Relationships>
</file>

<file path=word/_rels/footer1.xml.rels><?xml version="1.0" encoding="UTF-8" standalone="yes" ?>
<Relationships xmlns="http://schemas.openxmlformats.org/package/2006/relationships"><Relationship Id="rId1" Type="http://schemas.openxmlformats.org/officeDocument/2006/relationships/image" Target="media/image2.png"/></Relationships>
</file>

<file path=word/_rels/header1.xml.rels><?xml version="1.0" encoding="UTF-8" standalone="yes" ?>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A38222816C124A8A594EC8EF066948" ma:contentTypeVersion="0" ma:contentTypeDescription="Create a new document." ma:contentTypeScope="" ma:versionID="73fb086f2c7b85902d40f0a936c4e34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082BFA-F096-483F-B628-E31AC039D614}"/>
</file>

<file path=customXml/itemProps2.xml><?xml version="1.0" encoding="utf-8"?>
<ds:datastoreItem xmlns:ds="http://schemas.openxmlformats.org/officeDocument/2006/customXml" ds:itemID="{E293A5D1-EC60-492A-BED9-832AED49E0D4}"/>
</file>

<file path=customXml/itemProps3.xml><?xml version="1.0" encoding="utf-8"?>
<ds:datastoreItem xmlns:ds="http://schemas.openxmlformats.org/officeDocument/2006/customXml" ds:itemID="{0084EC92-1E28-4D68-AD38-274C859AB7E7}"/>
</file>

<file path=docProps/app.xml><?xml version="1.0" encoding="utf-8"?>
<Properties xmlns="http://schemas.openxmlformats.org/officeDocument/2006/extended-properties" xmlns:vt="http://schemas.openxmlformats.org/officeDocument/2006/docPropsVTypes">
  <Application>TextMaker free rev.1062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BITS;Raja vadhana Prabhakar</dc:creator>
  <cp:keywords/>
  <dc:description/>
  <cp:lastModifiedBy>Brahmanaidu</cp:lastModifiedBy>
  <cp:revision>5</cp:revision>
  <dcterms:created xsi:type="dcterms:W3CDTF">2025-06-17T06:30:00Z</dcterms:created>
  <dcterms:modified xsi:type="dcterms:W3CDTF">2026-01-18T11:44:06Z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0x010100E6A38222816C124A8A594EC8EF066948</vt:lpwstr>
  </property>
</Properties>
</file>