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B2263" w14:textId="30A497BD" w:rsidR="001145BD" w:rsidRDefault="00D110D8" w:rsidP="00D110D8">
      <w:pPr>
        <w:jc w:val="both"/>
        <w:rPr>
          <w:rFonts w:ascii="Times New Roman" w:hAnsi="Times New Roman" w:cs="Times New Roman"/>
        </w:rPr>
      </w:pPr>
      <w:r w:rsidRPr="00D110D8">
        <w:rPr>
          <w:rFonts w:ascii="Times New Roman" w:hAnsi="Times New Roman" w:cs="Times New Roman"/>
          <w:b/>
          <w:bCs/>
        </w:rPr>
        <w:t>T</w:t>
      </w:r>
      <w:r w:rsidRPr="00D110D8">
        <w:rPr>
          <w:rFonts w:ascii="Times New Roman" w:hAnsi="Times New Roman" w:cs="Times New Roman"/>
          <w:b/>
          <w:bCs/>
        </w:rPr>
        <w:t>aints</w:t>
      </w:r>
      <w:r w:rsidRPr="00D110D8">
        <w:rPr>
          <w:rFonts w:ascii="Times New Roman" w:hAnsi="Times New Roman" w:cs="Times New Roman"/>
        </w:rPr>
        <w:t xml:space="preserve"> and </w:t>
      </w:r>
      <w:r w:rsidRPr="00D110D8">
        <w:rPr>
          <w:rFonts w:ascii="Times New Roman" w:hAnsi="Times New Roman" w:cs="Times New Roman"/>
          <w:b/>
          <w:bCs/>
        </w:rPr>
        <w:t>T</w:t>
      </w:r>
      <w:r w:rsidRPr="00D110D8">
        <w:rPr>
          <w:rFonts w:ascii="Times New Roman" w:hAnsi="Times New Roman" w:cs="Times New Roman"/>
          <w:b/>
          <w:bCs/>
        </w:rPr>
        <w:t>olerations</w:t>
      </w:r>
      <w:r w:rsidRPr="00D110D8">
        <w:rPr>
          <w:rFonts w:ascii="Times New Roman" w:hAnsi="Times New Roman" w:cs="Times New Roman"/>
        </w:rPr>
        <w:t xml:space="preserve"> work together to control which nodes can run specific pods. This mechanism helps ensure that certain pods are only scheduled on designated nodes, or conversely, that certain nodes repel specific pods.</w:t>
      </w:r>
    </w:p>
    <w:p w14:paraId="091B7F09" w14:textId="44464322" w:rsidR="001145BD" w:rsidRDefault="00D110D8" w:rsidP="00D110D8">
      <w:pPr>
        <w:jc w:val="both"/>
        <w:rPr>
          <w:rFonts w:ascii="Times New Roman" w:hAnsi="Times New Roman" w:cs="Times New Roman"/>
        </w:rPr>
      </w:pPr>
      <w:proofErr w:type="gramStart"/>
      <w:r>
        <w:rPr>
          <w:rFonts w:ascii="Times New Roman" w:hAnsi="Times New Roman" w:cs="Times New Roman"/>
        </w:rPr>
        <w:t>Let’s</w:t>
      </w:r>
      <w:proofErr w:type="gramEnd"/>
      <w:r>
        <w:rPr>
          <w:rFonts w:ascii="Times New Roman" w:hAnsi="Times New Roman" w:cs="Times New Roman"/>
        </w:rPr>
        <w:t xml:space="preserve"> say we have 3 node, node 1 should contains the pod which only works on AI and remaining 2 nodes will be normal node.</w:t>
      </w:r>
    </w:p>
    <w:p w14:paraId="4D3225E7" w14:textId="106642A7" w:rsidR="00D110D8" w:rsidRDefault="00D110D8" w:rsidP="00D110D8">
      <w:pPr>
        <w:jc w:val="both"/>
        <w:rPr>
          <w:rFonts w:ascii="Times New Roman" w:hAnsi="Times New Roman" w:cs="Times New Roman"/>
        </w:rPr>
      </w:pPr>
      <w:r>
        <w:rPr>
          <w:rFonts w:ascii="Times New Roman" w:hAnsi="Times New Roman" w:cs="Times New Roman"/>
        </w:rPr>
        <w:t xml:space="preserve">Now we created a normal POD this POD </w:t>
      </w:r>
      <w:proofErr w:type="gramStart"/>
      <w:r>
        <w:rPr>
          <w:rFonts w:ascii="Times New Roman" w:hAnsi="Times New Roman" w:cs="Times New Roman"/>
        </w:rPr>
        <w:t>won’t</w:t>
      </w:r>
      <w:proofErr w:type="gramEnd"/>
      <w:r>
        <w:rPr>
          <w:rFonts w:ascii="Times New Roman" w:hAnsi="Times New Roman" w:cs="Times New Roman"/>
        </w:rPr>
        <w:t xml:space="preserve"> create on node 1 because it is specified that node 1 should work only for AI related work, so POD get rejected and move to other nodes</w:t>
      </w:r>
      <w:r w:rsidR="001145BD">
        <w:rPr>
          <w:rFonts w:ascii="Times New Roman" w:hAnsi="Times New Roman" w:cs="Times New Roman"/>
        </w:rPr>
        <w:t>.</w:t>
      </w:r>
    </w:p>
    <w:p w14:paraId="2CF111ED" w14:textId="37498924" w:rsidR="001145BD" w:rsidRDefault="001145BD" w:rsidP="00D110D8">
      <w:pPr>
        <w:jc w:val="both"/>
        <w:rPr>
          <w:rFonts w:ascii="Times New Roman" w:hAnsi="Times New Roman" w:cs="Times New Roman"/>
        </w:rPr>
      </w:pPr>
      <w:r>
        <w:rPr>
          <w:noProof/>
        </w:rPr>
        <w:drawing>
          <wp:inline distT="0" distB="0" distL="0" distR="0" wp14:anchorId="1B1EEDF7" wp14:editId="6E2A0641">
            <wp:extent cx="5731510" cy="2749550"/>
            <wp:effectExtent l="0" t="0" r="2540" b="0"/>
            <wp:docPr id="1053143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49550"/>
                    </a:xfrm>
                    <a:prstGeom prst="rect">
                      <a:avLst/>
                    </a:prstGeom>
                    <a:noFill/>
                    <a:ln>
                      <a:noFill/>
                    </a:ln>
                  </pic:spPr>
                </pic:pic>
              </a:graphicData>
            </a:graphic>
          </wp:inline>
        </w:drawing>
      </w:r>
    </w:p>
    <w:p w14:paraId="4613A0BC" w14:textId="4BCF35B0" w:rsidR="00D110D8" w:rsidRDefault="00D110D8" w:rsidP="00D110D8">
      <w:pPr>
        <w:jc w:val="both"/>
        <w:rPr>
          <w:rFonts w:ascii="Times New Roman" w:hAnsi="Times New Roman" w:cs="Times New Roman"/>
        </w:rPr>
      </w:pPr>
      <w:r>
        <w:rPr>
          <w:rFonts w:ascii="Times New Roman" w:hAnsi="Times New Roman" w:cs="Times New Roman"/>
        </w:rPr>
        <w:t>When POD is specified by toleration then it will check node 1 is accepting it or not. If it accepts it will be created on node 1.</w:t>
      </w:r>
    </w:p>
    <w:p w14:paraId="48F75C05" w14:textId="0D1CDF01" w:rsidR="001145BD" w:rsidRDefault="001145BD" w:rsidP="00D110D8">
      <w:pPr>
        <w:jc w:val="both"/>
        <w:rPr>
          <w:rFonts w:ascii="Times New Roman" w:hAnsi="Times New Roman" w:cs="Times New Roman"/>
        </w:rPr>
      </w:pPr>
      <w:r>
        <w:rPr>
          <w:noProof/>
        </w:rPr>
        <w:drawing>
          <wp:inline distT="0" distB="0" distL="0" distR="0" wp14:anchorId="74974543" wp14:editId="6E41D234">
            <wp:extent cx="5731510" cy="3231515"/>
            <wp:effectExtent l="0" t="0" r="2540" b="6985"/>
            <wp:docPr id="1479179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31515"/>
                    </a:xfrm>
                    <a:prstGeom prst="rect">
                      <a:avLst/>
                    </a:prstGeom>
                    <a:noFill/>
                    <a:ln>
                      <a:noFill/>
                    </a:ln>
                  </pic:spPr>
                </pic:pic>
              </a:graphicData>
            </a:graphic>
          </wp:inline>
        </w:drawing>
      </w:r>
    </w:p>
    <w:p w14:paraId="4DC69E13" w14:textId="2AB659ED" w:rsidR="00D110D8" w:rsidRDefault="00D110D8" w:rsidP="00D110D8">
      <w:pPr>
        <w:jc w:val="both"/>
        <w:rPr>
          <w:rFonts w:ascii="Times New Roman" w:hAnsi="Times New Roman" w:cs="Times New Roman"/>
        </w:rPr>
      </w:pPr>
      <w:r>
        <w:rPr>
          <w:rFonts w:ascii="Times New Roman" w:hAnsi="Times New Roman" w:cs="Times New Roman"/>
        </w:rPr>
        <w:t>Taint we do it on NODE</w:t>
      </w:r>
      <w:r w:rsidR="001145BD">
        <w:rPr>
          <w:rFonts w:ascii="Times New Roman" w:hAnsi="Times New Roman" w:cs="Times New Roman"/>
        </w:rPr>
        <w:t xml:space="preserve">, </w:t>
      </w:r>
      <w:r>
        <w:rPr>
          <w:rFonts w:ascii="Times New Roman" w:hAnsi="Times New Roman" w:cs="Times New Roman"/>
        </w:rPr>
        <w:t>Toleration we do it on POD</w:t>
      </w:r>
    </w:p>
    <w:p w14:paraId="0AB791C5" w14:textId="77777777" w:rsidR="001145BD" w:rsidRDefault="001145BD" w:rsidP="00D110D8">
      <w:pPr>
        <w:jc w:val="both"/>
        <w:rPr>
          <w:rFonts w:ascii="Times New Roman" w:hAnsi="Times New Roman" w:cs="Times New Roman"/>
        </w:rPr>
      </w:pPr>
    </w:p>
    <w:p w14:paraId="70771740" w14:textId="03CA80B0" w:rsidR="00D110D8" w:rsidRPr="00D110D8" w:rsidRDefault="00D110D8" w:rsidP="00D110D8">
      <w:pPr>
        <w:jc w:val="both"/>
        <w:rPr>
          <w:rFonts w:ascii="Times New Roman" w:hAnsi="Times New Roman" w:cs="Times New Roman"/>
        </w:rPr>
      </w:pPr>
      <w:r w:rsidRPr="00D110D8">
        <w:rPr>
          <w:rFonts w:ascii="Times New Roman" w:hAnsi="Times New Roman" w:cs="Times New Roman"/>
        </w:rPr>
        <w:lastRenderedPageBreak/>
        <w:t>Taints consist of three parts:</w:t>
      </w:r>
    </w:p>
    <w:p w14:paraId="23C3E0C5" w14:textId="77777777" w:rsidR="00D110D8" w:rsidRPr="00D110D8" w:rsidRDefault="00D110D8" w:rsidP="00D110D8">
      <w:pPr>
        <w:numPr>
          <w:ilvl w:val="0"/>
          <w:numId w:val="1"/>
        </w:numPr>
        <w:jc w:val="both"/>
        <w:rPr>
          <w:rFonts w:ascii="Times New Roman" w:hAnsi="Times New Roman" w:cs="Times New Roman"/>
        </w:rPr>
      </w:pPr>
      <w:r w:rsidRPr="00D110D8">
        <w:rPr>
          <w:rFonts w:ascii="Times New Roman" w:hAnsi="Times New Roman" w:cs="Times New Roman"/>
          <w:b/>
          <w:bCs/>
        </w:rPr>
        <w:t>Key</w:t>
      </w:r>
      <w:r w:rsidRPr="00D110D8">
        <w:rPr>
          <w:rFonts w:ascii="Times New Roman" w:hAnsi="Times New Roman" w:cs="Times New Roman"/>
        </w:rPr>
        <w:t>: An identifier for the taint (e.g., key=</w:t>
      </w:r>
      <w:proofErr w:type="spellStart"/>
      <w:proofErr w:type="gramStart"/>
      <w:r w:rsidRPr="00D110D8">
        <w:rPr>
          <w:rFonts w:ascii="Times New Roman" w:hAnsi="Times New Roman" w:cs="Times New Roman"/>
        </w:rPr>
        <w:t>value:effect</w:t>
      </w:r>
      <w:proofErr w:type="spellEnd"/>
      <w:proofErr w:type="gramEnd"/>
      <w:r w:rsidRPr="00D110D8">
        <w:rPr>
          <w:rFonts w:ascii="Times New Roman" w:hAnsi="Times New Roman" w:cs="Times New Roman"/>
        </w:rPr>
        <w:t>).</w:t>
      </w:r>
    </w:p>
    <w:p w14:paraId="2C92BC69" w14:textId="77777777" w:rsidR="00D110D8" w:rsidRPr="00D110D8" w:rsidRDefault="00D110D8" w:rsidP="00D110D8">
      <w:pPr>
        <w:numPr>
          <w:ilvl w:val="0"/>
          <w:numId w:val="1"/>
        </w:numPr>
        <w:jc w:val="both"/>
        <w:rPr>
          <w:rFonts w:ascii="Times New Roman" w:hAnsi="Times New Roman" w:cs="Times New Roman"/>
        </w:rPr>
      </w:pPr>
      <w:r w:rsidRPr="00D110D8">
        <w:rPr>
          <w:rFonts w:ascii="Times New Roman" w:hAnsi="Times New Roman" w:cs="Times New Roman"/>
          <w:b/>
          <w:bCs/>
        </w:rPr>
        <w:t>Value</w:t>
      </w:r>
      <w:r w:rsidRPr="00D110D8">
        <w:rPr>
          <w:rFonts w:ascii="Times New Roman" w:hAnsi="Times New Roman" w:cs="Times New Roman"/>
        </w:rPr>
        <w:t>: An optional value associated with the key.</w:t>
      </w:r>
    </w:p>
    <w:p w14:paraId="1452CFA1" w14:textId="30114FA3" w:rsidR="00D110D8" w:rsidRDefault="00D110D8" w:rsidP="00D110D8">
      <w:pPr>
        <w:numPr>
          <w:ilvl w:val="0"/>
          <w:numId w:val="1"/>
        </w:numPr>
        <w:jc w:val="both"/>
        <w:rPr>
          <w:rFonts w:ascii="Times New Roman" w:hAnsi="Times New Roman" w:cs="Times New Roman"/>
        </w:rPr>
      </w:pPr>
      <w:r w:rsidRPr="00D110D8">
        <w:rPr>
          <w:rFonts w:ascii="Times New Roman" w:hAnsi="Times New Roman" w:cs="Times New Roman"/>
          <w:b/>
          <w:bCs/>
        </w:rPr>
        <w:t>Effect</w:t>
      </w:r>
      <w:r w:rsidRPr="00D110D8">
        <w:rPr>
          <w:rFonts w:ascii="Times New Roman" w:hAnsi="Times New Roman" w:cs="Times New Roman"/>
        </w:rPr>
        <w:t xml:space="preserve">: Defines the action to be taken when a pod </w:t>
      </w:r>
      <w:proofErr w:type="gramStart"/>
      <w:r w:rsidRPr="00D110D8">
        <w:rPr>
          <w:rFonts w:ascii="Times New Roman" w:hAnsi="Times New Roman" w:cs="Times New Roman"/>
        </w:rPr>
        <w:t>doesn't</w:t>
      </w:r>
      <w:proofErr w:type="gramEnd"/>
      <w:r w:rsidRPr="00D110D8">
        <w:rPr>
          <w:rFonts w:ascii="Times New Roman" w:hAnsi="Times New Roman" w:cs="Times New Roman"/>
        </w:rPr>
        <w:t xml:space="preserve"> tolerate the tain</w:t>
      </w:r>
      <w:r>
        <w:rPr>
          <w:rFonts w:ascii="Times New Roman" w:hAnsi="Times New Roman" w:cs="Times New Roman"/>
        </w:rPr>
        <w:t>t.</w:t>
      </w:r>
    </w:p>
    <w:p w14:paraId="7638DAD1" w14:textId="1EF34C38" w:rsidR="00D110D8" w:rsidRDefault="00D110D8" w:rsidP="00D110D8">
      <w:pPr>
        <w:pStyle w:val="ListParagraph"/>
        <w:numPr>
          <w:ilvl w:val="1"/>
          <w:numId w:val="1"/>
        </w:numPr>
        <w:jc w:val="both"/>
        <w:rPr>
          <w:rFonts w:ascii="Times New Roman" w:hAnsi="Times New Roman" w:cs="Times New Roman"/>
        </w:rPr>
      </w:pPr>
      <w:proofErr w:type="spellStart"/>
      <w:r>
        <w:rPr>
          <w:rFonts w:ascii="Times New Roman" w:hAnsi="Times New Roman" w:cs="Times New Roman"/>
          <w:b/>
          <w:bCs/>
        </w:rPr>
        <w:t>NoSchedule</w:t>
      </w:r>
      <w:proofErr w:type="spellEnd"/>
      <w:r w:rsidRPr="00D110D8">
        <w:rPr>
          <w:rFonts w:ascii="Times New Roman" w:hAnsi="Times New Roman" w:cs="Times New Roman"/>
        </w:rPr>
        <w:t>:</w:t>
      </w:r>
      <w:r>
        <w:rPr>
          <w:rFonts w:ascii="Times New Roman" w:hAnsi="Times New Roman" w:cs="Times New Roman"/>
        </w:rPr>
        <w:t xml:space="preserve"> it will work on newer PODS</w:t>
      </w:r>
    </w:p>
    <w:p w14:paraId="359E573A" w14:textId="76C85BF1" w:rsidR="00D110D8" w:rsidRDefault="00D110D8" w:rsidP="00D110D8">
      <w:pPr>
        <w:pStyle w:val="ListParagraph"/>
        <w:numPr>
          <w:ilvl w:val="1"/>
          <w:numId w:val="1"/>
        </w:numPr>
        <w:jc w:val="both"/>
        <w:rPr>
          <w:rFonts w:ascii="Times New Roman" w:hAnsi="Times New Roman" w:cs="Times New Roman"/>
        </w:rPr>
      </w:pPr>
      <w:proofErr w:type="spellStart"/>
      <w:r>
        <w:rPr>
          <w:rFonts w:ascii="Times New Roman" w:hAnsi="Times New Roman" w:cs="Times New Roman"/>
          <w:b/>
          <w:bCs/>
        </w:rPr>
        <w:t>preferNOSchedule</w:t>
      </w:r>
      <w:proofErr w:type="spellEnd"/>
      <w:r w:rsidRPr="00D110D8">
        <w:rPr>
          <w:rFonts w:ascii="Times New Roman" w:hAnsi="Times New Roman" w:cs="Times New Roman"/>
        </w:rPr>
        <w:t>:</w:t>
      </w:r>
      <w:r>
        <w:rPr>
          <w:rFonts w:ascii="Times New Roman" w:hAnsi="Times New Roman" w:cs="Times New Roman"/>
        </w:rPr>
        <w:t xml:space="preserve"> </w:t>
      </w:r>
      <w:r w:rsidRPr="00D110D8">
        <w:rPr>
          <w:rFonts w:ascii="Times New Roman" w:hAnsi="Times New Roman" w:cs="Times New Roman"/>
        </w:rPr>
        <w:t xml:space="preserve">Kubernetes avoids scheduling pods that </w:t>
      </w:r>
      <w:proofErr w:type="gramStart"/>
      <w:r w:rsidRPr="00D110D8">
        <w:rPr>
          <w:rFonts w:ascii="Times New Roman" w:hAnsi="Times New Roman" w:cs="Times New Roman"/>
        </w:rPr>
        <w:t>don't</w:t>
      </w:r>
      <w:proofErr w:type="gramEnd"/>
      <w:r w:rsidRPr="00D110D8">
        <w:rPr>
          <w:rFonts w:ascii="Times New Roman" w:hAnsi="Times New Roman" w:cs="Times New Roman"/>
        </w:rPr>
        <w:t xml:space="preserve"> tolerate the taint, but it's not guaranteed.</w:t>
      </w:r>
    </w:p>
    <w:p w14:paraId="4FE51BDE" w14:textId="04EDA63C" w:rsidR="00D110D8" w:rsidRDefault="00D110D8" w:rsidP="00D110D8">
      <w:pPr>
        <w:pStyle w:val="ListParagraph"/>
        <w:numPr>
          <w:ilvl w:val="1"/>
          <w:numId w:val="1"/>
        </w:numPr>
        <w:jc w:val="both"/>
        <w:rPr>
          <w:rFonts w:ascii="Times New Roman" w:hAnsi="Times New Roman" w:cs="Times New Roman"/>
        </w:rPr>
      </w:pPr>
      <w:proofErr w:type="spellStart"/>
      <w:r>
        <w:rPr>
          <w:rFonts w:ascii="Times New Roman" w:hAnsi="Times New Roman" w:cs="Times New Roman"/>
          <w:b/>
          <w:bCs/>
        </w:rPr>
        <w:t>noExecute</w:t>
      </w:r>
      <w:proofErr w:type="spellEnd"/>
      <w:r w:rsidRPr="00D110D8">
        <w:rPr>
          <w:rFonts w:ascii="Times New Roman" w:hAnsi="Times New Roman" w:cs="Times New Roman"/>
        </w:rPr>
        <w:t>:</w:t>
      </w:r>
      <w:r>
        <w:rPr>
          <w:rFonts w:ascii="Times New Roman" w:hAnsi="Times New Roman" w:cs="Times New Roman"/>
        </w:rPr>
        <w:t xml:space="preserve"> on existing or newer PODS</w:t>
      </w:r>
    </w:p>
    <w:p w14:paraId="728FDC2B" w14:textId="208EC554" w:rsidR="001145BD" w:rsidRDefault="001145BD" w:rsidP="001145BD">
      <w:pPr>
        <w:jc w:val="both"/>
        <w:rPr>
          <w:rFonts w:ascii="Times New Roman" w:hAnsi="Times New Roman" w:cs="Times New Roman"/>
        </w:rPr>
      </w:pPr>
      <w:r>
        <w:rPr>
          <w:rFonts w:ascii="Times New Roman" w:hAnsi="Times New Roman" w:cs="Times New Roman"/>
        </w:rPr>
        <w:t>why we use Taint?</w:t>
      </w:r>
    </w:p>
    <w:p w14:paraId="281DE44C" w14:textId="3674E59E" w:rsidR="001145BD" w:rsidRPr="001145BD" w:rsidRDefault="001145BD" w:rsidP="001145BD">
      <w:pPr>
        <w:pStyle w:val="ListParagraph"/>
        <w:numPr>
          <w:ilvl w:val="0"/>
          <w:numId w:val="2"/>
        </w:numPr>
        <w:jc w:val="both"/>
        <w:rPr>
          <w:rFonts w:ascii="Times New Roman" w:hAnsi="Times New Roman" w:cs="Times New Roman"/>
        </w:rPr>
      </w:pPr>
      <w:r w:rsidRPr="001145BD">
        <w:rPr>
          <w:rFonts w:ascii="Times New Roman" w:hAnsi="Times New Roman" w:cs="Times New Roman"/>
        </w:rPr>
        <w:t>If we have specialized node for to run specific type of work load</w:t>
      </w:r>
    </w:p>
    <w:p w14:paraId="49893882" w14:textId="4BFC0BA6" w:rsidR="001145BD" w:rsidRPr="001145BD" w:rsidRDefault="001145BD" w:rsidP="001145BD">
      <w:pPr>
        <w:pStyle w:val="ListParagraph"/>
        <w:numPr>
          <w:ilvl w:val="0"/>
          <w:numId w:val="2"/>
        </w:numPr>
        <w:jc w:val="both"/>
        <w:rPr>
          <w:rFonts w:ascii="Times New Roman" w:hAnsi="Times New Roman" w:cs="Times New Roman"/>
        </w:rPr>
      </w:pPr>
      <w:r w:rsidRPr="001145BD">
        <w:rPr>
          <w:rFonts w:ascii="Times New Roman" w:hAnsi="Times New Roman" w:cs="Times New Roman"/>
        </w:rPr>
        <w:t>Control plane has taint on default because only control plane component and system components should be scheduled on control plane node that why It automatically added taint on the node</w:t>
      </w:r>
    </w:p>
    <w:p w14:paraId="50335756" w14:textId="5B55C3A6" w:rsidR="00D110D8" w:rsidRDefault="001145BD" w:rsidP="00D110D8">
      <w:pPr>
        <w:jc w:val="both"/>
        <w:rPr>
          <w:rFonts w:ascii="Times New Roman" w:hAnsi="Times New Roman" w:cs="Times New Roman"/>
        </w:rPr>
      </w:pPr>
      <w:r>
        <w:rPr>
          <w:rFonts w:ascii="Times New Roman" w:hAnsi="Times New Roman" w:cs="Times New Roman"/>
          <w:noProof/>
        </w:rPr>
        <w:drawing>
          <wp:inline distT="0" distB="0" distL="0" distR="0" wp14:anchorId="027F0918" wp14:editId="672414E0">
            <wp:extent cx="5721350" cy="3346450"/>
            <wp:effectExtent l="0" t="0" r="0" b="6350"/>
            <wp:docPr id="4884239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350" cy="3346450"/>
                    </a:xfrm>
                    <a:prstGeom prst="rect">
                      <a:avLst/>
                    </a:prstGeom>
                    <a:noFill/>
                    <a:ln>
                      <a:noFill/>
                    </a:ln>
                  </pic:spPr>
                </pic:pic>
              </a:graphicData>
            </a:graphic>
          </wp:inline>
        </w:drawing>
      </w:r>
    </w:p>
    <w:p w14:paraId="1A4D806D" w14:textId="77777777" w:rsidR="001145BD" w:rsidRDefault="001145BD" w:rsidP="00D110D8">
      <w:pPr>
        <w:jc w:val="both"/>
        <w:rPr>
          <w:rFonts w:ascii="Times New Roman" w:hAnsi="Times New Roman" w:cs="Times New Roman"/>
        </w:rPr>
      </w:pPr>
    </w:p>
    <w:p w14:paraId="25E905EF" w14:textId="6AA1A55E" w:rsidR="001145BD" w:rsidRDefault="001145BD" w:rsidP="00D110D8">
      <w:pPr>
        <w:jc w:val="both"/>
        <w:rPr>
          <w:rFonts w:ascii="Times New Roman" w:hAnsi="Times New Roman" w:cs="Times New Roman"/>
        </w:rPr>
      </w:pPr>
      <w:r>
        <w:rPr>
          <w:rFonts w:ascii="Times New Roman" w:hAnsi="Times New Roman" w:cs="Times New Roman"/>
          <w:noProof/>
        </w:rPr>
        <w:drawing>
          <wp:inline distT="0" distB="0" distL="0" distR="0" wp14:anchorId="036960C5" wp14:editId="4C795E51">
            <wp:extent cx="5721350" cy="1492250"/>
            <wp:effectExtent l="0" t="0" r="0" b="0"/>
            <wp:docPr id="16899686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1350" cy="1492250"/>
                    </a:xfrm>
                    <a:prstGeom prst="rect">
                      <a:avLst/>
                    </a:prstGeom>
                    <a:noFill/>
                    <a:ln>
                      <a:noFill/>
                    </a:ln>
                  </pic:spPr>
                </pic:pic>
              </a:graphicData>
            </a:graphic>
          </wp:inline>
        </w:drawing>
      </w:r>
    </w:p>
    <w:p w14:paraId="1FE8E7CC" w14:textId="63C43FD1" w:rsidR="001145BD" w:rsidRDefault="001145BD" w:rsidP="00D110D8">
      <w:pPr>
        <w:jc w:val="both"/>
        <w:rPr>
          <w:rFonts w:ascii="Times New Roman" w:hAnsi="Times New Roman" w:cs="Times New Roman"/>
        </w:rPr>
      </w:pPr>
      <w:r>
        <w:rPr>
          <w:rFonts w:ascii="Times New Roman" w:hAnsi="Times New Roman" w:cs="Times New Roman"/>
          <w:noProof/>
        </w:rPr>
        <w:lastRenderedPageBreak/>
        <w:drawing>
          <wp:inline distT="0" distB="0" distL="0" distR="0" wp14:anchorId="2F776896" wp14:editId="11D8FD48">
            <wp:extent cx="5721350" cy="2851150"/>
            <wp:effectExtent l="0" t="0" r="0" b="6350"/>
            <wp:docPr id="8254319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1350" cy="2851150"/>
                    </a:xfrm>
                    <a:prstGeom prst="rect">
                      <a:avLst/>
                    </a:prstGeom>
                    <a:noFill/>
                    <a:ln>
                      <a:noFill/>
                    </a:ln>
                  </pic:spPr>
                </pic:pic>
              </a:graphicData>
            </a:graphic>
          </wp:inline>
        </w:drawing>
      </w:r>
    </w:p>
    <w:p w14:paraId="4286577C" w14:textId="4F9DFB96" w:rsidR="001145BD" w:rsidRDefault="001145BD" w:rsidP="00D110D8">
      <w:pPr>
        <w:jc w:val="both"/>
        <w:rPr>
          <w:rFonts w:ascii="Times New Roman" w:hAnsi="Times New Roman" w:cs="Times New Roman"/>
        </w:rPr>
      </w:pPr>
      <w:r>
        <w:rPr>
          <w:rFonts w:ascii="Times New Roman" w:hAnsi="Times New Roman" w:cs="Times New Roman"/>
          <w:noProof/>
        </w:rPr>
        <w:drawing>
          <wp:inline distT="0" distB="0" distL="0" distR="0" wp14:anchorId="1F59C302" wp14:editId="1B11B853">
            <wp:extent cx="5721350" cy="2216150"/>
            <wp:effectExtent l="0" t="0" r="0" b="0"/>
            <wp:docPr id="8456188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1350" cy="2216150"/>
                    </a:xfrm>
                    <a:prstGeom prst="rect">
                      <a:avLst/>
                    </a:prstGeom>
                    <a:noFill/>
                    <a:ln>
                      <a:noFill/>
                    </a:ln>
                  </pic:spPr>
                </pic:pic>
              </a:graphicData>
            </a:graphic>
          </wp:inline>
        </w:drawing>
      </w:r>
    </w:p>
    <w:p w14:paraId="221EAA44" w14:textId="6D3B9CBD" w:rsidR="001145BD" w:rsidRDefault="001145BD" w:rsidP="00D110D8">
      <w:pPr>
        <w:jc w:val="both"/>
        <w:rPr>
          <w:rFonts w:ascii="Times New Roman" w:hAnsi="Times New Roman" w:cs="Times New Roman"/>
        </w:rPr>
      </w:pPr>
      <w:r>
        <w:rPr>
          <w:rFonts w:ascii="Times New Roman" w:hAnsi="Times New Roman" w:cs="Times New Roman"/>
          <w:noProof/>
        </w:rPr>
        <w:drawing>
          <wp:inline distT="0" distB="0" distL="0" distR="0" wp14:anchorId="541A2381" wp14:editId="7F207411">
            <wp:extent cx="5727700" cy="952500"/>
            <wp:effectExtent l="0" t="0" r="6350" b="0"/>
            <wp:docPr id="7342149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952500"/>
                    </a:xfrm>
                    <a:prstGeom prst="rect">
                      <a:avLst/>
                    </a:prstGeom>
                    <a:noFill/>
                    <a:ln>
                      <a:noFill/>
                    </a:ln>
                  </pic:spPr>
                </pic:pic>
              </a:graphicData>
            </a:graphic>
          </wp:inline>
        </w:drawing>
      </w:r>
    </w:p>
    <w:p w14:paraId="430050EF" w14:textId="1BD44066" w:rsidR="001145BD" w:rsidRDefault="001145BD" w:rsidP="00D110D8">
      <w:pPr>
        <w:jc w:val="both"/>
        <w:rPr>
          <w:rFonts w:ascii="Times New Roman" w:hAnsi="Times New Roman" w:cs="Times New Roman"/>
        </w:rPr>
      </w:pPr>
      <w:r>
        <w:rPr>
          <w:rFonts w:ascii="Times New Roman" w:hAnsi="Times New Roman" w:cs="Times New Roman"/>
          <w:noProof/>
        </w:rPr>
        <w:lastRenderedPageBreak/>
        <w:drawing>
          <wp:inline distT="0" distB="0" distL="0" distR="0" wp14:anchorId="1FD90880" wp14:editId="69FBE22B">
            <wp:extent cx="5721350" cy="2813050"/>
            <wp:effectExtent l="0" t="0" r="0" b="6350"/>
            <wp:docPr id="10238383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1350" cy="2813050"/>
                    </a:xfrm>
                    <a:prstGeom prst="rect">
                      <a:avLst/>
                    </a:prstGeom>
                    <a:noFill/>
                    <a:ln>
                      <a:noFill/>
                    </a:ln>
                  </pic:spPr>
                </pic:pic>
              </a:graphicData>
            </a:graphic>
          </wp:inline>
        </w:drawing>
      </w:r>
    </w:p>
    <w:p w14:paraId="6B9C5C6B" w14:textId="0FEF4857" w:rsidR="001145BD" w:rsidRPr="00D110D8" w:rsidRDefault="001145BD" w:rsidP="00D110D8">
      <w:pPr>
        <w:jc w:val="both"/>
        <w:rPr>
          <w:rFonts w:ascii="Times New Roman" w:hAnsi="Times New Roman" w:cs="Times New Roman"/>
        </w:rPr>
      </w:pPr>
      <w:r>
        <w:rPr>
          <w:rFonts w:ascii="Times New Roman" w:hAnsi="Times New Roman" w:cs="Times New Roman"/>
          <w:noProof/>
        </w:rPr>
        <w:drawing>
          <wp:inline distT="0" distB="0" distL="0" distR="0" wp14:anchorId="4693EB20" wp14:editId="3495982E">
            <wp:extent cx="5784850" cy="1822450"/>
            <wp:effectExtent l="0" t="0" r="6350" b="6350"/>
            <wp:docPr id="17013472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84850" cy="1822450"/>
                    </a:xfrm>
                    <a:prstGeom prst="rect">
                      <a:avLst/>
                    </a:prstGeom>
                    <a:noFill/>
                    <a:ln>
                      <a:noFill/>
                    </a:ln>
                  </pic:spPr>
                </pic:pic>
              </a:graphicData>
            </a:graphic>
          </wp:inline>
        </w:drawing>
      </w:r>
    </w:p>
    <w:sectPr w:rsidR="001145BD" w:rsidRPr="00D110D8">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1FD9A" w14:textId="77777777" w:rsidR="00265DA8" w:rsidRDefault="00265DA8" w:rsidP="001145BD">
      <w:pPr>
        <w:spacing w:after="0" w:line="240" w:lineRule="auto"/>
      </w:pPr>
      <w:r>
        <w:separator/>
      </w:r>
    </w:p>
  </w:endnote>
  <w:endnote w:type="continuationSeparator" w:id="0">
    <w:p w14:paraId="6194325E" w14:textId="77777777" w:rsidR="00265DA8" w:rsidRDefault="00265DA8" w:rsidP="00114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72F47" w14:textId="77777777" w:rsidR="00265DA8" w:rsidRDefault="00265DA8" w:rsidP="001145BD">
      <w:pPr>
        <w:spacing w:after="0" w:line="240" w:lineRule="auto"/>
      </w:pPr>
      <w:r>
        <w:separator/>
      </w:r>
    </w:p>
  </w:footnote>
  <w:footnote w:type="continuationSeparator" w:id="0">
    <w:p w14:paraId="661A6AA6" w14:textId="77777777" w:rsidR="00265DA8" w:rsidRDefault="00265DA8" w:rsidP="00114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596A2" w14:textId="4B34583C" w:rsidR="001145BD" w:rsidRDefault="001145BD">
    <w:pPr>
      <w:pStyle w:val="Header"/>
    </w:pPr>
    <w:r>
      <w:rPr>
        <w:noProof/>
      </w:rPr>
      <mc:AlternateContent>
        <mc:Choice Requires="wps">
          <w:drawing>
            <wp:anchor distT="0" distB="0" distL="118745" distR="118745" simplePos="0" relativeHeight="251659264" behindDoc="1" locked="0" layoutInCell="1" allowOverlap="0" wp14:anchorId="3229D58E" wp14:editId="09F287A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9C35AB0" w14:textId="34EE226B" w:rsidR="001145BD" w:rsidRPr="001C3F56" w:rsidRDefault="001C3F56">
                              <w:pPr>
                                <w:pStyle w:val="Header"/>
                                <w:jc w:val="center"/>
                                <w:rPr>
                                  <w:rFonts w:ascii="Times New Roman" w:hAnsi="Times New Roman" w:cs="Times New Roman"/>
                                  <w:caps/>
                                  <w:color w:val="FFFFFF" w:themeColor="background1"/>
                                </w:rPr>
                              </w:pPr>
                              <w:r w:rsidRPr="001C3F56">
                                <w:rPr>
                                  <w:rFonts w:ascii="Times New Roman" w:hAnsi="Times New Roman" w:cs="Times New Roman"/>
                                  <w:caps/>
                                  <w:color w:val="FFFFFF" w:themeColor="background1"/>
                                </w:rPr>
                                <w:t>taints and tolerations in k8s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229D58E"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Fonts w:ascii="Times New Roman" w:hAnsi="Times New Roman" w:cs="Times New Roman"/>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9C35AB0" w14:textId="34EE226B" w:rsidR="001145BD" w:rsidRPr="001C3F56" w:rsidRDefault="001C3F56">
                        <w:pPr>
                          <w:pStyle w:val="Header"/>
                          <w:jc w:val="center"/>
                          <w:rPr>
                            <w:rFonts w:ascii="Times New Roman" w:hAnsi="Times New Roman" w:cs="Times New Roman"/>
                            <w:caps/>
                            <w:color w:val="FFFFFF" w:themeColor="background1"/>
                          </w:rPr>
                        </w:pPr>
                        <w:r w:rsidRPr="001C3F56">
                          <w:rPr>
                            <w:rFonts w:ascii="Times New Roman" w:hAnsi="Times New Roman" w:cs="Times New Roman"/>
                            <w:caps/>
                            <w:color w:val="FFFFFF" w:themeColor="background1"/>
                          </w:rPr>
                          <w:t>taints and tolerations in k8s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333D6"/>
    <w:multiLevelType w:val="multilevel"/>
    <w:tmpl w:val="1598C098"/>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heme="minorHAnsi"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E22D9E"/>
    <w:multiLevelType w:val="hybridMultilevel"/>
    <w:tmpl w:val="F6A492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0897516">
    <w:abstractNumId w:val="0"/>
  </w:num>
  <w:num w:numId="2" w16cid:durableId="1183127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D8"/>
    <w:rsid w:val="001145BD"/>
    <w:rsid w:val="001C3F56"/>
    <w:rsid w:val="00265DA8"/>
    <w:rsid w:val="00271139"/>
    <w:rsid w:val="008A5A55"/>
    <w:rsid w:val="00D11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B96F5"/>
  <w15:chartTrackingRefBased/>
  <w15:docId w15:val="{EF9D07F0-C80A-43F0-8AE8-42ED47DD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0D8"/>
    <w:pPr>
      <w:ind w:left="720"/>
      <w:contextualSpacing/>
    </w:pPr>
  </w:style>
  <w:style w:type="paragraph" w:styleId="Header">
    <w:name w:val="header"/>
    <w:basedOn w:val="Normal"/>
    <w:link w:val="HeaderChar"/>
    <w:uiPriority w:val="99"/>
    <w:unhideWhenUsed/>
    <w:rsid w:val="001145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5BD"/>
  </w:style>
  <w:style w:type="paragraph" w:styleId="Footer">
    <w:name w:val="footer"/>
    <w:basedOn w:val="Normal"/>
    <w:link w:val="FooterChar"/>
    <w:uiPriority w:val="99"/>
    <w:unhideWhenUsed/>
    <w:rsid w:val="001145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714665">
      <w:bodyDiv w:val="1"/>
      <w:marLeft w:val="0"/>
      <w:marRight w:val="0"/>
      <w:marTop w:val="0"/>
      <w:marBottom w:val="0"/>
      <w:divBdr>
        <w:top w:val="none" w:sz="0" w:space="0" w:color="auto"/>
        <w:left w:val="none" w:sz="0" w:space="0" w:color="auto"/>
        <w:bottom w:val="none" w:sz="0" w:space="0" w:color="auto"/>
        <w:right w:val="none" w:sz="0" w:space="0" w:color="auto"/>
      </w:divBdr>
    </w:div>
    <w:div w:id="166581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taints and tolerations in k8s</dc:title>
  <dc:subject/>
  <dc:creator>manoj gowda</dc:creator>
  <cp:keywords/>
  <dc:description/>
  <cp:lastModifiedBy>manoj gowda</cp:lastModifiedBy>
  <cp:revision>1</cp:revision>
  <dcterms:created xsi:type="dcterms:W3CDTF">2024-10-08T16:55:00Z</dcterms:created>
  <dcterms:modified xsi:type="dcterms:W3CDTF">2024-10-08T17:29:00Z</dcterms:modified>
</cp:coreProperties>
</file>