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2F" w:rsidRDefault="0081255A" w:rsidP="00385100">
      <w:pPr>
        <w:pStyle w:val="Heading1"/>
        <w:rPr>
          <w:rFonts w:eastAsia="Calibri"/>
        </w:rPr>
      </w:pPr>
      <w:bookmarkStart w:id="0" w:name="_GoBack"/>
      <w:r>
        <w:rPr>
          <w:rFonts w:eastAsia="Calibri"/>
        </w:rPr>
        <w:t xml:space="preserve">ADE7880 </w:t>
      </w:r>
      <w:r w:rsidR="00BB032F">
        <w:rPr>
          <w:rFonts w:eastAsia="Calibri"/>
        </w:rPr>
        <w:t xml:space="preserve">(Analog Devices) 3-Phase Energy Metering and Harmonic Measurement IC with Add-on Support for Power Quality Measurement </w:t>
      </w:r>
    </w:p>
    <w:p w:rsidR="00BB032F" w:rsidRPr="00BB032F" w:rsidRDefault="00BB032F" w:rsidP="00BB032F"/>
    <w:p w:rsidR="008A1509" w:rsidRDefault="00E70A91" w:rsidP="00385100">
      <w:pPr>
        <w:pStyle w:val="Heading2"/>
        <w:rPr>
          <w:rFonts w:eastAsia="Calibri"/>
        </w:rPr>
      </w:pPr>
      <w:r>
        <w:rPr>
          <w:rFonts w:eastAsia="Calibri"/>
        </w:rPr>
        <w:t>Features</w:t>
      </w:r>
    </w:p>
    <w:p w:rsidR="0081255A" w:rsidRPr="00385100" w:rsidRDefault="0081255A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 w:rsidRPr="00385100">
        <w:rPr>
          <w:rFonts w:ascii="Calibri" w:eastAsia="Calibri" w:hAnsi="Calibri" w:cs="Calibri"/>
        </w:rPr>
        <w:t xml:space="preserve">Supports International Electro Technical Commission standards, European Nation Standards and American National Standards Institute’s standards. 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IEC 62053-21: Static energy meters for active energy (Class 0 and 1)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IEC 62053-22</w:t>
      </w:r>
      <w:r>
        <w:rPr>
          <w:rFonts w:ascii="Calibri" w:eastAsia="Calibri" w:hAnsi="Calibri" w:cs="Calibri"/>
        </w:rPr>
        <w:t>: Static energy meters for active energy (Class 0, 2S and 0, 5S)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IEC 62053-23</w:t>
      </w:r>
      <w:r>
        <w:rPr>
          <w:rFonts w:ascii="Calibri" w:eastAsia="Calibri" w:hAnsi="Calibri" w:cs="Calibri"/>
        </w:rPr>
        <w:t>: Static energy meters for reactive energy (Class 2 and 3)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EN 50</w:t>
      </w:r>
      <w:r>
        <w:rPr>
          <w:rFonts w:ascii="Calibri" w:eastAsia="Calibri" w:hAnsi="Calibri" w:cs="Calibri"/>
        </w:rPr>
        <w:t xml:space="preserve">471-1: </w:t>
      </w:r>
      <w:r w:rsidRPr="0081255A"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</w:rPr>
        <w:t>ctromagnetic Compatibility</w:t>
      </w:r>
      <w:r w:rsidRPr="0081255A">
        <w:rPr>
          <w:rFonts w:ascii="Calibri" w:eastAsia="Calibri" w:hAnsi="Calibri" w:cs="Calibri"/>
        </w:rPr>
        <w:t xml:space="preserve"> - </w:t>
      </w:r>
      <w:r w:rsidR="003C03B6" w:rsidRPr="0081255A">
        <w:rPr>
          <w:rFonts w:ascii="Calibri" w:eastAsia="Calibri" w:hAnsi="Calibri" w:cs="Calibri"/>
        </w:rPr>
        <w:t>emission standard for wire-line telecommunication networks</w:t>
      </w:r>
    </w:p>
    <w:p w:rsidR="0081255A" w:rsidRDefault="0081255A" w:rsidP="0081255A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EN 50471-3</w:t>
      </w:r>
      <w:r>
        <w:rPr>
          <w:rFonts w:ascii="Calibri" w:eastAsia="Calibri" w:hAnsi="Calibri" w:cs="Calibri"/>
        </w:rPr>
        <w:t xml:space="preserve">: </w:t>
      </w:r>
      <w:r w:rsidRPr="0081255A">
        <w:rPr>
          <w:rFonts w:ascii="Calibri" w:eastAsia="Calibri" w:hAnsi="Calibri" w:cs="Calibri"/>
        </w:rPr>
        <w:t>Ele</w:t>
      </w:r>
      <w:r>
        <w:rPr>
          <w:rFonts w:ascii="Calibri" w:eastAsia="Calibri" w:hAnsi="Calibri" w:cs="Calibri"/>
        </w:rPr>
        <w:t>ctromagnetic Compatibility</w:t>
      </w:r>
      <w:r w:rsidRPr="0081255A">
        <w:rPr>
          <w:rFonts w:ascii="Calibri" w:eastAsia="Calibri" w:hAnsi="Calibri" w:cs="Calibri"/>
        </w:rPr>
        <w:t xml:space="preserve"> - </w:t>
      </w:r>
      <w:r w:rsidR="003C03B6" w:rsidRPr="0081255A">
        <w:rPr>
          <w:rFonts w:ascii="Calibri" w:eastAsia="Calibri" w:hAnsi="Calibri" w:cs="Calibri"/>
        </w:rPr>
        <w:t xml:space="preserve">emission standard for wire-line telecommunication networks </w:t>
      </w:r>
    </w:p>
    <w:p w:rsidR="00385100" w:rsidRDefault="0081255A" w:rsidP="00385100">
      <w:pPr>
        <w:spacing w:before="240" w:after="200" w:line="276" w:lineRule="auto"/>
        <w:ind w:left="360"/>
        <w:rPr>
          <w:rFonts w:ascii="Calibri" w:eastAsia="Calibri" w:hAnsi="Calibri" w:cs="Calibri"/>
        </w:rPr>
      </w:pPr>
      <w:r w:rsidRPr="0081255A">
        <w:rPr>
          <w:rFonts w:ascii="Calibri" w:eastAsia="Calibri" w:hAnsi="Calibri" w:cs="Calibri"/>
        </w:rPr>
        <w:t>ANSI C12.20</w:t>
      </w:r>
      <w:r>
        <w:rPr>
          <w:rFonts w:ascii="Calibri" w:eastAsia="Calibri" w:hAnsi="Calibri" w:cs="Calibri"/>
        </w:rPr>
        <w:t xml:space="preserve">: </w:t>
      </w:r>
      <w:r w:rsidRPr="0081255A">
        <w:rPr>
          <w:rFonts w:ascii="Calibri" w:eastAsia="Calibri" w:hAnsi="Calibri" w:cs="Calibri"/>
        </w:rPr>
        <w:t>American National Standard for Electricity Meters - accuracy and performance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Class-1, Class-2 accuracy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3 phase 3 wire and 3phase 4 wire (delta, wye) topology.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measurements of RMS, active, reactive, apparent power, power factor, THD, harmonic distortion of all phases and neutral.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Less than 1% error in harmonics.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Supplies total (fundamental and harmonics) active and apparent energy on each phase with less than 0.1% error in reactive and active energy up to dynamic range of 1000-1 and 0.2% error up to 5000-1.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battery supply for missing neutral pin.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Internal reference of 1.2V (drift 20 PPM).</w:t>
      </w:r>
    </w:p>
    <w:p w:rsidR="00385100" w:rsidRDefault="00385100" w:rsidP="00385100">
      <w:pPr>
        <w:pStyle w:val="ListParagraph"/>
        <w:numPr>
          <w:ilvl w:val="0"/>
          <w:numId w:val="4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40-pin lead frame chip scale package.</w:t>
      </w:r>
    </w:p>
    <w:p w:rsidR="00D962B9" w:rsidRDefault="00385100" w:rsidP="00D962B9">
      <w:pPr>
        <w:pStyle w:val="Heading2"/>
        <w:rPr>
          <w:rFonts w:ascii="Calibri" w:eastAsia="Calibri" w:hAnsi="Calibri" w:cs="Calibri"/>
        </w:rPr>
      </w:pPr>
      <w:r w:rsidRPr="00385100">
        <w:rPr>
          <w:rFonts w:ascii="Calibri" w:eastAsia="Calibri" w:hAnsi="Calibri" w:cs="Calibri"/>
        </w:rPr>
        <w:t xml:space="preserve">   </w:t>
      </w:r>
    </w:p>
    <w:p w:rsidR="00D962B9" w:rsidRDefault="00D962B9" w:rsidP="00D962B9">
      <w:pPr>
        <w:pStyle w:val="Heading2"/>
        <w:rPr>
          <w:rFonts w:ascii="Calibri" w:eastAsia="Calibri" w:hAnsi="Calibri" w:cs="Calibri"/>
        </w:rPr>
      </w:pPr>
    </w:p>
    <w:p w:rsidR="00D962B9" w:rsidRDefault="00D962B9" w:rsidP="00D962B9">
      <w:pPr>
        <w:pStyle w:val="Heading2"/>
        <w:rPr>
          <w:rFonts w:ascii="Calibri" w:eastAsia="Calibri" w:hAnsi="Calibri" w:cs="Calibri"/>
        </w:rPr>
      </w:pPr>
    </w:p>
    <w:p w:rsidR="0094203F" w:rsidRPr="0094203F" w:rsidRDefault="0094203F" w:rsidP="0094203F"/>
    <w:p w:rsidR="00D962B9" w:rsidRDefault="00D962B9" w:rsidP="00D962B9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Description</w:t>
      </w:r>
      <w:r w:rsidR="0094203F">
        <w:rPr>
          <w:rFonts w:eastAsia="Calibri"/>
        </w:rPr>
        <w:t>/ Features</w:t>
      </w:r>
    </w:p>
    <w:p w:rsidR="00385100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3-phase energy metering IC</w:t>
      </w:r>
    </w:p>
    <w:p w:rsidR="00D962B9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Serial Interface (SPI and I2C)</w:t>
      </w:r>
    </w:p>
    <w:p w:rsidR="00D962B9" w:rsidRDefault="00D962B9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pulse outputs (CF1, CF2, CF3)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s</w:t>
      </w:r>
      <w:r w:rsidR="00D962B9">
        <w:rPr>
          <w:rFonts w:ascii="Calibri" w:eastAsia="Calibri" w:hAnsi="Calibri" w:cs="Calibri"/>
        </w:rPr>
        <w:t>econd order sigma-delta ADC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d</w:t>
      </w:r>
      <w:r w:rsidR="00D962B9">
        <w:rPr>
          <w:rFonts w:ascii="Calibri" w:eastAsia="Calibri" w:hAnsi="Calibri" w:cs="Calibri"/>
        </w:rPr>
        <w:t>igital integrator</w:t>
      </w:r>
    </w:p>
    <w:p w:rsidR="00D962B9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In-built signal processing circuits to perform total (fundamental active and apparent energy measurement, RMS calculations, fundamental only active and reactive measurements)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Additionally computes RMS of harmonics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measurement of total harmonic distortion of all phases voltages and currents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Fixed DSP core to perform signal processing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Supports 3 and 4 wire (wye and delta) type 3 phase measurements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Provides system calibration for each phase, RMS offset correction, phase calibration and gain calibration</w:t>
      </w:r>
    </w:p>
    <w:p w:rsidR="0094203F" w:rsidRDefault="0094203F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CF1, CF2, CF3 provide wi</w:t>
      </w:r>
      <w:r w:rsidR="00A72E6C">
        <w:rPr>
          <w:rFonts w:ascii="Calibri" w:eastAsia="Calibri" w:hAnsi="Calibri" w:cs="Calibri"/>
        </w:rPr>
        <w:t>de choice of power information i.e. total active power, apparent power, sum of current RMS values, fundamental active and reactive power</w:t>
      </w:r>
    </w:p>
    <w:p w:rsidR="00A72E6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Waveform sample registers allow access to all ADC’s</w:t>
      </w:r>
    </w:p>
    <w:p w:rsidR="00F818C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It also supports power quality measurements like short duration transients, angles between phase voltages and currents</w:t>
      </w:r>
    </w:p>
    <w:p w:rsidR="00F818CC" w:rsidRDefault="00F818CC" w:rsidP="00D962B9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HSDC (high speed data capture port) in parallel with I2C to provide access to ADC’s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Interrupt pins IRQ0 and IRQ1 to indicate events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low power modes to ensure energy accumulation while tampering </w:t>
      </w:r>
    </w:p>
    <w:p w:rsidR="00F818CC" w:rsidRDefault="00F818CC" w:rsidP="00F818CC">
      <w:pPr>
        <w:pStyle w:val="ListParagraph"/>
        <w:numPr>
          <w:ilvl w:val="0"/>
          <w:numId w:val="5"/>
        </w:numPr>
        <w:spacing w:before="240"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Pin compatible with ADE-7854, </w:t>
      </w:r>
      <w:r w:rsidR="00C42BED">
        <w:rPr>
          <w:rFonts w:ascii="Calibri" w:eastAsia="Calibri" w:hAnsi="Calibri" w:cs="Calibri"/>
        </w:rPr>
        <w:t>ADE-7858</w:t>
      </w:r>
      <w:r>
        <w:rPr>
          <w:rFonts w:ascii="Calibri" w:eastAsia="Calibri" w:hAnsi="Calibri" w:cs="Calibri"/>
        </w:rPr>
        <w:t xml:space="preserve">, </w:t>
      </w:r>
      <w:r w:rsidR="00C42BED">
        <w:rPr>
          <w:rFonts w:ascii="Calibri" w:eastAsia="Calibri" w:hAnsi="Calibri" w:cs="Calibri"/>
        </w:rPr>
        <w:t>ADE-7868</w:t>
      </w:r>
      <w:r>
        <w:rPr>
          <w:rFonts w:ascii="Calibri" w:eastAsia="Calibri" w:hAnsi="Calibri" w:cs="Calibri"/>
        </w:rPr>
        <w:t xml:space="preserve">, </w:t>
      </w:r>
      <w:proofErr w:type="gramStart"/>
      <w:r w:rsidR="00C42BED">
        <w:rPr>
          <w:rFonts w:ascii="Calibri" w:eastAsia="Calibri" w:hAnsi="Calibri" w:cs="Calibri"/>
        </w:rPr>
        <w:t>ADE</w:t>
      </w:r>
      <w:proofErr w:type="gramEnd"/>
      <w:r w:rsidR="00C42BED">
        <w:rPr>
          <w:rFonts w:ascii="Calibri" w:eastAsia="Calibri" w:hAnsi="Calibri" w:cs="Calibri"/>
        </w:rPr>
        <w:t>-7878.</w:t>
      </w:r>
    </w:p>
    <w:p w:rsidR="00E70A91" w:rsidRPr="00E70A91" w:rsidRDefault="00E70A91" w:rsidP="00E70A91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>Block Diagram</w:t>
      </w:r>
    </w:p>
    <w:p w:rsidR="00E70A91" w:rsidRPr="00E70A91" w:rsidRDefault="00E70A91" w:rsidP="00E70A91">
      <w:r w:rsidRPr="00E70A91">
        <w:rPr>
          <w:noProof/>
        </w:rPr>
        <w:drawing>
          <wp:inline distT="0" distB="0" distL="0" distR="0">
            <wp:extent cx="6363159" cy="4552950"/>
            <wp:effectExtent l="0" t="0" r="0" b="0"/>
            <wp:docPr id="2" name="Picture 2" descr="C:\Users\manojg\Dropbox\SESDP\Final Project\Blo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ojg\Dropbox\SESDP\Final Project\Block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069" cy="455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72E6C" w:rsidRPr="00D962B9" w:rsidRDefault="00A72E6C" w:rsidP="009D2B42">
      <w:pPr>
        <w:pStyle w:val="ListParagraph"/>
        <w:spacing w:before="240" w:after="200" w:line="276" w:lineRule="auto"/>
        <w:rPr>
          <w:rFonts w:ascii="Calibri" w:eastAsia="Calibri" w:hAnsi="Calibri" w:cs="Calibri"/>
        </w:rPr>
      </w:pPr>
    </w:p>
    <w:sectPr w:rsidR="00A72E6C" w:rsidRPr="00D9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54159"/>
    <w:multiLevelType w:val="hybridMultilevel"/>
    <w:tmpl w:val="5602E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1F3F23"/>
    <w:multiLevelType w:val="hybridMultilevel"/>
    <w:tmpl w:val="BF78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962FAB"/>
    <w:multiLevelType w:val="hybridMultilevel"/>
    <w:tmpl w:val="D4EE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0E7653"/>
    <w:multiLevelType w:val="hybridMultilevel"/>
    <w:tmpl w:val="3FDEA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7C964DE"/>
    <w:multiLevelType w:val="multilevel"/>
    <w:tmpl w:val="B252A4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61__i" w:val="H4sIAAAAAAAEAKtWckksSQxILCpxzi/NK1GyMqwFAAEhoTITAAAA"/>
    <w:docVar w:name="__grammarly61_1" w:val="H4sIAAAAAAAEAKtWcslPLs1NzSvxTFGyUrJITkwxMDc30zU1NzDTNbEwt9RNNEkx1U00MzVMTDRNMjYyMFbSUQpOLS7OzM8DaTGsBQC35mM6QwAAAA=="/>
  </w:docVars>
  <w:rsids>
    <w:rsidRoot w:val="008A1509"/>
    <w:rsid w:val="00385100"/>
    <w:rsid w:val="003C03B6"/>
    <w:rsid w:val="0066401A"/>
    <w:rsid w:val="0074203E"/>
    <w:rsid w:val="0081255A"/>
    <w:rsid w:val="008A1509"/>
    <w:rsid w:val="008D5170"/>
    <w:rsid w:val="0094203F"/>
    <w:rsid w:val="009D2B42"/>
    <w:rsid w:val="00A72E6C"/>
    <w:rsid w:val="00B20D25"/>
    <w:rsid w:val="00BB032F"/>
    <w:rsid w:val="00C42BED"/>
    <w:rsid w:val="00D962B9"/>
    <w:rsid w:val="00E70A91"/>
    <w:rsid w:val="00F8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8AEF589-72A5-4F16-9939-14B3F902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1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85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</dc:creator>
  <cp:keywords/>
  <dc:description/>
  <cp:lastModifiedBy>manojg</cp:lastModifiedBy>
  <cp:revision>1</cp:revision>
  <dcterms:created xsi:type="dcterms:W3CDTF">2014-11-24T17:41:00Z</dcterms:created>
  <dcterms:modified xsi:type="dcterms:W3CDTF">2014-11-29T16:17:00Z</dcterms:modified>
</cp:coreProperties>
</file>